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BBF1" w14:textId="5FD6D9C4" w:rsidR="00382758" w:rsidRPr="00D41FBC" w:rsidRDefault="00F86FE1" w:rsidP="00AD241D">
      <w:pPr>
        <w:jc w:val="center"/>
        <w:rPr>
          <w:rFonts w:ascii="Arial" w:hAnsi="Arial" w:cs="Arial"/>
          <w:b/>
          <w:bCs/>
        </w:rPr>
      </w:pPr>
      <w:r>
        <w:rPr>
          <w:rFonts w:ascii="Arial" w:hAnsi="Arial" w:cs="Arial"/>
          <w:b/>
          <w:bCs/>
        </w:rPr>
        <w:t xml:space="preserve">Year 1 </w:t>
      </w:r>
      <w:r w:rsidR="00382758" w:rsidRPr="00D41FBC">
        <w:rPr>
          <w:rFonts w:ascii="Arial" w:hAnsi="Arial" w:cs="Arial"/>
          <w:b/>
          <w:bCs/>
        </w:rPr>
        <w:t>Registration Guide – Compressed BScN Fall/Winter 2025-2026</w:t>
      </w:r>
    </w:p>
    <w:p w14:paraId="7EBFDF9E" w14:textId="77777777" w:rsidR="00382758" w:rsidRPr="00816929" w:rsidRDefault="00382758" w:rsidP="00382758">
      <w:pPr>
        <w:rPr>
          <w:rFonts w:ascii="Arial" w:hAnsi="Arial" w:cs="Arial"/>
          <w:sz w:val="28"/>
          <w:szCs w:val="28"/>
        </w:rPr>
      </w:pPr>
    </w:p>
    <w:p w14:paraId="7DDA25BD" w14:textId="0444E513" w:rsidR="009C745E" w:rsidRPr="009C745E" w:rsidRDefault="00382758" w:rsidP="009C745E">
      <w:pPr>
        <w:jc w:val="center"/>
        <w:rPr>
          <w:rFonts w:ascii="Arial" w:eastAsia="Times New Roman" w:hAnsi="Arial" w:cs="Arial"/>
          <w:i/>
          <w:iCs/>
          <w:sz w:val="18"/>
          <w:szCs w:val="18"/>
        </w:rPr>
      </w:pPr>
      <w:r w:rsidRPr="00AD241D">
        <w:rPr>
          <w:rFonts w:ascii="Arial" w:eastAsia="Times New Roman" w:hAnsi="Arial" w:cs="Arial"/>
          <w:i/>
          <w:sz w:val="20"/>
          <w:szCs w:val="20"/>
        </w:rPr>
        <w:t>Register for all required courses (Fall, Full Year, &amp; Winter courses) at time of registration.  The courses you are registering for are listed below with the appropriate section code.  If you register for other sections, you will receive an error message.</w:t>
      </w:r>
      <w:r w:rsidR="00BF12AA">
        <w:rPr>
          <w:rFonts w:ascii="Arial" w:eastAsia="Times New Roman" w:hAnsi="Arial" w:cs="Arial"/>
          <w:i/>
          <w:sz w:val="20"/>
          <w:szCs w:val="20"/>
        </w:rPr>
        <w:t xml:space="preserve"> </w:t>
      </w:r>
      <w:r w:rsidR="00BF12AA" w:rsidRPr="00BF12AA">
        <w:rPr>
          <w:rFonts w:ascii="Arial" w:eastAsia="Times New Roman" w:hAnsi="Arial" w:cs="Arial"/>
          <w:i/>
          <w:color w:val="242424"/>
          <w:sz w:val="20"/>
          <w:szCs w:val="20"/>
        </w:rPr>
        <w:t xml:space="preserve">Review the course Timetable and go to the “Student” tab of your </w:t>
      </w:r>
      <w:r w:rsidR="00BF12AA">
        <w:rPr>
          <w:rFonts w:ascii="Arial" w:eastAsia="Times New Roman" w:hAnsi="Arial" w:cs="Arial"/>
          <w:i/>
          <w:color w:val="242424"/>
          <w:sz w:val="20"/>
          <w:szCs w:val="20"/>
        </w:rPr>
        <w:t>m</w:t>
      </w:r>
      <w:r w:rsidR="00BF12AA" w:rsidRPr="00BF12AA">
        <w:rPr>
          <w:rFonts w:ascii="Arial" w:eastAsia="Times New Roman" w:hAnsi="Arial" w:cs="Arial"/>
          <w:i/>
          <w:color w:val="242424"/>
          <w:sz w:val="20"/>
          <w:szCs w:val="20"/>
        </w:rPr>
        <w:t>yInfo account to register for courses.</w:t>
      </w:r>
      <w:r w:rsidR="009C745E">
        <w:rPr>
          <w:rFonts w:ascii="Arial" w:eastAsia="Times New Roman" w:hAnsi="Arial" w:cs="Arial"/>
          <w:i/>
          <w:color w:val="242424"/>
          <w:sz w:val="20"/>
          <w:szCs w:val="20"/>
        </w:rPr>
        <w:t xml:space="preserve"> </w:t>
      </w:r>
      <w:r w:rsidR="009C745E" w:rsidRPr="009C745E">
        <w:rPr>
          <w:rFonts w:ascii="Arial" w:eastAsia="Times New Roman" w:hAnsi="Arial" w:cs="Arial"/>
          <w:i/>
          <w:iCs/>
          <w:sz w:val="20"/>
          <w:szCs w:val="20"/>
        </w:rPr>
        <w:t>I</w:t>
      </w:r>
      <w:bookmarkStart w:id="0" w:name="_Hlk199367031"/>
      <w:r w:rsidR="009C745E" w:rsidRPr="009C745E">
        <w:rPr>
          <w:rFonts w:ascii="Arial" w:eastAsia="Times New Roman" w:hAnsi="Arial" w:cs="Arial"/>
          <w:i/>
          <w:iCs/>
          <w:sz w:val="20"/>
          <w:szCs w:val="20"/>
        </w:rPr>
        <w:t xml:space="preserve">f you are having trouble with </w:t>
      </w:r>
      <w:r w:rsidR="009C745E" w:rsidRPr="009C745E">
        <w:rPr>
          <w:rFonts w:ascii="Arial" w:eastAsia="Times New Roman" w:hAnsi="Arial" w:cs="Arial"/>
          <w:bCs/>
          <w:iCs/>
          <w:sz w:val="20"/>
          <w:szCs w:val="20"/>
        </w:rPr>
        <w:t>Registration,</w:t>
      </w:r>
      <w:r w:rsidR="009C745E" w:rsidRPr="009C745E">
        <w:rPr>
          <w:rFonts w:ascii="Arial" w:eastAsia="Times New Roman" w:hAnsi="Arial" w:cs="Arial"/>
          <w:iCs/>
          <w:sz w:val="20"/>
          <w:szCs w:val="20"/>
        </w:rPr>
        <w:t> </w:t>
      </w:r>
      <w:r w:rsidR="009C745E" w:rsidRPr="009C745E">
        <w:rPr>
          <w:rFonts w:ascii="Arial" w:eastAsia="Times New Roman" w:hAnsi="Arial" w:cs="Arial"/>
          <w:i/>
          <w:iCs/>
          <w:sz w:val="20"/>
          <w:szCs w:val="20"/>
        </w:rPr>
        <w:t xml:space="preserve">please contact: </w:t>
      </w:r>
      <w:r w:rsidR="009C745E" w:rsidRPr="009C745E">
        <w:rPr>
          <w:rFonts w:ascii="Arial" w:eastAsia="Times New Roman" w:hAnsi="Arial" w:cs="Arial"/>
          <w:b/>
          <w:bCs/>
          <w:i/>
          <w:iCs/>
          <w:sz w:val="20"/>
          <w:szCs w:val="20"/>
        </w:rPr>
        <w:t>Enrolment Services - Student Central</w:t>
      </w:r>
      <w:r w:rsidR="009C745E" w:rsidRPr="009C745E">
        <w:rPr>
          <w:rFonts w:ascii="Arial" w:eastAsia="Times New Roman" w:hAnsi="Arial" w:cs="Arial"/>
          <w:i/>
          <w:iCs/>
          <w:sz w:val="20"/>
          <w:szCs w:val="20"/>
        </w:rPr>
        <w:t xml:space="preserve"> </w:t>
      </w:r>
      <w:hyperlink r:id="rId6" w:anchor="connect" w:history="1">
        <w:r w:rsidR="009C745E" w:rsidRPr="009C745E">
          <w:rPr>
            <w:rStyle w:val="Hyperlink"/>
            <w:rFonts w:ascii="Arial" w:eastAsia="Times New Roman" w:hAnsi="Arial" w:cs="Arial"/>
            <w:i/>
            <w:iCs/>
            <w:sz w:val="20"/>
            <w:szCs w:val="20"/>
          </w:rPr>
          <w:t>Contact Page</w:t>
        </w:r>
      </w:hyperlink>
      <w:r w:rsidR="009C745E" w:rsidRPr="009C745E">
        <w:rPr>
          <w:rFonts w:ascii="Arial" w:eastAsia="Times New Roman" w:hAnsi="Arial" w:cs="Arial"/>
          <w:i/>
          <w:iCs/>
          <w:sz w:val="20"/>
          <w:szCs w:val="20"/>
        </w:rPr>
        <w:t xml:space="preserve"> or </w:t>
      </w:r>
      <w:hyperlink r:id="rId7" w:history="1">
        <w:r w:rsidR="009C745E" w:rsidRPr="009C745E">
          <w:rPr>
            <w:rStyle w:val="Hyperlink"/>
            <w:rFonts w:ascii="Arial" w:eastAsia="Times New Roman" w:hAnsi="Arial" w:cs="Arial"/>
            <w:i/>
            <w:iCs/>
            <w:sz w:val="20"/>
            <w:szCs w:val="20"/>
          </w:rPr>
          <w:t>Inquiry Form</w:t>
        </w:r>
      </w:hyperlink>
      <w:r w:rsidR="009C745E">
        <w:rPr>
          <w:rFonts w:ascii="Arial" w:hAnsi="Arial" w:cs="Arial"/>
          <w:sz w:val="20"/>
          <w:szCs w:val="20"/>
        </w:rPr>
        <w:t>.</w:t>
      </w:r>
      <w:bookmarkEnd w:id="0"/>
    </w:p>
    <w:p w14:paraId="437F02A2" w14:textId="012F1D09" w:rsidR="0073135E" w:rsidRPr="009C745E" w:rsidRDefault="0073135E" w:rsidP="009C745E">
      <w:pPr>
        <w:rPr>
          <w:rFonts w:ascii="Arial" w:eastAsia="Times New Roman" w:hAnsi="Arial" w:cs="Arial"/>
          <w:i/>
          <w:color w:val="242424"/>
          <w:sz w:val="20"/>
          <w:szCs w:val="20"/>
        </w:rPr>
      </w:pPr>
    </w:p>
    <w:tbl>
      <w:tblPr>
        <w:tblStyle w:val="TableGrid"/>
        <w:tblW w:w="7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4394"/>
      </w:tblGrid>
      <w:tr w:rsidR="00382758" w:rsidRPr="00AD241D" w14:paraId="3EE099C2" w14:textId="77777777" w:rsidTr="004D3D48">
        <w:trPr>
          <w:jc w:val="center"/>
        </w:trPr>
        <w:tc>
          <w:tcPr>
            <w:tcW w:w="3529" w:type="dxa"/>
          </w:tcPr>
          <w:p w14:paraId="78DD578D" w14:textId="3C139BCF" w:rsidR="00382758" w:rsidRPr="00AD241D" w:rsidRDefault="00382758" w:rsidP="004D3D48">
            <w:pPr>
              <w:jc w:val="center"/>
              <w:rPr>
                <w:rFonts w:ascii="Arial" w:hAnsi="Arial" w:cs="Arial"/>
                <w:sz w:val="20"/>
                <w:szCs w:val="20"/>
              </w:rPr>
            </w:pPr>
            <w:r w:rsidRPr="00AD241D">
              <w:rPr>
                <w:rFonts w:ascii="Arial" w:hAnsi="Arial" w:cs="Arial"/>
                <w:sz w:val="20"/>
                <w:szCs w:val="20"/>
              </w:rPr>
              <w:t>Relational Nursing Theory I</w:t>
            </w:r>
          </w:p>
        </w:tc>
        <w:tc>
          <w:tcPr>
            <w:tcW w:w="4394" w:type="dxa"/>
          </w:tcPr>
          <w:p w14:paraId="5E74B8C1" w14:textId="55421B02" w:rsidR="00382758" w:rsidRPr="00AD241D" w:rsidRDefault="00382758" w:rsidP="00BF12AA">
            <w:pPr>
              <w:jc w:val="center"/>
              <w:rPr>
                <w:rFonts w:ascii="Arial" w:hAnsi="Arial" w:cs="Arial"/>
                <w:b/>
                <w:bCs/>
                <w:sz w:val="20"/>
                <w:szCs w:val="20"/>
              </w:rPr>
            </w:pPr>
            <w:r w:rsidRPr="00AD241D">
              <w:rPr>
                <w:rFonts w:ascii="Arial" w:hAnsi="Arial" w:cs="Arial"/>
                <w:sz w:val="20"/>
                <w:szCs w:val="20"/>
              </w:rPr>
              <w:t>NUR</w:t>
            </w:r>
            <w:r w:rsidR="00697CE7" w:rsidRPr="00AD241D">
              <w:rPr>
                <w:rFonts w:ascii="Arial" w:hAnsi="Arial" w:cs="Arial"/>
                <w:sz w:val="20"/>
                <w:szCs w:val="20"/>
              </w:rPr>
              <w:t>S</w:t>
            </w:r>
            <w:r w:rsidR="0073135E" w:rsidRPr="00AD241D">
              <w:rPr>
                <w:rFonts w:ascii="Arial" w:hAnsi="Arial" w:cs="Arial"/>
                <w:sz w:val="20"/>
                <w:szCs w:val="20"/>
              </w:rPr>
              <w:t>-</w:t>
            </w:r>
            <w:r w:rsidR="00697CE7" w:rsidRPr="00AD241D">
              <w:rPr>
                <w:rFonts w:ascii="Arial" w:hAnsi="Arial" w:cs="Arial"/>
                <w:sz w:val="20"/>
                <w:szCs w:val="20"/>
              </w:rPr>
              <w:t>1050-FA</w:t>
            </w:r>
          </w:p>
        </w:tc>
      </w:tr>
      <w:tr w:rsidR="00382758" w:rsidRPr="00AD241D" w14:paraId="73616602" w14:textId="77777777" w:rsidTr="004D3D48">
        <w:trPr>
          <w:jc w:val="center"/>
        </w:trPr>
        <w:tc>
          <w:tcPr>
            <w:tcW w:w="3529" w:type="dxa"/>
          </w:tcPr>
          <w:p w14:paraId="4977728E" w14:textId="352491F3" w:rsidR="00382758" w:rsidRPr="00AD241D" w:rsidRDefault="00382758" w:rsidP="004D3D48">
            <w:pPr>
              <w:jc w:val="center"/>
              <w:rPr>
                <w:rFonts w:ascii="Arial" w:hAnsi="Arial" w:cs="Arial"/>
                <w:sz w:val="20"/>
                <w:szCs w:val="20"/>
              </w:rPr>
            </w:pPr>
            <w:r w:rsidRPr="00AD241D">
              <w:rPr>
                <w:rFonts w:ascii="Arial" w:hAnsi="Arial" w:cs="Arial"/>
                <w:sz w:val="20"/>
                <w:szCs w:val="20"/>
              </w:rPr>
              <w:t>Relational Practice Nursing 1</w:t>
            </w:r>
          </w:p>
        </w:tc>
        <w:tc>
          <w:tcPr>
            <w:tcW w:w="4394" w:type="dxa"/>
          </w:tcPr>
          <w:p w14:paraId="06728B94" w14:textId="71F2CD9A" w:rsidR="00382758" w:rsidRPr="00AD241D" w:rsidRDefault="00382758" w:rsidP="00BF12AA">
            <w:pPr>
              <w:jc w:val="center"/>
              <w:rPr>
                <w:rFonts w:ascii="Arial" w:hAnsi="Arial" w:cs="Arial"/>
                <w:b/>
                <w:bCs/>
                <w:sz w:val="20"/>
                <w:szCs w:val="20"/>
              </w:rPr>
            </w:pPr>
            <w:r w:rsidRPr="00AD241D">
              <w:rPr>
                <w:rFonts w:ascii="Arial" w:hAnsi="Arial" w:cs="Arial"/>
                <w:sz w:val="20"/>
                <w:szCs w:val="20"/>
              </w:rPr>
              <w:t>NURS</w:t>
            </w:r>
            <w:r w:rsidR="0073135E" w:rsidRPr="00AD241D">
              <w:rPr>
                <w:rFonts w:ascii="Arial" w:hAnsi="Arial" w:cs="Arial"/>
                <w:sz w:val="20"/>
                <w:szCs w:val="20"/>
              </w:rPr>
              <w:t>-1</w:t>
            </w:r>
            <w:r w:rsidR="00697CE7" w:rsidRPr="00AD241D">
              <w:rPr>
                <w:rFonts w:ascii="Arial" w:hAnsi="Arial" w:cs="Arial"/>
                <w:sz w:val="20"/>
                <w:szCs w:val="20"/>
              </w:rPr>
              <w:t>511-FA</w:t>
            </w:r>
          </w:p>
        </w:tc>
      </w:tr>
      <w:tr w:rsidR="00382758" w:rsidRPr="00AD241D" w14:paraId="63558C5E" w14:textId="77777777" w:rsidTr="004D3D48">
        <w:trPr>
          <w:jc w:val="center"/>
        </w:trPr>
        <w:tc>
          <w:tcPr>
            <w:tcW w:w="3529" w:type="dxa"/>
          </w:tcPr>
          <w:p w14:paraId="7A93523C" w14:textId="6F9786C0" w:rsidR="00382758" w:rsidRPr="00AD241D" w:rsidRDefault="00382758" w:rsidP="004D3D48">
            <w:pPr>
              <w:jc w:val="center"/>
              <w:rPr>
                <w:rFonts w:ascii="Arial" w:hAnsi="Arial" w:cs="Arial"/>
                <w:sz w:val="20"/>
                <w:szCs w:val="20"/>
              </w:rPr>
            </w:pPr>
            <w:r w:rsidRPr="00AD241D">
              <w:rPr>
                <w:rFonts w:ascii="Arial" w:hAnsi="Arial" w:cs="Arial"/>
                <w:sz w:val="20"/>
                <w:szCs w:val="20"/>
              </w:rPr>
              <w:t>Lab for NURS 1511</w:t>
            </w:r>
          </w:p>
        </w:tc>
        <w:tc>
          <w:tcPr>
            <w:tcW w:w="4394" w:type="dxa"/>
          </w:tcPr>
          <w:p w14:paraId="00C6BD37" w14:textId="2E77831F" w:rsidR="00382758" w:rsidRPr="00AD241D" w:rsidRDefault="00382758" w:rsidP="00BF12AA">
            <w:pPr>
              <w:jc w:val="center"/>
              <w:rPr>
                <w:rFonts w:ascii="Arial" w:hAnsi="Arial" w:cs="Arial"/>
                <w:b/>
                <w:bCs/>
                <w:sz w:val="20"/>
                <w:szCs w:val="20"/>
              </w:rPr>
            </w:pPr>
            <w:r w:rsidRPr="00AD241D">
              <w:rPr>
                <w:rFonts w:ascii="Arial" w:hAnsi="Arial" w:cs="Arial"/>
                <w:sz w:val="20"/>
                <w:szCs w:val="20"/>
              </w:rPr>
              <w:t>NURS</w:t>
            </w:r>
            <w:r w:rsidR="0073135E" w:rsidRPr="00AD241D">
              <w:rPr>
                <w:rFonts w:ascii="Arial" w:hAnsi="Arial" w:cs="Arial"/>
                <w:sz w:val="20"/>
                <w:szCs w:val="20"/>
              </w:rPr>
              <w:t>-</w:t>
            </w:r>
            <w:r w:rsidR="00697CE7" w:rsidRPr="00AD241D">
              <w:rPr>
                <w:rFonts w:ascii="Arial" w:hAnsi="Arial" w:cs="Arial"/>
                <w:sz w:val="20"/>
                <w:szCs w:val="20"/>
              </w:rPr>
              <w:t>1511L</w:t>
            </w:r>
            <w:r w:rsidR="0073135E" w:rsidRPr="00AD241D">
              <w:rPr>
                <w:rFonts w:ascii="Arial" w:hAnsi="Arial" w:cs="Arial"/>
                <w:sz w:val="20"/>
                <w:szCs w:val="20"/>
              </w:rPr>
              <w:t xml:space="preserve"> (</w:t>
            </w:r>
            <w:r w:rsidR="00697CE7" w:rsidRPr="00AD241D">
              <w:rPr>
                <w:rFonts w:ascii="Arial" w:hAnsi="Arial" w:cs="Arial"/>
                <w:sz w:val="20"/>
                <w:szCs w:val="20"/>
              </w:rPr>
              <w:t>F1 – F6</w:t>
            </w:r>
            <w:r w:rsidR="0073135E" w:rsidRPr="00AD241D">
              <w:rPr>
                <w:rFonts w:ascii="Arial" w:hAnsi="Arial" w:cs="Arial"/>
                <w:sz w:val="20"/>
                <w:szCs w:val="20"/>
              </w:rPr>
              <w:t>)</w:t>
            </w:r>
            <w:r w:rsidR="009C745E">
              <w:rPr>
                <w:rFonts w:ascii="Arial" w:hAnsi="Arial" w:cs="Arial"/>
                <w:sz w:val="20"/>
                <w:szCs w:val="20"/>
              </w:rPr>
              <w:br/>
            </w:r>
            <w:r w:rsidR="009C745E" w:rsidRPr="00AD241D">
              <w:rPr>
                <w:rFonts w:ascii="Arial" w:hAnsi="Arial" w:cs="Arial"/>
                <w:b/>
                <w:bCs/>
                <w:i/>
                <w:iCs/>
                <w:sz w:val="18"/>
                <w:szCs w:val="18"/>
              </w:rPr>
              <w:t>choose one lab that is free of conflict</w:t>
            </w:r>
          </w:p>
        </w:tc>
      </w:tr>
      <w:tr w:rsidR="00382758" w:rsidRPr="00AD241D" w14:paraId="07A08DFB" w14:textId="77777777" w:rsidTr="004D3D48">
        <w:trPr>
          <w:jc w:val="center"/>
        </w:trPr>
        <w:tc>
          <w:tcPr>
            <w:tcW w:w="3529" w:type="dxa"/>
          </w:tcPr>
          <w:p w14:paraId="63F6E47D" w14:textId="772EB2A9" w:rsidR="00382758" w:rsidRPr="00AD241D" w:rsidRDefault="00382758" w:rsidP="004D3D48">
            <w:pPr>
              <w:jc w:val="center"/>
              <w:rPr>
                <w:rFonts w:ascii="Arial" w:hAnsi="Arial" w:cs="Arial"/>
                <w:sz w:val="20"/>
                <w:szCs w:val="20"/>
              </w:rPr>
            </w:pPr>
            <w:r w:rsidRPr="00AD241D">
              <w:rPr>
                <w:rFonts w:ascii="Arial" w:hAnsi="Arial" w:cs="Arial"/>
                <w:sz w:val="20"/>
                <w:szCs w:val="20"/>
              </w:rPr>
              <w:t>Anatomy &amp; Physiology</w:t>
            </w:r>
          </w:p>
        </w:tc>
        <w:tc>
          <w:tcPr>
            <w:tcW w:w="4394" w:type="dxa"/>
          </w:tcPr>
          <w:p w14:paraId="11A87BC2" w14:textId="6AB99FB1" w:rsidR="00382758" w:rsidRPr="00AD241D" w:rsidRDefault="00382758" w:rsidP="00BF12AA">
            <w:pPr>
              <w:jc w:val="center"/>
              <w:rPr>
                <w:rFonts w:ascii="Arial" w:hAnsi="Arial" w:cs="Arial"/>
                <w:b/>
                <w:bCs/>
                <w:sz w:val="20"/>
                <w:szCs w:val="20"/>
              </w:rPr>
            </w:pPr>
            <w:r w:rsidRPr="00AD241D">
              <w:rPr>
                <w:rFonts w:ascii="Arial" w:hAnsi="Arial" w:cs="Arial"/>
                <w:sz w:val="20"/>
                <w:szCs w:val="20"/>
              </w:rPr>
              <w:t>NURS</w:t>
            </w:r>
            <w:r w:rsidR="0073135E" w:rsidRPr="00AD241D">
              <w:rPr>
                <w:rFonts w:ascii="Arial" w:hAnsi="Arial" w:cs="Arial"/>
                <w:sz w:val="20"/>
                <w:szCs w:val="20"/>
              </w:rPr>
              <w:t>-</w:t>
            </w:r>
            <w:r w:rsidR="00697CE7" w:rsidRPr="00AD241D">
              <w:rPr>
                <w:rFonts w:ascii="Arial" w:hAnsi="Arial" w:cs="Arial"/>
                <w:sz w:val="20"/>
                <w:szCs w:val="20"/>
              </w:rPr>
              <w:t>1080</w:t>
            </w:r>
            <w:r w:rsidR="0016331F" w:rsidRPr="00AD241D">
              <w:rPr>
                <w:rFonts w:ascii="Arial" w:hAnsi="Arial" w:cs="Arial"/>
                <w:sz w:val="20"/>
                <w:szCs w:val="20"/>
              </w:rPr>
              <w:t>-YA</w:t>
            </w:r>
            <w:r w:rsidR="0073135E" w:rsidRPr="00AD241D">
              <w:rPr>
                <w:rFonts w:ascii="Arial" w:hAnsi="Arial" w:cs="Arial"/>
                <w:sz w:val="20"/>
                <w:szCs w:val="20"/>
              </w:rPr>
              <w:t xml:space="preserve"> </w:t>
            </w:r>
            <w:r w:rsidR="0073135E" w:rsidRPr="006E65F7">
              <w:rPr>
                <w:rFonts w:ascii="Arial" w:hAnsi="Arial" w:cs="Arial"/>
              </w:rPr>
              <w:t>*</w:t>
            </w:r>
            <w:r w:rsidR="0016331F" w:rsidRPr="006E65F7">
              <w:rPr>
                <w:rFonts w:ascii="Arial" w:hAnsi="Arial" w:cs="Arial"/>
              </w:rPr>
              <w:t>*</w:t>
            </w:r>
          </w:p>
        </w:tc>
      </w:tr>
      <w:tr w:rsidR="00382758" w:rsidRPr="00AD241D" w14:paraId="7A5AC816" w14:textId="77777777" w:rsidTr="004D3D48">
        <w:trPr>
          <w:jc w:val="center"/>
        </w:trPr>
        <w:tc>
          <w:tcPr>
            <w:tcW w:w="3529" w:type="dxa"/>
          </w:tcPr>
          <w:p w14:paraId="35739B1E" w14:textId="3C0AEF8C" w:rsidR="00382758" w:rsidRPr="00AD241D" w:rsidRDefault="00382758" w:rsidP="004D3D48">
            <w:pPr>
              <w:jc w:val="center"/>
              <w:rPr>
                <w:rFonts w:ascii="Arial" w:hAnsi="Arial" w:cs="Arial"/>
                <w:sz w:val="20"/>
                <w:szCs w:val="20"/>
              </w:rPr>
            </w:pPr>
            <w:r w:rsidRPr="00AD241D">
              <w:rPr>
                <w:rFonts w:ascii="Arial" w:hAnsi="Arial" w:cs="Arial"/>
                <w:sz w:val="20"/>
                <w:szCs w:val="20"/>
              </w:rPr>
              <w:t>Tutorial for NURS 1080</w:t>
            </w:r>
          </w:p>
        </w:tc>
        <w:tc>
          <w:tcPr>
            <w:tcW w:w="4394" w:type="dxa"/>
          </w:tcPr>
          <w:p w14:paraId="2F12ABEF" w14:textId="28AF6DF9" w:rsidR="00382758" w:rsidRPr="00AD241D" w:rsidRDefault="00382758" w:rsidP="00BF12AA">
            <w:pPr>
              <w:jc w:val="center"/>
              <w:rPr>
                <w:rFonts w:ascii="Arial" w:hAnsi="Arial" w:cs="Arial"/>
                <w:b/>
                <w:bCs/>
                <w:sz w:val="20"/>
                <w:szCs w:val="20"/>
              </w:rPr>
            </w:pPr>
            <w:r w:rsidRPr="00AD241D">
              <w:rPr>
                <w:rFonts w:ascii="Arial" w:hAnsi="Arial" w:cs="Arial"/>
                <w:sz w:val="20"/>
                <w:szCs w:val="20"/>
              </w:rPr>
              <w:t>NURS</w:t>
            </w:r>
            <w:r w:rsidR="0073135E" w:rsidRPr="00AD241D">
              <w:rPr>
                <w:rFonts w:ascii="Arial" w:hAnsi="Arial" w:cs="Arial"/>
                <w:sz w:val="20"/>
                <w:szCs w:val="20"/>
              </w:rPr>
              <w:t>-1080</w:t>
            </w:r>
            <w:r w:rsidR="0073135E" w:rsidRPr="00546826">
              <w:rPr>
                <w:rFonts w:ascii="Arial" w:hAnsi="Arial" w:cs="Arial"/>
                <w:b/>
                <w:bCs/>
                <w:color w:val="EE0000"/>
                <w:sz w:val="20"/>
                <w:szCs w:val="20"/>
              </w:rPr>
              <w:t>T</w:t>
            </w:r>
            <w:r w:rsidR="006540B5">
              <w:rPr>
                <w:rFonts w:ascii="Arial" w:hAnsi="Arial" w:cs="Arial"/>
                <w:b/>
                <w:bCs/>
                <w:color w:val="EE0000"/>
                <w:sz w:val="20"/>
                <w:szCs w:val="20"/>
              </w:rPr>
              <w:t>-</w:t>
            </w:r>
            <w:r w:rsidR="00272E4A" w:rsidRPr="00546826">
              <w:rPr>
                <w:rFonts w:ascii="Arial" w:hAnsi="Arial" w:cs="Arial"/>
                <w:b/>
                <w:bCs/>
                <w:color w:val="EE0000"/>
                <w:sz w:val="20"/>
                <w:szCs w:val="20"/>
              </w:rPr>
              <w:t>Y1</w:t>
            </w:r>
            <w:r w:rsidR="00546826">
              <w:rPr>
                <w:rFonts w:ascii="Arial" w:hAnsi="Arial" w:cs="Arial"/>
                <w:b/>
                <w:bCs/>
                <w:color w:val="EE0000"/>
                <w:sz w:val="20"/>
                <w:szCs w:val="20"/>
              </w:rPr>
              <w:t xml:space="preserve"> </w:t>
            </w:r>
            <w:r w:rsidR="00546826" w:rsidRPr="00180556">
              <w:rPr>
                <w:rFonts w:ascii="Arial" w:hAnsi="Arial" w:cs="Arial"/>
                <w:b/>
                <w:bCs/>
                <w:sz w:val="20"/>
                <w:szCs w:val="20"/>
              </w:rPr>
              <w:t>(New Code)</w:t>
            </w:r>
            <w:r w:rsidR="0073135E" w:rsidRPr="00AD241D">
              <w:rPr>
                <w:rFonts w:ascii="Arial" w:hAnsi="Arial" w:cs="Arial"/>
                <w:sz w:val="20"/>
                <w:szCs w:val="20"/>
              </w:rPr>
              <w:br/>
            </w:r>
            <w:r w:rsidR="0073135E" w:rsidRPr="00AD241D">
              <w:rPr>
                <w:rFonts w:ascii="Arial" w:hAnsi="Arial" w:cs="Arial"/>
                <w:b/>
                <w:bCs/>
                <w:i/>
                <w:iCs/>
                <w:sz w:val="18"/>
                <w:szCs w:val="18"/>
              </w:rPr>
              <w:t>all students taking N1080 must register</w:t>
            </w:r>
          </w:p>
        </w:tc>
      </w:tr>
      <w:tr w:rsidR="00382758" w:rsidRPr="00AD241D" w14:paraId="115E4789" w14:textId="77777777" w:rsidTr="004D3D48">
        <w:trPr>
          <w:jc w:val="center"/>
        </w:trPr>
        <w:tc>
          <w:tcPr>
            <w:tcW w:w="3529" w:type="dxa"/>
          </w:tcPr>
          <w:p w14:paraId="07BAF326" w14:textId="1C01531D" w:rsidR="00382758" w:rsidRPr="00AD241D" w:rsidRDefault="00382758" w:rsidP="004D3D48">
            <w:pPr>
              <w:jc w:val="center"/>
              <w:rPr>
                <w:rFonts w:ascii="Arial" w:hAnsi="Arial" w:cs="Arial"/>
                <w:sz w:val="20"/>
                <w:szCs w:val="20"/>
              </w:rPr>
            </w:pPr>
            <w:r w:rsidRPr="00AD241D">
              <w:rPr>
                <w:rFonts w:ascii="Arial" w:hAnsi="Arial" w:cs="Arial"/>
                <w:sz w:val="20"/>
                <w:szCs w:val="20"/>
              </w:rPr>
              <w:t>Lab for NURS 1080</w:t>
            </w:r>
          </w:p>
        </w:tc>
        <w:tc>
          <w:tcPr>
            <w:tcW w:w="4394" w:type="dxa"/>
          </w:tcPr>
          <w:p w14:paraId="2A0EB5B9" w14:textId="57BB1A25" w:rsidR="00382758" w:rsidRPr="00AD241D" w:rsidRDefault="00382758" w:rsidP="00BF12AA">
            <w:pPr>
              <w:jc w:val="center"/>
              <w:rPr>
                <w:rFonts w:ascii="Arial" w:hAnsi="Arial" w:cs="Arial"/>
                <w:b/>
                <w:bCs/>
                <w:sz w:val="20"/>
                <w:szCs w:val="20"/>
              </w:rPr>
            </w:pPr>
            <w:r w:rsidRPr="00AD241D">
              <w:rPr>
                <w:rFonts w:ascii="Arial" w:hAnsi="Arial" w:cs="Arial"/>
                <w:sz w:val="20"/>
                <w:szCs w:val="20"/>
              </w:rPr>
              <w:t>NURS</w:t>
            </w:r>
            <w:r w:rsidR="0073135E" w:rsidRPr="00AD241D">
              <w:rPr>
                <w:rFonts w:ascii="Arial" w:hAnsi="Arial" w:cs="Arial"/>
                <w:sz w:val="20"/>
                <w:szCs w:val="20"/>
              </w:rPr>
              <w:t>-1080L (Y1-Y13)</w:t>
            </w:r>
          </w:p>
        </w:tc>
      </w:tr>
      <w:tr w:rsidR="00382758" w:rsidRPr="00AD241D" w14:paraId="0DC9EDFA" w14:textId="77777777" w:rsidTr="004D3D48">
        <w:trPr>
          <w:jc w:val="center"/>
        </w:trPr>
        <w:tc>
          <w:tcPr>
            <w:tcW w:w="3529" w:type="dxa"/>
          </w:tcPr>
          <w:p w14:paraId="68EB17A0" w14:textId="492B062B" w:rsidR="00382758" w:rsidRPr="00AD241D" w:rsidRDefault="00382758" w:rsidP="004D3D48">
            <w:pPr>
              <w:jc w:val="center"/>
              <w:rPr>
                <w:rFonts w:ascii="Arial" w:hAnsi="Arial" w:cs="Arial"/>
                <w:sz w:val="20"/>
                <w:szCs w:val="20"/>
              </w:rPr>
            </w:pPr>
            <w:r w:rsidRPr="00AD241D">
              <w:rPr>
                <w:rFonts w:ascii="Arial" w:hAnsi="Arial" w:cs="Arial"/>
                <w:sz w:val="20"/>
                <w:szCs w:val="20"/>
              </w:rPr>
              <w:t>Introductory Psychology</w:t>
            </w:r>
          </w:p>
        </w:tc>
        <w:tc>
          <w:tcPr>
            <w:tcW w:w="4394" w:type="dxa"/>
          </w:tcPr>
          <w:p w14:paraId="1DF6528F" w14:textId="2E5DACB9" w:rsidR="00382758" w:rsidRPr="00AD241D" w:rsidRDefault="0073135E" w:rsidP="00BF12AA">
            <w:pPr>
              <w:jc w:val="center"/>
              <w:rPr>
                <w:rFonts w:ascii="Arial" w:hAnsi="Arial" w:cs="Arial"/>
                <w:sz w:val="20"/>
                <w:szCs w:val="20"/>
              </w:rPr>
            </w:pPr>
            <w:r w:rsidRPr="00AD241D">
              <w:rPr>
                <w:rFonts w:ascii="Arial" w:hAnsi="Arial" w:cs="Arial"/>
                <w:sz w:val="20"/>
                <w:szCs w:val="20"/>
              </w:rPr>
              <w:t xml:space="preserve">PSYC-1111-FDE </w:t>
            </w:r>
            <w:r w:rsidRPr="00AD241D">
              <w:rPr>
                <w:rFonts w:ascii="Arial" w:hAnsi="Arial" w:cs="Arial"/>
                <w:b/>
                <w:bCs/>
                <w:sz w:val="20"/>
                <w:szCs w:val="20"/>
              </w:rPr>
              <w:t xml:space="preserve">&amp; </w:t>
            </w:r>
            <w:r w:rsidRPr="00AD241D">
              <w:rPr>
                <w:rFonts w:ascii="Arial" w:hAnsi="Arial" w:cs="Arial"/>
                <w:sz w:val="20"/>
                <w:szCs w:val="20"/>
              </w:rPr>
              <w:t>PSYC-1112-WDE</w:t>
            </w:r>
          </w:p>
        </w:tc>
      </w:tr>
      <w:tr w:rsidR="00382758" w:rsidRPr="00AD241D" w14:paraId="10BBA4B9" w14:textId="77777777" w:rsidTr="004D3D48">
        <w:trPr>
          <w:jc w:val="center"/>
        </w:trPr>
        <w:tc>
          <w:tcPr>
            <w:tcW w:w="3529" w:type="dxa"/>
          </w:tcPr>
          <w:p w14:paraId="6995CB65" w14:textId="054A63DE" w:rsidR="00382758" w:rsidRPr="00AD241D" w:rsidRDefault="00382758" w:rsidP="004D3D48">
            <w:pPr>
              <w:jc w:val="center"/>
              <w:rPr>
                <w:rFonts w:ascii="Arial" w:hAnsi="Arial" w:cs="Arial"/>
                <w:sz w:val="20"/>
                <w:szCs w:val="20"/>
              </w:rPr>
            </w:pPr>
            <w:r w:rsidRPr="00AD241D">
              <w:rPr>
                <w:rFonts w:ascii="Arial" w:hAnsi="Arial" w:cs="Arial"/>
                <w:sz w:val="20"/>
                <w:szCs w:val="20"/>
              </w:rPr>
              <w:t>Relational Nursing Theory II</w:t>
            </w:r>
          </w:p>
        </w:tc>
        <w:tc>
          <w:tcPr>
            <w:tcW w:w="4394" w:type="dxa"/>
          </w:tcPr>
          <w:p w14:paraId="32A8CC8A" w14:textId="7DCA4A9C" w:rsidR="00382758" w:rsidRPr="00AD241D" w:rsidRDefault="0073135E" w:rsidP="00BF12AA">
            <w:pPr>
              <w:jc w:val="center"/>
              <w:rPr>
                <w:rFonts w:ascii="Arial" w:hAnsi="Arial" w:cs="Arial"/>
                <w:sz w:val="20"/>
                <w:szCs w:val="20"/>
              </w:rPr>
            </w:pPr>
            <w:r w:rsidRPr="00AD241D">
              <w:rPr>
                <w:rFonts w:ascii="Arial" w:hAnsi="Arial" w:cs="Arial"/>
                <w:sz w:val="20"/>
                <w:szCs w:val="20"/>
              </w:rPr>
              <w:t>NURS-1051-WA</w:t>
            </w:r>
          </w:p>
        </w:tc>
      </w:tr>
      <w:tr w:rsidR="00382758" w:rsidRPr="00AD241D" w14:paraId="27BA3B97" w14:textId="77777777" w:rsidTr="004D3D48">
        <w:trPr>
          <w:jc w:val="center"/>
        </w:trPr>
        <w:tc>
          <w:tcPr>
            <w:tcW w:w="3529" w:type="dxa"/>
          </w:tcPr>
          <w:p w14:paraId="3528197E" w14:textId="55A9152B" w:rsidR="00382758" w:rsidRPr="00AD241D" w:rsidRDefault="00382758" w:rsidP="004D3D48">
            <w:pPr>
              <w:jc w:val="center"/>
              <w:rPr>
                <w:rFonts w:ascii="Arial" w:hAnsi="Arial" w:cs="Arial"/>
                <w:sz w:val="20"/>
                <w:szCs w:val="20"/>
              </w:rPr>
            </w:pPr>
            <w:r w:rsidRPr="00AD241D">
              <w:rPr>
                <w:rFonts w:ascii="Arial" w:hAnsi="Arial" w:cs="Arial"/>
                <w:sz w:val="20"/>
                <w:szCs w:val="20"/>
              </w:rPr>
              <w:t>Nursing Inquiry</w:t>
            </w:r>
          </w:p>
        </w:tc>
        <w:tc>
          <w:tcPr>
            <w:tcW w:w="4394" w:type="dxa"/>
          </w:tcPr>
          <w:p w14:paraId="5E66C5AC" w14:textId="2FD87BE3" w:rsidR="00382758" w:rsidRPr="00AD241D" w:rsidRDefault="0073135E" w:rsidP="00BF12AA">
            <w:pPr>
              <w:jc w:val="center"/>
              <w:rPr>
                <w:rFonts w:ascii="Arial" w:hAnsi="Arial" w:cs="Arial"/>
                <w:sz w:val="20"/>
                <w:szCs w:val="20"/>
              </w:rPr>
            </w:pPr>
            <w:r w:rsidRPr="00AD241D">
              <w:rPr>
                <w:rFonts w:ascii="Arial" w:hAnsi="Arial" w:cs="Arial"/>
                <w:sz w:val="20"/>
                <w:szCs w:val="20"/>
              </w:rPr>
              <w:t>NURS-1351-WA</w:t>
            </w:r>
          </w:p>
        </w:tc>
      </w:tr>
      <w:tr w:rsidR="00382758" w:rsidRPr="00AD241D" w14:paraId="391B40E6" w14:textId="77777777" w:rsidTr="004D3D48">
        <w:trPr>
          <w:jc w:val="center"/>
        </w:trPr>
        <w:tc>
          <w:tcPr>
            <w:tcW w:w="3529" w:type="dxa"/>
          </w:tcPr>
          <w:p w14:paraId="6298F600" w14:textId="5A1BA8EC" w:rsidR="00382758" w:rsidRPr="00AD241D" w:rsidRDefault="00382758" w:rsidP="004D3D48">
            <w:pPr>
              <w:jc w:val="center"/>
              <w:rPr>
                <w:rFonts w:ascii="Arial" w:hAnsi="Arial" w:cs="Arial"/>
                <w:sz w:val="20"/>
                <w:szCs w:val="20"/>
              </w:rPr>
            </w:pPr>
            <w:r w:rsidRPr="00AD241D">
              <w:rPr>
                <w:rFonts w:ascii="Arial" w:hAnsi="Arial" w:cs="Arial"/>
                <w:sz w:val="20"/>
                <w:szCs w:val="20"/>
              </w:rPr>
              <w:t>Relational Nursing Practice 2</w:t>
            </w:r>
          </w:p>
        </w:tc>
        <w:tc>
          <w:tcPr>
            <w:tcW w:w="4394" w:type="dxa"/>
          </w:tcPr>
          <w:p w14:paraId="21223A17" w14:textId="065CC061" w:rsidR="00382758" w:rsidRPr="006E65F7" w:rsidRDefault="0073135E" w:rsidP="00BF12AA">
            <w:pPr>
              <w:jc w:val="center"/>
              <w:rPr>
                <w:rFonts w:ascii="Arial" w:hAnsi="Arial" w:cs="Arial"/>
              </w:rPr>
            </w:pPr>
            <w:r w:rsidRPr="00AD241D">
              <w:rPr>
                <w:rFonts w:ascii="Arial" w:hAnsi="Arial" w:cs="Arial"/>
                <w:sz w:val="20"/>
                <w:szCs w:val="20"/>
              </w:rPr>
              <w:t>NURS-1512</w:t>
            </w:r>
            <w:r w:rsidR="006E65F7">
              <w:rPr>
                <w:rFonts w:ascii="Arial" w:hAnsi="Arial" w:cs="Arial"/>
                <w:sz w:val="20"/>
                <w:szCs w:val="20"/>
              </w:rPr>
              <w:t xml:space="preserve">-WA </w:t>
            </w:r>
            <w:r w:rsidR="006E65F7">
              <w:rPr>
                <w:rFonts w:ascii="Arial" w:hAnsi="Arial" w:cs="Arial"/>
                <w:b/>
                <w:bCs/>
                <w:sz w:val="20"/>
                <w:szCs w:val="20"/>
              </w:rPr>
              <w:t xml:space="preserve">or </w:t>
            </w:r>
            <w:r w:rsidR="006E65F7">
              <w:rPr>
                <w:rFonts w:ascii="Arial" w:hAnsi="Arial" w:cs="Arial"/>
                <w:sz w:val="20"/>
                <w:szCs w:val="20"/>
              </w:rPr>
              <w:t xml:space="preserve">WC </w:t>
            </w:r>
            <w:r w:rsidR="006E65F7">
              <w:rPr>
                <w:rFonts w:ascii="Arial" w:hAnsi="Arial" w:cs="Arial"/>
                <w:b/>
                <w:bCs/>
                <w:sz w:val="20"/>
                <w:szCs w:val="20"/>
              </w:rPr>
              <w:t xml:space="preserve">or </w:t>
            </w:r>
            <w:r w:rsidR="006E65F7">
              <w:rPr>
                <w:rFonts w:ascii="Arial" w:hAnsi="Arial" w:cs="Arial"/>
                <w:sz w:val="20"/>
                <w:szCs w:val="20"/>
              </w:rPr>
              <w:t xml:space="preserve">WE </w:t>
            </w:r>
            <w:r w:rsidR="006E65F7">
              <w:rPr>
                <w:rFonts w:ascii="Arial" w:hAnsi="Arial" w:cs="Arial"/>
              </w:rPr>
              <w:t>*</w:t>
            </w:r>
          </w:p>
        </w:tc>
      </w:tr>
      <w:tr w:rsidR="00382758" w:rsidRPr="00AD241D" w14:paraId="74434EB3" w14:textId="77777777" w:rsidTr="004D3D48">
        <w:trPr>
          <w:jc w:val="center"/>
        </w:trPr>
        <w:tc>
          <w:tcPr>
            <w:tcW w:w="3529" w:type="dxa"/>
          </w:tcPr>
          <w:p w14:paraId="2A0292ED" w14:textId="0420E51D" w:rsidR="00382758" w:rsidRPr="00AD241D" w:rsidRDefault="00382758" w:rsidP="004D3D48">
            <w:pPr>
              <w:jc w:val="center"/>
              <w:rPr>
                <w:rFonts w:ascii="Arial" w:hAnsi="Arial" w:cs="Arial"/>
                <w:sz w:val="20"/>
                <w:szCs w:val="20"/>
              </w:rPr>
            </w:pPr>
            <w:r w:rsidRPr="00AD241D">
              <w:rPr>
                <w:rFonts w:ascii="Arial" w:hAnsi="Arial" w:cs="Arial"/>
                <w:sz w:val="20"/>
                <w:szCs w:val="20"/>
              </w:rPr>
              <w:t>Lab for NURS 1512</w:t>
            </w:r>
          </w:p>
        </w:tc>
        <w:tc>
          <w:tcPr>
            <w:tcW w:w="4394" w:type="dxa"/>
          </w:tcPr>
          <w:p w14:paraId="3FCB45D8" w14:textId="6F2A7C59" w:rsidR="00382758" w:rsidRPr="00AD241D" w:rsidRDefault="0073135E" w:rsidP="00BF12AA">
            <w:pPr>
              <w:jc w:val="center"/>
              <w:rPr>
                <w:rFonts w:ascii="Arial" w:hAnsi="Arial" w:cs="Arial"/>
                <w:sz w:val="20"/>
                <w:szCs w:val="20"/>
              </w:rPr>
            </w:pPr>
            <w:r w:rsidRPr="00AD241D">
              <w:rPr>
                <w:rFonts w:ascii="Arial" w:hAnsi="Arial" w:cs="Arial"/>
                <w:sz w:val="20"/>
                <w:szCs w:val="20"/>
              </w:rPr>
              <w:t>NURS-1512L (W1-11)</w:t>
            </w:r>
            <w:r w:rsidRPr="00AD241D">
              <w:rPr>
                <w:rFonts w:ascii="Arial" w:hAnsi="Arial" w:cs="Arial"/>
                <w:sz w:val="20"/>
                <w:szCs w:val="20"/>
              </w:rPr>
              <w:br/>
            </w:r>
            <w:r w:rsidRPr="00AD241D">
              <w:rPr>
                <w:rFonts w:ascii="Arial" w:hAnsi="Arial" w:cs="Arial"/>
                <w:b/>
                <w:bCs/>
                <w:i/>
                <w:iCs/>
                <w:sz w:val="18"/>
                <w:szCs w:val="18"/>
              </w:rPr>
              <w:t>choose one lab that is free of conflict</w:t>
            </w:r>
          </w:p>
        </w:tc>
      </w:tr>
      <w:tr w:rsidR="00382758" w:rsidRPr="00AD241D" w14:paraId="2F8A48D0" w14:textId="77777777" w:rsidTr="004D3D48">
        <w:trPr>
          <w:jc w:val="center"/>
        </w:trPr>
        <w:tc>
          <w:tcPr>
            <w:tcW w:w="3529" w:type="dxa"/>
          </w:tcPr>
          <w:p w14:paraId="3A5CB07C" w14:textId="04AAD4A9" w:rsidR="00382758" w:rsidRPr="00AD241D" w:rsidRDefault="00382758" w:rsidP="004D3D48">
            <w:pPr>
              <w:jc w:val="center"/>
              <w:rPr>
                <w:rFonts w:ascii="Arial" w:hAnsi="Arial" w:cs="Arial"/>
                <w:sz w:val="20"/>
                <w:szCs w:val="20"/>
              </w:rPr>
            </w:pPr>
            <w:r w:rsidRPr="00AD241D">
              <w:rPr>
                <w:rFonts w:ascii="Arial" w:hAnsi="Arial" w:cs="Arial"/>
                <w:sz w:val="20"/>
                <w:szCs w:val="20"/>
              </w:rPr>
              <w:t>Quantitative Methods Health Sc</w:t>
            </w:r>
            <w:r w:rsidR="004D3D48">
              <w:rPr>
                <w:rFonts w:ascii="Arial" w:hAnsi="Arial" w:cs="Arial"/>
                <w:sz w:val="20"/>
                <w:szCs w:val="20"/>
              </w:rPr>
              <w:t>.</w:t>
            </w:r>
            <w:r w:rsidR="0016331F" w:rsidRPr="00AD241D">
              <w:rPr>
                <w:rFonts w:ascii="Arial" w:hAnsi="Arial" w:cs="Arial"/>
                <w:sz w:val="20"/>
                <w:szCs w:val="20"/>
              </w:rPr>
              <w:br/>
            </w:r>
            <w:r w:rsidRPr="00AD241D">
              <w:rPr>
                <w:rFonts w:ascii="Arial" w:hAnsi="Arial" w:cs="Arial"/>
                <w:sz w:val="20"/>
                <w:szCs w:val="20"/>
              </w:rPr>
              <w:t xml:space="preserve"> &amp; Lab for Math 0212</w:t>
            </w:r>
          </w:p>
        </w:tc>
        <w:tc>
          <w:tcPr>
            <w:tcW w:w="4394" w:type="dxa"/>
          </w:tcPr>
          <w:p w14:paraId="36DBED2A" w14:textId="77777777" w:rsidR="00382758" w:rsidRPr="00AD241D" w:rsidRDefault="0016331F" w:rsidP="00BF12AA">
            <w:pPr>
              <w:jc w:val="center"/>
              <w:rPr>
                <w:rFonts w:ascii="Arial" w:hAnsi="Arial" w:cs="Arial"/>
                <w:sz w:val="20"/>
                <w:szCs w:val="20"/>
              </w:rPr>
            </w:pPr>
            <w:r w:rsidRPr="00AD241D">
              <w:rPr>
                <w:rFonts w:ascii="Arial" w:hAnsi="Arial" w:cs="Arial"/>
                <w:sz w:val="20"/>
                <w:szCs w:val="20"/>
              </w:rPr>
              <w:t xml:space="preserve">MATH-0212-FA </w:t>
            </w:r>
            <w:r w:rsidRPr="00AD241D">
              <w:rPr>
                <w:rFonts w:ascii="Arial" w:hAnsi="Arial" w:cs="Arial"/>
                <w:b/>
                <w:bCs/>
                <w:sz w:val="20"/>
                <w:szCs w:val="20"/>
              </w:rPr>
              <w:t>OR</w:t>
            </w:r>
            <w:r w:rsidRPr="00AD241D">
              <w:rPr>
                <w:rFonts w:ascii="Arial" w:hAnsi="Arial" w:cs="Arial"/>
                <w:sz w:val="20"/>
                <w:szCs w:val="20"/>
              </w:rPr>
              <w:t xml:space="preserve"> MATH-0212-FB</w:t>
            </w:r>
          </w:p>
          <w:p w14:paraId="1FBFEEF7" w14:textId="77777777" w:rsidR="0016331F" w:rsidRPr="00AD241D" w:rsidRDefault="0016331F" w:rsidP="00BF12AA">
            <w:pPr>
              <w:jc w:val="center"/>
              <w:rPr>
                <w:rFonts w:ascii="Arial" w:hAnsi="Arial" w:cs="Arial"/>
                <w:b/>
                <w:bCs/>
                <w:sz w:val="20"/>
                <w:szCs w:val="20"/>
              </w:rPr>
            </w:pPr>
            <w:r w:rsidRPr="00AD241D">
              <w:rPr>
                <w:rFonts w:ascii="Arial" w:hAnsi="Arial" w:cs="Arial"/>
                <w:b/>
                <w:bCs/>
                <w:sz w:val="20"/>
                <w:szCs w:val="20"/>
              </w:rPr>
              <w:t>AND</w:t>
            </w:r>
          </w:p>
          <w:p w14:paraId="10EB578C" w14:textId="2E497B4D" w:rsidR="0016331F" w:rsidRPr="00AD241D" w:rsidRDefault="0016331F" w:rsidP="00BF12AA">
            <w:pPr>
              <w:jc w:val="center"/>
              <w:rPr>
                <w:rFonts w:ascii="Arial" w:hAnsi="Arial" w:cs="Arial"/>
                <w:b/>
                <w:bCs/>
                <w:sz w:val="20"/>
                <w:szCs w:val="20"/>
              </w:rPr>
            </w:pPr>
            <w:r w:rsidRPr="00AD241D">
              <w:rPr>
                <w:rFonts w:ascii="Arial" w:hAnsi="Arial" w:cs="Arial"/>
                <w:sz w:val="20"/>
                <w:szCs w:val="20"/>
              </w:rPr>
              <w:t xml:space="preserve">MATH-0212L-F1 </w:t>
            </w:r>
            <w:r w:rsidRPr="00AD241D">
              <w:rPr>
                <w:rFonts w:ascii="Arial" w:hAnsi="Arial" w:cs="Arial"/>
                <w:b/>
                <w:bCs/>
                <w:sz w:val="20"/>
                <w:szCs w:val="20"/>
              </w:rPr>
              <w:t>(Lab)</w:t>
            </w:r>
          </w:p>
        </w:tc>
      </w:tr>
    </w:tbl>
    <w:p w14:paraId="6C5A8092" w14:textId="4BF150ED" w:rsidR="00382758" w:rsidRPr="00BF12AA" w:rsidRDefault="00BF12AA" w:rsidP="009C745E">
      <w:pPr>
        <w:jc w:val="center"/>
        <w:rPr>
          <w:rFonts w:ascii="Arial" w:eastAsia="Times New Roman" w:hAnsi="Arial" w:cs="Arial"/>
          <w:sz w:val="20"/>
          <w:szCs w:val="20"/>
        </w:rPr>
      </w:pPr>
      <w:r>
        <w:rPr>
          <w:rFonts w:ascii="Arial" w:eastAsia="Times New Roman" w:hAnsi="Arial" w:cs="Arial"/>
          <w:sz w:val="20"/>
          <w:szCs w:val="20"/>
        </w:rPr>
        <w:br/>
      </w:r>
      <w:r w:rsidR="0016331F" w:rsidRPr="00BF12AA">
        <w:rPr>
          <w:rFonts w:ascii="Arial" w:eastAsia="Times New Roman" w:hAnsi="Arial" w:cs="Arial"/>
          <w:sz w:val="20"/>
          <w:szCs w:val="20"/>
        </w:rPr>
        <w:t>*</w:t>
      </w:r>
      <w:r w:rsidR="00382758" w:rsidRPr="00BF12AA">
        <w:rPr>
          <w:rFonts w:ascii="Arial" w:eastAsia="Times New Roman" w:hAnsi="Arial" w:cs="Arial"/>
          <w:sz w:val="20"/>
          <w:szCs w:val="20"/>
        </w:rPr>
        <w:t xml:space="preserve">* If you received </w:t>
      </w:r>
      <w:r w:rsidR="00382758" w:rsidRPr="00BF12AA">
        <w:rPr>
          <w:rFonts w:ascii="Arial" w:eastAsia="Times New Roman" w:hAnsi="Arial" w:cs="Arial"/>
          <w:b/>
          <w:sz w:val="20"/>
          <w:szCs w:val="20"/>
        </w:rPr>
        <w:t>Advanced Standing for NURS 1080-YA</w:t>
      </w:r>
      <w:r w:rsidR="00382758" w:rsidRPr="00BF12AA">
        <w:rPr>
          <w:rFonts w:ascii="Arial" w:eastAsia="Times New Roman" w:hAnsi="Arial" w:cs="Arial"/>
          <w:sz w:val="20"/>
          <w:szCs w:val="20"/>
        </w:rPr>
        <w:t xml:space="preserve"> you must register for </w:t>
      </w:r>
      <w:r w:rsidR="00382758" w:rsidRPr="00BF12AA">
        <w:rPr>
          <w:rFonts w:ascii="Arial" w:eastAsia="Times New Roman" w:hAnsi="Arial" w:cs="Arial"/>
          <w:b/>
          <w:bCs/>
          <w:sz w:val="20"/>
          <w:szCs w:val="20"/>
        </w:rPr>
        <w:t>NURS 1011-YA</w:t>
      </w:r>
      <w:r w:rsidR="00382758" w:rsidRPr="00BF12AA">
        <w:rPr>
          <w:rFonts w:ascii="Arial" w:eastAsia="Times New Roman" w:hAnsi="Arial" w:cs="Arial"/>
          <w:sz w:val="20"/>
          <w:szCs w:val="20"/>
        </w:rPr>
        <w:t xml:space="preserve"> (this is the health assessment theory portion) and choose </w:t>
      </w:r>
      <w:r w:rsidR="00382758" w:rsidRPr="00BF12AA">
        <w:rPr>
          <w:rFonts w:ascii="Arial" w:eastAsia="Times New Roman" w:hAnsi="Arial" w:cs="Arial"/>
          <w:sz w:val="20"/>
          <w:szCs w:val="20"/>
          <w:u w:val="single"/>
        </w:rPr>
        <w:t>one</w:t>
      </w:r>
      <w:r w:rsidR="00382758" w:rsidRPr="00BF12AA">
        <w:rPr>
          <w:rFonts w:ascii="Arial" w:eastAsia="Times New Roman" w:hAnsi="Arial" w:cs="Arial"/>
          <w:sz w:val="20"/>
          <w:szCs w:val="20"/>
        </w:rPr>
        <w:t xml:space="preserve"> of the labs for </w:t>
      </w:r>
      <w:r w:rsidR="00382758" w:rsidRPr="00BF12AA">
        <w:rPr>
          <w:rFonts w:ascii="Arial" w:eastAsia="Times New Roman" w:hAnsi="Arial" w:cs="Arial"/>
          <w:b/>
          <w:bCs/>
          <w:sz w:val="20"/>
          <w:szCs w:val="20"/>
        </w:rPr>
        <w:t>NURS 1011L</w:t>
      </w:r>
      <w:r w:rsidR="00816929" w:rsidRPr="00BF12AA">
        <w:rPr>
          <w:rFonts w:ascii="Arial" w:eastAsia="Times New Roman" w:hAnsi="Arial" w:cs="Arial"/>
          <w:b/>
          <w:bCs/>
          <w:sz w:val="20"/>
          <w:szCs w:val="20"/>
        </w:rPr>
        <w:t xml:space="preserve"> (</w:t>
      </w:r>
      <w:r w:rsidR="00382758" w:rsidRPr="00BF12AA">
        <w:rPr>
          <w:rFonts w:ascii="Arial" w:eastAsia="Times New Roman" w:hAnsi="Arial" w:cs="Arial"/>
          <w:b/>
          <w:bCs/>
          <w:sz w:val="20"/>
          <w:szCs w:val="20"/>
        </w:rPr>
        <w:t>Y1 – Y13</w:t>
      </w:r>
      <w:r w:rsidR="00816929" w:rsidRPr="00BF12AA">
        <w:rPr>
          <w:rFonts w:ascii="Arial" w:eastAsia="Times New Roman" w:hAnsi="Arial" w:cs="Arial"/>
          <w:sz w:val="20"/>
          <w:szCs w:val="20"/>
        </w:rPr>
        <w:t xml:space="preserve">). Please </w:t>
      </w:r>
      <w:r w:rsidR="00382758" w:rsidRPr="00BF12AA">
        <w:rPr>
          <w:rFonts w:ascii="Arial" w:eastAsia="Times New Roman" w:hAnsi="Arial" w:cs="Arial"/>
          <w:sz w:val="20"/>
          <w:szCs w:val="20"/>
        </w:rPr>
        <w:t>choose 1 lab only that is conflict free</w:t>
      </w:r>
      <w:r w:rsidR="00816929" w:rsidRPr="00BF12AA">
        <w:rPr>
          <w:rFonts w:ascii="Arial" w:eastAsia="Times New Roman" w:hAnsi="Arial" w:cs="Arial"/>
          <w:sz w:val="20"/>
          <w:szCs w:val="20"/>
        </w:rPr>
        <w:t>.</w:t>
      </w:r>
    </w:p>
    <w:p w14:paraId="132D8A73" w14:textId="77777777" w:rsidR="005B1734" w:rsidRPr="00BF12AA" w:rsidRDefault="005B1734" w:rsidP="00382758">
      <w:pPr>
        <w:rPr>
          <w:rFonts w:ascii="Arial" w:eastAsia="Times New Roman" w:hAnsi="Arial" w:cs="Arial"/>
          <w:sz w:val="20"/>
          <w:szCs w:val="20"/>
        </w:rPr>
      </w:pPr>
    </w:p>
    <w:p w14:paraId="4C258514" w14:textId="391FF7CA" w:rsidR="00816929" w:rsidRPr="00D41FBC" w:rsidRDefault="006E65F7" w:rsidP="00D41FBC">
      <w:pPr>
        <w:jc w:val="center"/>
        <w:rPr>
          <w:rFonts w:ascii="Arial" w:eastAsia="Times New Roman" w:hAnsi="Arial" w:cs="Arial"/>
          <w:sz w:val="20"/>
          <w:szCs w:val="20"/>
        </w:rPr>
      </w:pPr>
      <w:r>
        <w:rPr>
          <w:rFonts w:ascii="Arial" w:eastAsia="Times New Roman" w:hAnsi="Arial" w:cs="Arial"/>
          <w:sz w:val="20"/>
          <w:szCs w:val="20"/>
        </w:rPr>
        <w:t xml:space="preserve">* </w:t>
      </w:r>
      <w:r w:rsidR="00816929" w:rsidRPr="00BF12AA">
        <w:rPr>
          <w:rFonts w:ascii="Arial" w:eastAsia="Times New Roman" w:hAnsi="Arial" w:cs="Arial"/>
          <w:sz w:val="20"/>
          <w:szCs w:val="20"/>
        </w:rPr>
        <w:t>NURS-1512 is a unique, three-part course that includes a one-hour theory class, a two-hour lab, and one day of clinica</w:t>
      </w:r>
      <w:r w:rsidR="00BF12AA" w:rsidRPr="00BF12AA">
        <w:rPr>
          <w:rFonts w:ascii="Arial" w:eastAsia="Times New Roman" w:hAnsi="Arial" w:cs="Arial"/>
          <w:sz w:val="20"/>
          <w:szCs w:val="20"/>
        </w:rPr>
        <w:t>l each week.</w:t>
      </w:r>
      <w:r w:rsidR="00D41FBC">
        <w:rPr>
          <w:rFonts w:ascii="Arial" w:eastAsia="Times New Roman" w:hAnsi="Arial" w:cs="Arial"/>
          <w:sz w:val="20"/>
          <w:szCs w:val="20"/>
        </w:rPr>
        <w:br/>
      </w:r>
    </w:p>
    <w:p w14:paraId="35642081" w14:textId="6C883F77" w:rsidR="00816929" w:rsidRPr="00BF12AA" w:rsidRDefault="00816929" w:rsidP="00816929">
      <w:pPr>
        <w:jc w:val="center"/>
        <w:rPr>
          <w:rFonts w:ascii="Arial" w:eastAsia="Times New Roman" w:hAnsi="Arial" w:cs="Arial"/>
          <w:sz w:val="20"/>
          <w:szCs w:val="20"/>
        </w:rPr>
      </w:pPr>
      <w:r w:rsidRPr="00BF12AA">
        <w:rPr>
          <w:rFonts w:ascii="Arial" w:eastAsia="Times New Roman" w:hAnsi="Arial" w:cs="Arial"/>
          <w:sz w:val="20"/>
          <w:szCs w:val="20"/>
        </w:rPr>
        <w:t xml:space="preserve">WA – </w:t>
      </w:r>
      <w:r w:rsidRPr="00BF12AA">
        <w:rPr>
          <w:rFonts w:ascii="Arial" w:eastAsia="Times New Roman" w:hAnsi="Arial" w:cs="Arial"/>
          <w:b/>
          <w:bCs/>
          <w:sz w:val="20"/>
          <w:szCs w:val="20"/>
        </w:rPr>
        <w:t>Wednesday</w:t>
      </w:r>
      <w:r w:rsidRPr="00BF12AA">
        <w:rPr>
          <w:rFonts w:ascii="Arial" w:eastAsia="Times New Roman" w:hAnsi="Arial" w:cs="Arial"/>
          <w:sz w:val="20"/>
          <w:szCs w:val="20"/>
        </w:rPr>
        <w:t xml:space="preserve"> Clinical 0700-1300</w:t>
      </w:r>
      <w:r w:rsidR="00AD241D" w:rsidRPr="00BF12AA">
        <w:rPr>
          <w:rFonts w:ascii="Arial" w:eastAsia="Times New Roman" w:hAnsi="Arial" w:cs="Arial"/>
          <w:sz w:val="20"/>
          <w:szCs w:val="20"/>
        </w:rPr>
        <w:t xml:space="preserve"> </w:t>
      </w:r>
      <w:r w:rsidRPr="00BF12AA">
        <w:rPr>
          <w:rFonts w:ascii="Arial" w:eastAsia="Times New Roman" w:hAnsi="Arial" w:cs="Arial"/>
          <w:sz w:val="20"/>
          <w:szCs w:val="20"/>
        </w:rPr>
        <w:sym w:font="Wingdings" w:char="F0E0"/>
      </w:r>
      <w:r w:rsidRPr="00BF12AA">
        <w:rPr>
          <w:rFonts w:ascii="Arial" w:eastAsia="Times New Roman" w:hAnsi="Arial" w:cs="Arial"/>
          <w:sz w:val="20"/>
          <w:szCs w:val="20"/>
        </w:rPr>
        <w:t xml:space="preserve"> Monday Class 0830-0930</w:t>
      </w:r>
    </w:p>
    <w:p w14:paraId="45305A1D" w14:textId="17A7E22C" w:rsidR="00816929" w:rsidRPr="00BF12AA" w:rsidRDefault="00816929" w:rsidP="00816929">
      <w:pPr>
        <w:jc w:val="center"/>
        <w:rPr>
          <w:rFonts w:ascii="Arial" w:eastAsia="Times New Roman" w:hAnsi="Arial" w:cs="Arial"/>
          <w:b/>
          <w:bCs/>
          <w:sz w:val="20"/>
          <w:szCs w:val="20"/>
        </w:rPr>
      </w:pPr>
      <w:r w:rsidRPr="00BF12AA">
        <w:rPr>
          <w:rFonts w:ascii="Arial" w:eastAsia="Times New Roman" w:hAnsi="Arial" w:cs="Arial"/>
          <w:b/>
          <w:bCs/>
          <w:sz w:val="20"/>
          <w:szCs w:val="20"/>
        </w:rPr>
        <w:t>OR</w:t>
      </w:r>
      <w:r w:rsidR="00AD241D" w:rsidRPr="00BF12AA">
        <w:rPr>
          <w:rFonts w:ascii="Arial" w:eastAsia="Times New Roman" w:hAnsi="Arial" w:cs="Arial"/>
          <w:b/>
          <w:bCs/>
          <w:sz w:val="20"/>
          <w:szCs w:val="20"/>
        </w:rPr>
        <w:br/>
      </w:r>
    </w:p>
    <w:p w14:paraId="1C32BA5F" w14:textId="41F7A301" w:rsidR="00816929" w:rsidRPr="00BF12AA" w:rsidRDefault="00816929" w:rsidP="00816929">
      <w:pPr>
        <w:jc w:val="center"/>
        <w:rPr>
          <w:rFonts w:ascii="Arial" w:eastAsia="Times New Roman" w:hAnsi="Arial" w:cs="Arial"/>
          <w:sz w:val="20"/>
          <w:szCs w:val="20"/>
        </w:rPr>
      </w:pPr>
      <w:r w:rsidRPr="00BF12AA">
        <w:rPr>
          <w:rFonts w:ascii="Arial" w:eastAsia="Times New Roman" w:hAnsi="Arial" w:cs="Arial"/>
          <w:sz w:val="20"/>
          <w:szCs w:val="20"/>
        </w:rPr>
        <w:t xml:space="preserve">WC – </w:t>
      </w:r>
      <w:r w:rsidRPr="00BF12AA">
        <w:rPr>
          <w:rFonts w:ascii="Arial" w:eastAsia="Times New Roman" w:hAnsi="Arial" w:cs="Arial"/>
          <w:b/>
          <w:bCs/>
          <w:sz w:val="20"/>
          <w:szCs w:val="20"/>
        </w:rPr>
        <w:t>Thursday</w:t>
      </w:r>
      <w:r w:rsidRPr="00BF12AA">
        <w:rPr>
          <w:rFonts w:ascii="Arial" w:eastAsia="Times New Roman" w:hAnsi="Arial" w:cs="Arial"/>
          <w:sz w:val="20"/>
          <w:szCs w:val="20"/>
        </w:rPr>
        <w:t xml:space="preserve"> Clinical 0700-1300</w:t>
      </w:r>
      <w:r w:rsidR="00AD241D" w:rsidRPr="00BF12AA">
        <w:rPr>
          <w:rFonts w:ascii="Arial" w:eastAsia="Times New Roman" w:hAnsi="Arial" w:cs="Arial"/>
          <w:sz w:val="20"/>
          <w:szCs w:val="20"/>
        </w:rPr>
        <w:t xml:space="preserve"> </w:t>
      </w:r>
      <w:r w:rsidRPr="00BF12AA">
        <w:rPr>
          <w:rFonts w:ascii="Arial" w:eastAsia="Times New Roman" w:hAnsi="Arial" w:cs="Arial"/>
          <w:sz w:val="20"/>
          <w:szCs w:val="20"/>
        </w:rPr>
        <w:sym w:font="Wingdings" w:char="F0E0"/>
      </w:r>
      <w:r w:rsidRPr="00BF12AA">
        <w:rPr>
          <w:rFonts w:ascii="Arial" w:eastAsia="Times New Roman" w:hAnsi="Arial" w:cs="Arial"/>
          <w:sz w:val="20"/>
          <w:szCs w:val="20"/>
        </w:rPr>
        <w:t xml:space="preserve"> Monday Class 0830-0930</w:t>
      </w:r>
    </w:p>
    <w:p w14:paraId="00644DAA" w14:textId="1E9C5DAC" w:rsidR="00816929" w:rsidRPr="00BF12AA" w:rsidRDefault="00816929" w:rsidP="00816929">
      <w:pPr>
        <w:jc w:val="center"/>
        <w:rPr>
          <w:rFonts w:ascii="Arial" w:eastAsia="Times New Roman" w:hAnsi="Arial" w:cs="Arial"/>
          <w:b/>
          <w:bCs/>
          <w:sz w:val="20"/>
          <w:szCs w:val="20"/>
        </w:rPr>
      </w:pPr>
      <w:r w:rsidRPr="00BF12AA">
        <w:rPr>
          <w:rFonts w:ascii="Arial" w:eastAsia="Times New Roman" w:hAnsi="Arial" w:cs="Arial"/>
          <w:b/>
          <w:bCs/>
          <w:sz w:val="20"/>
          <w:szCs w:val="20"/>
        </w:rPr>
        <w:t>OR</w:t>
      </w:r>
      <w:r w:rsidR="00AD241D" w:rsidRPr="00BF12AA">
        <w:rPr>
          <w:rFonts w:ascii="Arial" w:eastAsia="Times New Roman" w:hAnsi="Arial" w:cs="Arial"/>
          <w:b/>
          <w:bCs/>
          <w:sz w:val="20"/>
          <w:szCs w:val="20"/>
        </w:rPr>
        <w:br/>
      </w:r>
    </w:p>
    <w:p w14:paraId="61BF85BD" w14:textId="5435310F" w:rsidR="00816929" w:rsidRPr="00BF12AA" w:rsidRDefault="00816929" w:rsidP="00816929">
      <w:pPr>
        <w:jc w:val="center"/>
        <w:rPr>
          <w:rFonts w:ascii="Arial" w:eastAsia="Times New Roman" w:hAnsi="Arial" w:cs="Arial"/>
          <w:sz w:val="20"/>
          <w:szCs w:val="20"/>
        </w:rPr>
      </w:pPr>
      <w:r w:rsidRPr="00BF12AA">
        <w:rPr>
          <w:rFonts w:ascii="Arial" w:eastAsia="Times New Roman" w:hAnsi="Arial" w:cs="Arial"/>
          <w:sz w:val="20"/>
          <w:szCs w:val="20"/>
        </w:rPr>
        <w:t xml:space="preserve">WE – </w:t>
      </w:r>
      <w:r w:rsidRPr="00BF12AA">
        <w:rPr>
          <w:rFonts w:ascii="Arial" w:eastAsia="Times New Roman" w:hAnsi="Arial" w:cs="Arial"/>
          <w:b/>
          <w:bCs/>
          <w:sz w:val="20"/>
          <w:szCs w:val="20"/>
        </w:rPr>
        <w:t>Friday</w:t>
      </w:r>
      <w:r w:rsidRPr="00BF12AA">
        <w:rPr>
          <w:rFonts w:ascii="Arial" w:eastAsia="Times New Roman" w:hAnsi="Arial" w:cs="Arial"/>
          <w:sz w:val="20"/>
          <w:szCs w:val="20"/>
        </w:rPr>
        <w:t xml:space="preserve"> Clinical 0700-1300</w:t>
      </w:r>
      <w:r w:rsidR="00AD241D" w:rsidRPr="00BF12AA">
        <w:rPr>
          <w:rFonts w:ascii="Arial" w:eastAsia="Times New Roman" w:hAnsi="Arial" w:cs="Arial"/>
          <w:sz w:val="20"/>
          <w:szCs w:val="20"/>
        </w:rPr>
        <w:t xml:space="preserve"> </w:t>
      </w:r>
      <w:r w:rsidRPr="00BF12AA">
        <w:rPr>
          <w:rFonts w:ascii="Arial" w:eastAsia="Times New Roman" w:hAnsi="Arial" w:cs="Arial"/>
          <w:sz w:val="20"/>
          <w:szCs w:val="20"/>
        </w:rPr>
        <w:sym w:font="Wingdings" w:char="F0E0"/>
      </w:r>
      <w:r w:rsidRPr="00BF12AA">
        <w:rPr>
          <w:rFonts w:ascii="Arial" w:eastAsia="Times New Roman" w:hAnsi="Arial" w:cs="Arial"/>
          <w:sz w:val="20"/>
          <w:szCs w:val="20"/>
        </w:rPr>
        <w:t xml:space="preserve"> Monday Class 0830-0930</w:t>
      </w:r>
    </w:p>
    <w:p w14:paraId="3E0A0A32" w14:textId="77777777" w:rsidR="00382758" w:rsidRPr="00BF12AA" w:rsidRDefault="00382758" w:rsidP="00816929">
      <w:pPr>
        <w:jc w:val="center"/>
        <w:rPr>
          <w:rFonts w:ascii="Arial" w:eastAsia="Times New Roman" w:hAnsi="Arial" w:cs="Arial"/>
          <w:sz w:val="22"/>
          <w:szCs w:val="22"/>
        </w:rPr>
      </w:pPr>
    </w:p>
    <w:p w14:paraId="2C94EF75" w14:textId="1DBB820F" w:rsidR="00D22193" w:rsidRDefault="00382758" w:rsidP="00D22193">
      <w:pPr>
        <w:rPr>
          <w:rFonts w:ascii="Arial" w:eastAsia="Times New Roman" w:hAnsi="Arial" w:cs="Arial"/>
          <w:b/>
          <w:bCs/>
          <w:iCs/>
          <w:color w:val="242424"/>
          <w:sz w:val="20"/>
          <w:szCs w:val="20"/>
        </w:rPr>
      </w:pPr>
      <w:r w:rsidRPr="00BF12AA">
        <w:rPr>
          <w:rFonts w:ascii="Arial" w:eastAsia="Times New Roman" w:hAnsi="Arial" w:cs="Arial"/>
          <w:b/>
          <w:iCs/>
          <w:color w:val="242424"/>
          <w:sz w:val="20"/>
          <w:szCs w:val="20"/>
        </w:rPr>
        <w:t>The NURS</w:t>
      </w:r>
      <w:r w:rsidR="006E65F7">
        <w:rPr>
          <w:rFonts w:ascii="Arial" w:eastAsia="Times New Roman" w:hAnsi="Arial" w:cs="Arial"/>
          <w:b/>
          <w:iCs/>
          <w:color w:val="242424"/>
          <w:sz w:val="20"/>
          <w:szCs w:val="20"/>
        </w:rPr>
        <w:t>-</w:t>
      </w:r>
      <w:r w:rsidRPr="00BF12AA">
        <w:rPr>
          <w:rFonts w:ascii="Arial" w:eastAsia="Times New Roman" w:hAnsi="Arial" w:cs="Arial"/>
          <w:b/>
          <w:iCs/>
          <w:color w:val="242424"/>
          <w:sz w:val="20"/>
          <w:szCs w:val="20"/>
        </w:rPr>
        <w:t>1512 C</w:t>
      </w:r>
      <w:r w:rsidRPr="00BF12AA">
        <w:rPr>
          <w:rFonts w:ascii="Arial" w:eastAsia="Times New Roman" w:hAnsi="Arial" w:cs="Arial"/>
          <w:b/>
          <w:bCs/>
          <w:iCs/>
          <w:color w:val="242424"/>
          <w:sz w:val="20"/>
          <w:szCs w:val="20"/>
        </w:rPr>
        <w:t xml:space="preserve">linical Placement </w:t>
      </w:r>
      <w:r w:rsidRPr="00BF12AA">
        <w:rPr>
          <w:rFonts w:ascii="Arial" w:eastAsia="Times New Roman" w:hAnsi="Arial" w:cs="Arial"/>
          <w:iCs/>
          <w:color w:val="242424"/>
          <w:sz w:val="20"/>
          <w:szCs w:val="20"/>
        </w:rPr>
        <w:t>will show on your student schedule in the Winter term</w:t>
      </w:r>
      <w:r w:rsidR="00FB6D28" w:rsidRPr="00BF12AA">
        <w:rPr>
          <w:rFonts w:ascii="Arial" w:eastAsia="Times New Roman" w:hAnsi="Arial" w:cs="Arial"/>
          <w:iCs/>
          <w:color w:val="242424"/>
          <w:sz w:val="20"/>
          <w:szCs w:val="20"/>
        </w:rPr>
        <w:t xml:space="preserve"> on Wednesday, Thursday, or Friday 0700-1300</w:t>
      </w:r>
      <w:r w:rsidRPr="00BF12AA">
        <w:rPr>
          <w:rFonts w:ascii="Arial" w:eastAsia="Times New Roman" w:hAnsi="Arial" w:cs="Arial"/>
          <w:iCs/>
          <w:color w:val="242424"/>
          <w:sz w:val="20"/>
          <w:szCs w:val="20"/>
        </w:rPr>
        <w:t xml:space="preserve">. Further information will be provided in the Winter term by the clinical course lead via email and D2L </w:t>
      </w:r>
      <w:r w:rsidR="002B591E">
        <w:rPr>
          <w:rFonts w:ascii="Arial" w:eastAsia="Times New Roman" w:hAnsi="Arial" w:cs="Arial"/>
          <w:iCs/>
          <w:color w:val="242424"/>
          <w:sz w:val="20"/>
          <w:szCs w:val="20"/>
        </w:rPr>
        <w:t>s</w:t>
      </w:r>
      <w:r w:rsidRPr="00BF12AA">
        <w:rPr>
          <w:rFonts w:ascii="Arial" w:eastAsia="Times New Roman" w:hAnsi="Arial" w:cs="Arial"/>
          <w:iCs/>
          <w:color w:val="242424"/>
          <w:sz w:val="20"/>
          <w:szCs w:val="20"/>
        </w:rPr>
        <w:t>ite.</w:t>
      </w:r>
      <w:r w:rsidR="00D22193">
        <w:rPr>
          <w:rFonts w:ascii="Arial" w:eastAsia="Times New Roman" w:hAnsi="Arial" w:cs="Arial"/>
          <w:iCs/>
          <w:color w:val="242424"/>
          <w:sz w:val="20"/>
          <w:szCs w:val="20"/>
        </w:rPr>
        <w:t xml:space="preserve"> </w:t>
      </w:r>
      <w:r w:rsidR="00D22193" w:rsidRPr="00BF12AA">
        <w:rPr>
          <w:rFonts w:ascii="Arial" w:eastAsia="Times New Roman" w:hAnsi="Arial" w:cs="Arial"/>
          <w:b/>
          <w:bCs/>
          <w:iCs/>
          <w:color w:val="242424"/>
          <w:sz w:val="20"/>
          <w:szCs w:val="20"/>
        </w:rPr>
        <w:t>Please keep in mind that clinical schedules are always subject to change</w:t>
      </w:r>
      <w:r w:rsidR="00D22193">
        <w:rPr>
          <w:rFonts w:ascii="Arial" w:eastAsia="Times New Roman" w:hAnsi="Arial" w:cs="Arial"/>
          <w:b/>
          <w:bCs/>
          <w:iCs/>
          <w:color w:val="242424"/>
          <w:sz w:val="20"/>
          <w:szCs w:val="20"/>
        </w:rPr>
        <w:t xml:space="preserve"> based on clinical partner needs.</w:t>
      </w:r>
    </w:p>
    <w:p w14:paraId="2F312C50" w14:textId="3B9CBEF7" w:rsidR="00FB6D28" w:rsidRPr="00BF12AA" w:rsidRDefault="00FB6D28" w:rsidP="00382758">
      <w:pPr>
        <w:rPr>
          <w:rFonts w:ascii="Arial" w:eastAsia="Times New Roman" w:hAnsi="Arial" w:cs="Arial"/>
          <w:iCs/>
          <w:color w:val="242424"/>
          <w:sz w:val="20"/>
          <w:szCs w:val="20"/>
        </w:rPr>
      </w:pPr>
    </w:p>
    <w:p w14:paraId="50FFA5E0" w14:textId="07C05B95" w:rsidR="00FB6D28" w:rsidRPr="00BF12AA" w:rsidRDefault="00FB6D28" w:rsidP="00382758">
      <w:pPr>
        <w:rPr>
          <w:rFonts w:ascii="Arial" w:eastAsia="Times New Roman" w:hAnsi="Arial" w:cs="Arial"/>
          <w:iCs/>
          <w:color w:val="242424"/>
          <w:sz w:val="20"/>
          <w:szCs w:val="20"/>
        </w:rPr>
      </w:pPr>
      <w:r w:rsidRPr="00BF12AA">
        <w:rPr>
          <w:rFonts w:ascii="Arial" w:eastAsia="Times New Roman" w:hAnsi="Arial" w:cs="Arial"/>
          <w:iCs/>
          <w:color w:val="242424"/>
          <w:sz w:val="20"/>
          <w:szCs w:val="20"/>
        </w:rPr>
        <w:t>To be eligible for the NURS 1512 Clinical Placement you must submit all required clinical documents to Synergy</w:t>
      </w:r>
      <w:r w:rsidR="00AD241D" w:rsidRPr="00BF12AA">
        <w:rPr>
          <w:rFonts w:ascii="Arial" w:eastAsia="Times New Roman" w:hAnsi="Arial" w:cs="Arial"/>
          <w:iCs/>
          <w:color w:val="242424"/>
          <w:sz w:val="20"/>
          <w:szCs w:val="20"/>
        </w:rPr>
        <w:t xml:space="preserve">. </w:t>
      </w:r>
      <w:r w:rsidRPr="00BF12AA">
        <w:rPr>
          <w:rFonts w:ascii="Arial" w:eastAsia="Times New Roman" w:hAnsi="Arial" w:cs="Arial"/>
          <w:b/>
          <w:bCs/>
          <w:iCs/>
          <w:color w:val="242424"/>
          <w:sz w:val="20"/>
          <w:szCs w:val="20"/>
        </w:rPr>
        <w:t>The due date is October 20</w:t>
      </w:r>
      <w:r w:rsidRPr="00BF12AA">
        <w:rPr>
          <w:rFonts w:ascii="Arial" w:eastAsia="Times New Roman" w:hAnsi="Arial" w:cs="Arial"/>
          <w:b/>
          <w:bCs/>
          <w:iCs/>
          <w:color w:val="242424"/>
          <w:sz w:val="20"/>
          <w:szCs w:val="20"/>
          <w:vertAlign w:val="superscript"/>
        </w:rPr>
        <w:t>th</w:t>
      </w:r>
      <w:r w:rsidRPr="00BF12AA">
        <w:rPr>
          <w:rFonts w:ascii="Arial" w:eastAsia="Times New Roman" w:hAnsi="Arial" w:cs="Arial"/>
          <w:b/>
          <w:bCs/>
          <w:iCs/>
          <w:color w:val="242424"/>
          <w:sz w:val="20"/>
          <w:szCs w:val="20"/>
        </w:rPr>
        <w:t>.</w:t>
      </w:r>
      <w:r w:rsidRPr="00BF12AA">
        <w:rPr>
          <w:rFonts w:ascii="Arial" w:eastAsia="Times New Roman" w:hAnsi="Arial" w:cs="Arial"/>
          <w:iCs/>
          <w:color w:val="242424"/>
          <w:sz w:val="20"/>
          <w:szCs w:val="20"/>
        </w:rPr>
        <w:t xml:space="preserve">  Please see the School of Nursing website for further information about </w:t>
      </w:r>
      <w:hyperlink r:id="rId8" w:history="1">
        <w:r w:rsidRPr="002D14BB">
          <w:rPr>
            <w:rStyle w:val="Hyperlink"/>
            <w:rFonts w:ascii="Arial" w:eastAsia="Times New Roman" w:hAnsi="Arial" w:cs="Arial"/>
            <w:iCs/>
            <w:sz w:val="20"/>
            <w:szCs w:val="20"/>
          </w:rPr>
          <w:t>Required Clinical Documents.</w:t>
        </w:r>
      </w:hyperlink>
      <w:r w:rsidRPr="00BF12AA">
        <w:rPr>
          <w:rFonts w:ascii="Arial" w:eastAsia="Times New Roman" w:hAnsi="Arial" w:cs="Arial"/>
          <w:iCs/>
          <w:color w:val="242424"/>
          <w:sz w:val="20"/>
          <w:szCs w:val="20"/>
        </w:rPr>
        <w:t xml:space="preserve"> </w:t>
      </w:r>
    </w:p>
    <w:p w14:paraId="0596DA87" w14:textId="77777777" w:rsidR="002D14BB" w:rsidRPr="009C745E" w:rsidRDefault="002D14BB" w:rsidP="009C745E">
      <w:pPr>
        <w:rPr>
          <w:rFonts w:ascii="Arial" w:eastAsia="Times New Roman" w:hAnsi="Arial" w:cs="Arial"/>
          <w:i/>
          <w:iCs/>
          <w:sz w:val="18"/>
          <w:szCs w:val="18"/>
        </w:rPr>
      </w:pPr>
    </w:p>
    <w:sectPr w:rsidR="002D14BB" w:rsidRPr="009C745E" w:rsidSect="00BF12AA">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6C8A" w14:textId="77777777" w:rsidR="000A7A21" w:rsidRDefault="000A7A21" w:rsidP="00382758">
      <w:r>
        <w:separator/>
      </w:r>
    </w:p>
  </w:endnote>
  <w:endnote w:type="continuationSeparator" w:id="0">
    <w:p w14:paraId="58AB9068" w14:textId="77777777" w:rsidR="000A7A21" w:rsidRDefault="000A7A21" w:rsidP="0038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4572" w14:textId="77777777" w:rsidR="000A7A21" w:rsidRDefault="000A7A21" w:rsidP="00382758">
      <w:r>
        <w:separator/>
      </w:r>
    </w:p>
  </w:footnote>
  <w:footnote w:type="continuationSeparator" w:id="0">
    <w:p w14:paraId="22CE9ECE" w14:textId="77777777" w:rsidR="000A7A21" w:rsidRDefault="000A7A21" w:rsidP="0038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7FBC" w14:textId="66AA8B59" w:rsidR="00382758" w:rsidRDefault="00382758" w:rsidP="00382758">
    <w:pPr>
      <w:pStyle w:val="Header"/>
      <w:jc w:val="center"/>
    </w:pPr>
    <w:r w:rsidRPr="00AD669E">
      <w:rPr>
        <w:rFonts w:ascii="Arial" w:hAnsi="Arial"/>
        <w:b/>
        <w:noProof/>
        <w:lang w:eastAsia="en-CA"/>
      </w:rPr>
      <w:drawing>
        <wp:inline distT="0" distB="0" distL="0" distR="0" wp14:anchorId="37B0D204" wp14:editId="6BB3A9D8">
          <wp:extent cx="3018807" cy="969978"/>
          <wp:effectExtent l="0" t="0" r="0" b="1905"/>
          <wp:docPr id="4" name="Picture 4" descr="C:\Users\Kristen\Desktop\SON\SON\Nursing LOGO &amp; CASN Seals\nursing rgb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SON\SON\Nursing LOGO &amp; CASN Seals\nursing rgb 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307" cy="9833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58"/>
    <w:rsid w:val="00037599"/>
    <w:rsid w:val="000A7A21"/>
    <w:rsid w:val="00125A3C"/>
    <w:rsid w:val="0016331F"/>
    <w:rsid w:val="00272E4A"/>
    <w:rsid w:val="002B591E"/>
    <w:rsid w:val="002D14BB"/>
    <w:rsid w:val="002F3C88"/>
    <w:rsid w:val="00382758"/>
    <w:rsid w:val="003D2F4F"/>
    <w:rsid w:val="004D3D48"/>
    <w:rsid w:val="00546826"/>
    <w:rsid w:val="005B1734"/>
    <w:rsid w:val="00603A3E"/>
    <w:rsid w:val="006540B5"/>
    <w:rsid w:val="00697CE7"/>
    <w:rsid w:val="006E65F7"/>
    <w:rsid w:val="0073135E"/>
    <w:rsid w:val="0079740A"/>
    <w:rsid w:val="00816929"/>
    <w:rsid w:val="009C745E"/>
    <w:rsid w:val="00A15994"/>
    <w:rsid w:val="00A84003"/>
    <w:rsid w:val="00AD241D"/>
    <w:rsid w:val="00B74F39"/>
    <w:rsid w:val="00BF12AA"/>
    <w:rsid w:val="00D22193"/>
    <w:rsid w:val="00D41FBC"/>
    <w:rsid w:val="00F86FE1"/>
    <w:rsid w:val="00FB6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F044"/>
  <w15:chartTrackingRefBased/>
  <w15:docId w15:val="{3243F845-7D62-4484-BED6-1C7FF88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58"/>
    <w:pPr>
      <w:spacing w:after="0" w:line="240" w:lineRule="auto"/>
    </w:pPr>
    <w:rPr>
      <w:kern w:val="0"/>
      <w14:ligatures w14:val="none"/>
    </w:rPr>
  </w:style>
  <w:style w:type="paragraph" w:styleId="Heading1">
    <w:name w:val="heading 1"/>
    <w:basedOn w:val="Normal"/>
    <w:next w:val="Normal"/>
    <w:link w:val="Heading1Char"/>
    <w:uiPriority w:val="9"/>
    <w:qFormat/>
    <w:rsid w:val="00382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7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7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7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7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758"/>
    <w:rPr>
      <w:rFonts w:eastAsiaTheme="majorEastAsia" w:cstheme="majorBidi"/>
      <w:color w:val="272727" w:themeColor="text1" w:themeTint="D8"/>
    </w:rPr>
  </w:style>
  <w:style w:type="paragraph" w:styleId="Title">
    <w:name w:val="Title"/>
    <w:basedOn w:val="Normal"/>
    <w:next w:val="Normal"/>
    <w:link w:val="TitleChar"/>
    <w:uiPriority w:val="10"/>
    <w:qFormat/>
    <w:rsid w:val="003827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758"/>
    <w:pPr>
      <w:spacing w:before="160"/>
      <w:jc w:val="center"/>
    </w:pPr>
    <w:rPr>
      <w:i/>
      <w:iCs/>
      <w:color w:val="404040" w:themeColor="text1" w:themeTint="BF"/>
    </w:rPr>
  </w:style>
  <w:style w:type="character" w:customStyle="1" w:styleId="QuoteChar">
    <w:name w:val="Quote Char"/>
    <w:basedOn w:val="DefaultParagraphFont"/>
    <w:link w:val="Quote"/>
    <w:uiPriority w:val="29"/>
    <w:rsid w:val="00382758"/>
    <w:rPr>
      <w:i/>
      <w:iCs/>
      <w:color w:val="404040" w:themeColor="text1" w:themeTint="BF"/>
    </w:rPr>
  </w:style>
  <w:style w:type="paragraph" w:styleId="ListParagraph">
    <w:name w:val="List Paragraph"/>
    <w:basedOn w:val="Normal"/>
    <w:uiPriority w:val="34"/>
    <w:qFormat/>
    <w:rsid w:val="00382758"/>
    <w:pPr>
      <w:ind w:left="720"/>
      <w:contextualSpacing/>
    </w:pPr>
  </w:style>
  <w:style w:type="character" w:styleId="IntenseEmphasis">
    <w:name w:val="Intense Emphasis"/>
    <w:basedOn w:val="DefaultParagraphFont"/>
    <w:uiPriority w:val="21"/>
    <w:qFormat/>
    <w:rsid w:val="00382758"/>
    <w:rPr>
      <w:i/>
      <w:iCs/>
      <w:color w:val="0F4761" w:themeColor="accent1" w:themeShade="BF"/>
    </w:rPr>
  </w:style>
  <w:style w:type="paragraph" w:styleId="IntenseQuote">
    <w:name w:val="Intense Quote"/>
    <w:basedOn w:val="Normal"/>
    <w:next w:val="Normal"/>
    <w:link w:val="IntenseQuoteChar"/>
    <w:uiPriority w:val="30"/>
    <w:qFormat/>
    <w:rsid w:val="00382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758"/>
    <w:rPr>
      <w:i/>
      <w:iCs/>
      <w:color w:val="0F4761" w:themeColor="accent1" w:themeShade="BF"/>
    </w:rPr>
  </w:style>
  <w:style w:type="character" w:styleId="IntenseReference">
    <w:name w:val="Intense Reference"/>
    <w:basedOn w:val="DefaultParagraphFont"/>
    <w:uiPriority w:val="32"/>
    <w:qFormat/>
    <w:rsid w:val="00382758"/>
    <w:rPr>
      <w:b/>
      <w:bCs/>
      <w:smallCaps/>
      <w:color w:val="0F4761" w:themeColor="accent1" w:themeShade="BF"/>
      <w:spacing w:val="5"/>
    </w:rPr>
  </w:style>
  <w:style w:type="paragraph" w:styleId="Header">
    <w:name w:val="header"/>
    <w:basedOn w:val="Normal"/>
    <w:link w:val="HeaderChar"/>
    <w:uiPriority w:val="99"/>
    <w:unhideWhenUsed/>
    <w:rsid w:val="00382758"/>
    <w:pPr>
      <w:tabs>
        <w:tab w:val="center" w:pos="4680"/>
        <w:tab w:val="right" w:pos="9360"/>
      </w:tabs>
    </w:pPr>
  </w:style>
  <w:style w:type="character" w:customStyle="1" w:styleId="HeaderChar">
    <w:name w:val="Header Char"/>
    <w:basedOn w:val="DefaultParagraphFont"/>
    <w:link w:val="Header"/>
    <w:uiPriority w:val="99"/>
    <w:rsid w:val="00382758"/>
  </w:style>
  <w:style w:type="paragraph" w:styleId="Footer">
    <w:name w:val="footer"/>
    <w:basedOn w:val="Normal"/>
    <w:link w:val="FooterChar"/>
    <w:uiPriority w:val="99"/>
    <w:unhideWhenUsed/>
    <w:rsid w:val="00382758"/>
    <w:pPr>
      <w:tabs>
        <w:tab w:val="center" w:pos="4680"/>
        <w:tab w:val="right" w:pos="9360"/>
      </w:tabs>
    </w:pPr>
  </w:style>
  <w:style w:type="character" w:customStyle="1" w:styleId="FooterChar">
    <w:name w:val="Footer Char"/>
    <w:basedOn w:val="DefaultParagraphFont"/>
    <w:link w:val="Footer"/>
    <w:uiPriority w:val="99"/>
    <w:rsid w:val="00382758"/>
  </w:style>
  <w:style w:type="table" w:styleId="TableGrid">
    <w:name w:val="Table Grid"/>
    <w:basedOn w:val="TableNormal"/>
    <w:uiPriority w:val="39"/>
    <w:rsid w:val="00382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2AA"/>
    <w:rPr>
      <w:color w:val="0000FF"/>
      <w:u w:val="single"/>
    </w:rPr>
  </w:style>
  <w:style w:type="character" w:styleId="FollowedHyperlink">
    <w:name w:val="FollowedHyperlink"/>
    <w:basedOn w:val="DefaultParagraphFont"/>
    <w:uiPriority w:val="99"/>
    <w:semiHidden/>
    <w:unhideWhenUsed/>
    <w:rsid w:val="00BF12AA"/>
    <w:rPr>
      <w:color w:val="96607D" w:themeColor="followedHyperlink"/>
      <w:u w:val="single"/>
    </w:rPr>
  </w:style>
  <w:style w:type="character" w:styleId="UnresolvedMention">
    <w:name w:val="Unresolved Mention"/>
    <w:basedOn w:val="DefaultParagraphFont"/>
    <w:uiPriority w:val="99"/>
    <w:semiHidden/>
    <w:unhideWhenUsed/>
    <w:rsid w:val="002D1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programs/departments/nursing/current-students/clinical-documentation" TargetMode="External"/><Relationship Id="rId3" Type="http://schemas.openxmlformats.org/officeDocument/2006/relationships/webSettings" Target="webSettings.xml"/><Relationship Id="rId7" Type="http://schemas.openxmlformats.org/officeDocument/2006/relationships/hyperlink" Target="https://www.lakeheadu.ca/studentcentral/inqui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headu.ca/studentcentr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10</cp:revision>
  <dcterms:created xsi:type="dcterms:W3CDTF">2025-05-27T17:01:00Z</dcterms:created>
  <dcterms:modified xsi:type="dcterms:W3CDTF">2025-06-17T16:08:00Z</dcterms:modified>
</cp:coreProperties>
</file>