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A7" w:rsidRDefault="00C140A7" w:rsidP="00C140A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0" w:name="_GoBack"/>
      <w:bookmarkEnd w:id="0"/>
    </w:p>
    <w:p w:rsidR="002B51BB" w:rsidRDefault="002B51BB" w:rsidP="00C140A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51BB" w:rsidRDefault="002B51BB" w:rsidP="00C140A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51BB" w:rsidRDefault="002B51BB" w:rsidP="00C140A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140A7" w:rsidRDefault="00BB6A04" w:rsidP="00C140A7">
      <w:pPr>
        <w:pStyle w:val="Head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5525770</wp:posOffset>
                </wp:positionV>
                <wp:extent cx="3543300" cy="1706245"/>
                <wp:effectExtent l="3810" t="1270" r="0" b="0"/>
                <wp:wrapNone/>
                <wp:docPr id="19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248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37" w:rsidRDefault="00B62E37" w:rsidP="00B62E37">
                            <w:pPr>
                              <w:ind w:right="-431"/>
                              <w:rPr>
                                <w:noProof/>
                                <w:lang w:val="en-CA" w:eastAsia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t xml:space="preserve">       </w:t>
                            </w:r>
                          </w:p>
                          <w:p w:rsidR="00FB3853" w:rsidRDefault="00B62E37" w:rsidP="00B62E37">
                            <w:pPr>
                              <w:ind w:right="-431"/>
                              <w:rPr>
                                <w:noProof/>
                                <w:lang w:val="en-CA" w:eastAsia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t xml:space="preserve">       </w:t>
                            </w:r>
                            <w:r w:rsidR="002B51BB">
                              <w:rPr>
                                <w:noProof/>
                                <w:lang w:val="en-CA" w:eastAsia="en-CA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t xml:space="preserve">  </w:t>
                            </w:r>
                          </w:p>
                          <w:p w:rsidR="00C140A7" w:rsidRDefault="00B62E37" w:rsidP="00FB3853">
                            <w:pPr>
                              <w:ind w:right="-431"/>
                              <w:jc w:val="center"/>
                              <w:rPr>
                                <w:noProof/>
                                <w:lang w:val="en-CA" w:eastAsia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1C7F517" wp14:editId="3F123B10">
                                  <wp:extent cx="2206120" cy="536294"/>
                                  <wp:effectExtent l="0" t="0" r="0" b="0"/>
                                  <wp:docPr id="3" name="Picture 3" descr="https://www.lakeheadu.ca/assets/lk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lakeheadu.ca/assets/lk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120" cy="536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2E37" w:rsidRDefault="00B62E37" w:rsidP="00C140A7">
                            <w:pPr>
                              <w:ind w:left="-270" w:right="-431"/>
                              <w:jc w:val="center"/>
                              <w:rPr>
                                <w:noProof/>
                                <w:lang w:val="en-CA" w:eastAsia="en-CA"/>
                              </w:rPr>
                            </w:pPr>
                          </w:p>
                          <w:p w:rsidR="00B62E37" w:rsidRDefault="00B62E37" w:rsidP="00C140A7">
                            <w:pPr>
                              <w:ind w:left="-270" w:right="-431"/>
                              <w:jc w:val="center"/>
                              <w:rPr>
                                <w:noProof/>
                                <w:lang w:val="en-CA" w:eastAsia="en-CA"/>
                              </w:rPr>
                            </w:pPr>
                          </w:p>
                          <w:p w:rsidR="00B62E37" w:rsidRDefault="00B62E37" w:rsidP="00B62E37">
                            <w:pPr>
                              <w:ind w:left="-270" w:right="-43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182880" rIns="13716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7.05pt;margin-top:435.1pt;width:279pt;height:1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" filled="f" fillcolor="silver" stroked="f" strokecolor="#002485" strokeweight="1pt">
                <o:lock v:ext="edit" aspectratio="t"/>
                <v:textbox inset="10.8pt,14.4pt,10.8pt,14.4pt">
                  <w:txbxContent>
                    <w:p w:rsidR="00B62E37" w:rsidRDefault="00B62E37" w:rsidP="00B62E37">
                      <w:pPr>
                        <w:ind w:right="-431"/>
                        <w:rPr>
                          <w:noProof/>
                          <w:lang w:val="en-CA" w:eastAsia="en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t xml:space="preserve">       </w:t>
                      </w:r>
                    </w:p>
                    <w:p w:rsidR="00FB3853" w:rsidRDefault="00B62E37" w:rsidP="00B62E37">
                      <w:pPr>
                        <w:ind w:right="-431"/>
                        <w:rPr>
                          <w:noProof/>
                          <w:lang w:val="en-CA" w:eastAsia="en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t xml:space="preserve">       </w:t>
                      </w:r>
                      <w:r w:rsidR="002B51BB">
                        <w:rPr>
                          <w:noProof/>
                          <w:lang w:val="en-CA" w:eastAsia="en-CA"/>
                        </w:rPr>
                        <w:t xml:space="preserve">        </w:t>
                      </w:r>
                      <w:r>
                        <w:rPr>
                          <w:noProof/>
                          <w:lang w:val="en-CA" w:eastAsia="en-CA"/>
                        </w:rPr>
                        <w:t xml:space="preserve">  </w:t>
                      </w:r>
                    </w:p>
                    <w:p w:rsidR="00C140A7" w:rsidRDefault="00B62E37" w:rsidP="00FB3853">
                      <w:pPr>
                        <w:ind w:right="-431"/>
                        <w:jc w:val="center"/>
                        <w:rPr>
                          <w:noProof/>
                          <w:lang w:val="en-CA" w:eastAsia="en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1C7F517" wp14:editId="3F123B10">
                            <wp:extent cx="2206120" cy="536294"/>
                            <wp:effectExtent l="0" t="0" r="0" b="0"/>
                            <wp:docPr id="3" name="Picture 3" descr="https://www.lakeheadu.ca/assets/lk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lakeheadu.ca/assets/lk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6120" cy="536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2E37" w:rsidRDefault="00B62E37" w:rsidP="00C140A7">
                      <w:pPr>
                        <w:ind w:left="-270" w:right="-431"/>
                        <w:jc w:val="center"/>
                        <w:rPr>
                          <w:noProof/>
                          <w:lang w:val="en-CA" w:eastAsia="en-CA"/>
                        </w:rPr>
                      </w:pPr>
                    </w:p>
                    <w:p w:rsidR="00B62E37" w:rsidRDefault="00B62E37" w:rsidP="00C140A7">
                      <w:pPr>
                        <w:ind w:left="-270" w:right="-431"/>
                        <w:jc w:val="center"/>
                        <w:rPr>
                          <w:noProof/>
                          <w:lang w:val="en-CA" w:eastAsia="en-CA"/>
                        </w:rPr>
                      </w:pPr>
                    </w:p>
                    <w:p w:rsidR="00B62E37" w:rsidRDefault="00B62E37" w:rsidP="00B62E37">
                      <w:pPr>
                        <w:ind w:left="-270" w:right="-431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6909435</wp:posOffset>
                </wp:positionH>
                <wp:positionV relativeFrom="page">
                  <wp:posOffset>1838325</wp:posOffset>
                </wp:positionV>
                <wp:extent cx="2787015" cy="3905250"/>
                <wp:effectExtent l="381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4" w:rsidRDefault="009F6E14" w:rsidP="00C140A7">
                            <w:pPr>
                              <w:pStyle w:val="TitleHeading"/>
                              <w:ind w:left="-360" w:right="-285"/>
                              <w:rPr>
                                <w:b/>
                                <w:i w:val="0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B01BF4" w:rsidRDefault="00B01BF4" w:rsidP="00C140A7">
                            <w:pPr>
                              <w:pStyle w:val="TitleHeading"/>
                              <w:ind w:left="-360" w:right="-285"/>
                              <w:rPr>
                                <w:b/>
                                <w:i w:val="0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B01BF4" w:rsidRDefault="00B01BF4" w:rsidP="00C140A7">
                            <w:pPr>
                              <w:pStyle w:val="TitleHeading"/>
                              <w:ind w:left="-360" w:right="-285"/>
                              <w:rPr>
                                <w:b/>
                                <w:i w:val="0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B01BF4">
                              <w:rPr>
                                <w:b/>
                                <w:i w:val="0"/>
                                <w:noProof/>
                                <w:color w:val="000080"/>
                                <w:sz w:val="36"/>
                                <w:szCs w:val="36"/>
                                <w:lang w:val="en-CA" w:eastAsia="en-CA"/>
                              </w:rPr>
                              <w:drawing>
                                <wp:inline distT="0" distB="0" distL="0" distR="0" wp14:anchorId="0DA6A438" wp14:editId="4CF6A96C">
                                  <wp:extent cx="1919158" cy="1400175"/>
                                  <wp:effectExtent l="19050" t="0" r="4892" b="0"/>
                                  <wp:docPr id="5" name="Picture 13" descr="ATAC 2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TAC 2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403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BF4" w:rsidRDefault="00B01BF4" w:rsidP="00B01BF4">
                            <w:pPr>
                              <w:pStyle w:val="TitleHeading"/>
                              <w:ind w:right="-285"/>
                              <w:jc w:val="left"/>
                              <w:rPr>
                                <w:b/>
                                <w:i w:val="0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9F6E14" w:rsidRPr="0082570C" w:rsidRDefault="00C140A7" w:rsidP="00B01BF4">
                            <w:pPr>
                              <w:pStyle w:val="TitleHeading"/>
                              <w:ind w:right="-285"/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2570C"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As instruments of communication and</w:t>
                            </w:r>
                          </w:p>
                          <w:p w:rsidR="00C140A7" w:rsidRPr="0082570C" w:rsidRDefault="00C140A7" w:rsidP="00C140A7">
                            <w:pPr>
                              <w:pStyle w:val="TitleHeading"/>
                              <w:ind w:left="-360" w:right="-285"/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2570C"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discovery, languages</w:t>
                            </w:r>
                          </w:p>
                          <w:p w:rsidR="009F6E14" w:rsidRPr="0082570C" w:rsidRDefault="00C140A7" w:rsidP="00C140A7">
                            <w:pPr>
                              <w:pStyle w:val="TitleHeading"/>
                              <w:ind w:left="-360" w:right="-285"/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2570C"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open a window on the </w:t>
                            </w:r>
                          </w:p>
                          <w:p w:rsidR="00F16AB0" w:rsidRPr="0082570C" w:rsidRDefault="00C140A7" w:rsidP="00C140A7">
                            <w:pPr>
                              <w:pStyle w:val="TitleHeading"/>
                              <w:ind w:left="-360" w:right="-285"/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2570C"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diversity of the human </w:t>
                            </w:r>
                          </w:p>
                          <w:p w:rsidR="00C140A7" w:rsidRPr="0082570C" w:rsidRDefault="00C140A7" w:rsidP="00C140A7">
                            <w:pPr>
                              <w:pStyle w:val="TitleHeading"/>
                              <w:ind w:left="-360" w:right="-285"/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2570C">
                              <w:rPr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experience.</w:t>
                            </w:r>
                          </w:p>
                          <w:p w:rsidR="009F6E14" w:rsidRPr="009F6E14" w:rsidRDefault="009F6E14" w:rsidP="009F6E14">
                            <w:pPr>
                              <w:pStyle w:val="BodyText"/>
                              <w:rPr>
                                <w:rFonts w:ascii="Courier New" w:hAnsi="Courier New" w:cs="Courier New"/>
                                <w:color w:val="333399"/>
                                <w:sz w:val="36"/>
                                <w:szCs w:val="36"/>
                              </w:rPr>
                            </w:pPr>
                          </w:p>
                          <w:p w:rsidR="009F6E14" w:rsidRDefault="009F6E14" w:rsidP="009F6E14">
                            <w:pPr>
                              <w:pStyle w:val="BodyText"/>
                              <w:rPr>
                                <w:rFonts w:ascii="Courier New" w:hAnsi="Courier New" w:cs="Courier New"/>
                                <w:color w:val="333399"/>
                              </w:rPr>
                            </w:pPr>
                          </w:p>
                          <w:p w:rsidR="009F6E14" w:rsidRDefault="009F6E14" w:rsidP="009F6E14">
                            <w:pPr>
                              <w:pStyle w:val="BodyText"/>
                              <w:rPr>
                                <w:rFonts w:ascii="Courier New" w:hAnsi="Courier New" w:cs="Courier New"/>
                                <w:color w:val="333399"/>
                              </w:rPr>
                            </w:pPr>
                          </w:p>
                          <w:p w:rsidR="009F6E14" w:rsidRPr="009F6E14" w:rsidRDefault="009F6E14" w:rsidP="00C140A7">
                            <w:pPr>
                              <w:pStyle w:val="TitleHeading"/>
                              <w:ind w:left="-360" w:right="-285"/>
                              <w:rPr>
                                <w:rFonts w:ascii="Arial" w:hAnsi="Arial" w:cs="Arial"/>
                                <w:b/>
                                <w:i w:val="0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44.05pt;margin-top:144.75pt;width:219.45pt;height:30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arvgIAAMM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" filled="f" fillcolor="#36f" stroked="f">
                <v:textbox>
                  <w:txbxContent>
                    <w:p w:rsidR="009F6E14" w:rsidRDefault="009F6E14" w:rsidP="00C140A7">
                      <w:pPr>
                        <w:pStyle w:val="TitleHeading"/>
                        <w:ind w:left="-360" w:right="-285"/>
                        <w:rPr>
                          <w:b/>
                          <w:i w:val="0"/>
                          <w:color w:val="000080"/>
                          <w:sz w:val="36"/>
                          <w:szCs w:val="36"/>
                        </w:rPr>
                      </w:pPr>
                    </w:p>
                    <w:p w:rsidR="00B01BF4" w:rsidRDefault="00B01BF4" w:rsidP="00C140A7">
                      <w:pPr>
                        <w:pStyle w:val="TitleHeading"/>
                        <w:ind w:left="-360" w:right="-285"/>
                        <w:rPr>
                          <w:b/>
                          <w:i w:val="0"/>
                          <w:color w:val="000080"/>
                          <w:sz w:val="36"/>
                          <w:szCs w:val="36"/>
                        </w:rPr>
                      </w:pPr>
                    </w:p>
                    <w:p w:rsidR="00B01BF4" w:rsidRDefault="00B01BF4" w:rsidP="00C140A7">
                      <w:pPr>
                        <w:pStyle w:val="TitleHeading"/>
                        <w:ind w:left="-360" w:right="-285"/>
                        <w:rPr>
                          <w:b/>
                          <w:i w:val="0"/>
                          <w:color w:val="000080"/>
                          <w:sz w:val="36"/>
                          <w:szCs w:val="36"/>
                        </w:rPr>
                      </w:pPr>
                      <w:r w:rsidRPr="00B01BF4">
                        <w:rPr>
                          <w:b/>
                          <w:i w:val="0"/>
                          <w:noProof/>
                          <w:color w:val="000080"/>
                          <w:sz w:val="36"/>
                          <w:szCs w:val="36"/>
                          <w:lang w:val="en-CA" w:eastAsia="en-CA"/>
                        </w:rPr>
                        <w:drawing>
                          <wp:inline distT="0" distB="0" distL="0" distR="0" wp14:anchorId="0DA6A438" wp14:editId="4CF6A96C">
                            <wp:extent cx="1919158" cy="1400175"/>
                            <wp:effectExtent l="19050" t="0" r="4892" b="0"/>
                            <wp:docPr id="5" name="Picture 13" descr="ATAC 2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TAC 2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403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BF4" w:rsidRDefault="00B01BF4" w:rsidP="00B01BF4">
                      <w:pPr>
                        <w:pStyle w:val="TitleHeading"/>
                        <w:ind w:right="-285"/>
                        <w:jc w:val="left"/>
                        <w:rPr>
                          <w:b/>
                          <w:i w:val="0"/>
                          <w:color w:val="000080"/>
                          <w:sz w:val="36"/>
                          <w:szCs w:val="36"/>
                        </w:rPr>
                      </w:pPr>
                    </w:p>
                    <w:p w:rsidR="009F6E14" w:rsidRPr="0082570C" w:rsidRDefault="00C140A7" w:rsidP="00B01BF4">
                      <w:pPr>
                        <w:pStyle w:val="TitleHeading"/>
                        <w:ind w:right="-285"/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82570C"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>As instruments of communication and</w:t>
                      </w:r>
                    </w:p>
                    <w:p w:rsidR="00C140A7" w:rsidRPr="0082570C" w:rsidRDefault="00C140A7" w:rsidP="00C140A7">
                      <w:pPr>
                        <w:pStyle w:val="TitleHeading"/>
                        <w:ind w:left="-360" w:right="-285"/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82570C"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>discovery, languages</w:t>
                      </w:r>
                    </w:p>
                    <w:p w:rsidR="009F6E14" w:rsidRPr="0082570C" w:rsidRDefault="00C140A7" w:rsidP="00C140A7">
                      <w:pPr>
                        <w:pStyle w:val="TitleHeading"/>
                        <w:ind w:left="-360" w:right="-285"/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82570C"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 xml:space="preserve">open a window on the </w:t>
                      </w:r>
                    </w:p>
                    <w:p w:rsidR="00F16AB0" w:rsidRPr="0082570C" w:rsidRDefault="00C140A7" w:rsidP="00C140A7">
                      <w:pPr>
                        <w:pStyle w:val="TitleHeading"/>
                        <w:ind w:left="-360" w:right="-285"/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82570C"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 xml:space="preserve">diversity of the human </w:t>
                      </w:r>
                    </w:p>
                    <w:p w:rsidR="00C140A7" w:rsidRPr="0082570C" w:rsidRDefault="00C140A7" w:rsidP="00C140A7">
                      <w:pPr>
                        <w:pStyle w:val="TitleHeading"/>
                        <w:ind w:left="-360" w:right="-285"/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82570C">
                        <w:rPr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>experience.</w:t>
                      </w:r>
                    </w:p>
                    <w:p w:rsidR="009F6E14" w:rsidRPr="009F6E14" w:rsidRDefault="009F6E14" w:rsidP="009F6E14">
                      <w:pPr>
                        <w:pStyle w:val="BodyText"/>
                        <w:rPr>
                          <w:rFonts w:ascii="Courier New" w:hAnsi="Courier New" w:cs="Courier New"/>
                          <w:color w:val="333399"/>
                          <w:sz w:val="36"/>
                          <w:szCs w:val="36"/>
                        </w:rPr>
                      </w:pPr>
                    </w:p>
                    <w:p w:rsidR="009F6E14" w:rsidRDefault="009F6E14" w:rsidP="009F6E14">
                      <w:pPr>
                        <w:pStyle w:val="BodyText"/>
                        <w:rPr>
                          <w:rFonts w:ascii="Courier New" w:hAnsi="Courier New" w:cs="Courier New"/>
                          <w:color w:val="333399"/>
                        </w:rPr>
                      </w:pPr>
                    </w:p>
                    <w:p w:rsidR="009F6E14" w:rsidRDefault="009F6E14" w:rsidP="009F6E14">
                      <w:pPr>
                        <w:pStyle w:val="BodyText"/>
                        <w:rPr>
                          <w:rFonts w:ascii="Courier New" w:hAnsi="Courier New" w:cs="Courier New"/>
                          <w:color w:val="333399"/>
                        </w:rPr>
                      </w:pPr>
                    </w:p>
                    <w:p w:rsidR="009F6E14" w:rsidRPr="009F6E14" w:rsidRDefault="009F6E14" w:rsidP="00C140A7">
                      <w:pPr>
                        <w:pStyle w:val="TitleHeading"/>
                        <w:ind w:left="-360" w:right="-285"/>
                        <w:rPr>
                          <w:rFonts w:ascii="Arial" w:hAnsi="Arial" w:cs="Arial"/>
                          <w:b/>
                          <w:i w:val="0"/>
                          <w:color w:val="0000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6909435</wp:posOffset>
                </wp:positionH>
                <wp:positionV relativeFrom="page">
                  <wp:posOffset>688340</wp:posOffset>
                </wp:positionV>
                <wp:extent cx="2857500" cy="1026160"/>
                <wp:effectExtent l="22860" t="21590" r="34290" b="4762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6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3853" w:rsidRPr="00FB7567" w:rsidRDefault="00C140A7" w:rsidP="00FB3853">
                            <w:pPr>
                              <w:pStyle w:val="TitleHeading"/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B7567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</w:rPr>
                              <w:t>Department</w:t>
                            </w:r>
                          </w:p>
                          <w:p w:rsidR="00FB3853" w:rsidRPr="00FB7567" w:rsidRDefault="00A65A26" w:rsidP="00FB3853">
                            <w:pPr>
                              <w:pStyle w:val="TitleHeading"/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7567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</w:rPr>
                              <w:t>o</w:t>
                            </w:r>
                            <w:r w:rsidR="00C140A7" w:rsidRPr="00FB7567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</w:rPr>
                              <w:t>f</w:t>
                            </w:r>
                            <w:r w:rsidRPr="00FB7567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40A7" w:rsidRPr="00A65A26" w:rsidRDefault="00C140A7" w:rsidP="00FB3853">
                            <w:pPr>
                              <w:pStyle w:val="TitleHeading"/>
                              <w:rPr>
                                <w:rFonts w:ascii="Arial" w:hAnsi="Arial" w:cs="Arial"/>
                                <w:b/>
                                <w:i w:val="0"/>
                                <w:color w:val="FFCD1F"/>
                                <w:sz w:val="32"/>
                                <w:szCs w:val="32"/>
                              </w:rPr>
                            </w:pPr>
                            <w:r w:rsidRPr="00FB7567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44.05pt;margin-top:54.2pt;width:225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" fillcolor="#4f81bd [3204]" strokecolor="#f2f2f2 [3041]" strokeweight="3pt">
                <v:shadow on="t" color="#243f60 [1604]" opacity=".5" offset="1pt"/>
                <v:textbox>
                  <w:txbxContent>
                    <w:p w:rsidR="00FB3853" w:rsidRPr="00FB7567" w:rsidRDefault="00C140A7" w:rsidP="00FB3853">
                      <w:pPr>
                        <w:pStyle w:val="TitleHeading"/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</w:rPr>
                      </w:pPr>
                      <w:r w:rsidRPr="00FB7567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</w:rPr>
                        <w:t>Department</w:t>
                      </w:r>
                    </w:p>
                    <w:p w:rsidR="00FB3853" w:rsidRPr="00FB7567" w:rsidRDefault="00A65A26" w:rsidP="00FB3853">
                      <w:pPr>
                        <w:pStyle w:val="TitleHeading"/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FB7567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</w:rPr>
                        <w:t>o</w:t>
                      </w:r>
                      <w:r w:rsidR="00C140A7" w:rsidRPr="00FB7567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</w:rPr>
                        <w:t>f</w:t>
                      </w:r>
                      <w:r w:rsidRPr="00FB7567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40A7" w:rsidRPr="00A65A26" w:rsidRDefault="00C140A7" w:rsidP="00FB3853">
                      <w:pPr>
                        <w:pStyle w:val="TitleHeading"/>
                        <w:rPr>
                          <w:rFonts w:ascii="Arial" w:hAnsi="Arial" w:cs="Arial"/>
                          <w:b/>
                          <w:i w:val="0"/>
                          <w:color w:val="FFCD1F"/>
                          <w:sz w:val="32"/>
                          <w:szCs w:val="32"/>
                        </w:rPr>
                      </w:pPr>
                      <w:r w:rsidRPr="00FB7567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</w:rPr>
                        <w:t>Languages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6909435</wp:posOffset>
                </wp:positionH>
                <wp:positionV relativeFrom="page">
                  <wp:posOffset>5648325</wp:posOffset>
                </wp:positionV>
                <wp:extent cx="2857500" cy="1724025"/>
                <wp:effectExtent l="3810" t="0" r="0" b="0"/>
                <wp:wrapNone/>
                <wp:docPr id="11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248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0A7" w:rsidRDefault="00BB6A04" w:rsidP="00825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6" w:history="1">
                              <w:r w:rsidR="00B62E37" w:rsidRPr="0044142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Cs w:val="24"/>
                                </w:rPr>
                                <w:t>http://languages.lakeheadu.ca</w:t>
                              </w:r>
                            </w:hyperlink>
                          </w:p>
                          <w:p w:rsidR="0082570C" w:rsidRDefault="0082570C" w:rsidP="00825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2570C" w:rsidRDefault="0082570C" w:rsidP="00825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2570C" w:rsidRPr="0044142D" w:rsidRDefault="0082570C" w:rsidP="00825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74341DC" wp14:editId="5A425FD9">
                                  <wp:extent cx="2206120" cy="536294"/>
                                  <wp:effectExtent l="0" t="0" r="0" b="0"/>
                                  <wp:docPr id="42" name="Picture 42" descr="https://www.lakeheadu.ca/assets/lk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lakeheadu.ca/assets/lk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120" cy="536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853" w:rsidRDefault="00FB3853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B3853" w:rsidRDefault="00FB3853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B3853" w:rsidRDefault="00FB3853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B3853" w:rsidRDefault="00FB3853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B3853" w:rsidRDefault="00FB3853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B3853" w:rsidRDefault="00FB3853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65A26" w:rsidRPr="002B51BB" w:rsidRDefault="00A65A26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65A26" w:rsidRDefault="00A65A26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A65A26" w:rsidRDefault="00A65A26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62E37" w:rsidRDefault="00B62E37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62E37" w:rsidRPr="006603EE" w:rsidRDefault="00B62E37" w:rsidP="0044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140A7" w:rsidRPr="006603EE" w:rsidRDefault="00C140A7" w:rsidP="0044142D">
                            <w:pPr>
                              <w:ind w:left="-270" w:right="-43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37160" tIns="182880" rIns="13716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544.05pt;margin-top:444.75pt;width:2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" filled="f" fillcolor="silver" stroked="f" strokecolor="#002485" strokeweight="1pt">
                <o:lock v:ext="edit" aspectratio="t"/>
                <v:textbox inset="10.8pt,14.4pt,10.8pt,14.4pt">
                  <w:txbxContent>
                    <w:p w:rsidR="00C140A7" w:rsidRDefault="00BB6A04" w:rsidP="0082570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hyperlink r:id="rId7" w:history="1">
                        <w:r w:rsidR="00B62E37" w:rsidRPr="0044142D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Cs w:val="24"/>
                          </w:rPr>
                          <w:t>http://languages.lakeheadu.ca</w:t>
                        </w:r>
                      </w:hyperlink>
                    </w:p>
                    <w:p w:rsidR="0082570C" w:rsidRDefault="0082570C" w:rsidP="0082570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2570C" w:rsidRDefault="0082570C" w:rsidP="0082570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2570C" w:rsidRPr="0044142D" w:rsidRDefault="0082570C" w:rsidP="0082570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74341DC" wp14:editId="5A425FD9">
                            <wp:extent cx="2206120" cy="536294"/>
                            <wp:effectExtent l="0" t="0" r="0" b="0"/>
                            <wp:docPr id="42" name="Picture 42" descr="https://www.lakeheadu.ca/assets/lk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lakeheadu.ca/assets/lk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6120" cy="536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853" w:rsidRDefault="00FB3853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B3853" w:rsidRDefault="00FB3853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B3853" w:rsidRDefault="00FB3853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B3853" w:rsidRDefault="00FB3853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B3853" w:rsidRDefault="00FB3853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B3853" w:rsidRDefault="00FB3853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65A26" w:rsidRPr="002B51BB" w:rsidRDefault="00A65A26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65A26" w:rsidRDefault="00A65A26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A65A26" w:rsidRDefault="00A65A26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B62E37" w:rsidRDefault="00B62E37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B62E37" w:rsidRPr="006603EE" w:rsidRDefault="00B62E37" w:rsidP="0044142D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C140A7" w:rsidRPr="006603EE" w:rsidRDefault="00C140A7" w:rsidP="0044142D">
                      <w:pPr>
                        <w:ind w:left="-270" w:right="-431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1031240</wp:posOffset>
                </wp:positionV>
                <wp:extent cx="356235" cy="553720"/>
                <wp:effectExtent l="13335" t="12065" r="11430" b="15240"/>
                <wp:wrapNone/>
                <wp:docPr id="10" name="OIC PhotoTemplate Soc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0A7" w:rsidRPr="00262B68" w:rsidRDefault="00C140A7" w:rsidP="00C140A7"/>
                        </w:txbxContent>
                      </wps:txbx>
                      <wps:bodyPr rot="0" vert="horz" wrap="none" lIns="137160" tIns="182880" rIns="13716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IC PhotoTemplate Socket" o:spid="_x0000_s1030" style="position:absolute;margin-left:301.05pt;margin-top:81.2pt;width:28.05pt;height:43.6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" filled="f" fillcolor="silver" strokecolor="white" strokeweight="1pt">
                <v:textbox style="mso-fit-shape-to-text:t" inset="10.8pt,14.4pt,10.8pt,14.4pt">
                  <w:txbxContent>
                    <w:p w:rsidR="00C140A7" w:rsidRPr="00262B68" w:rsidRDefault="00C140A7" w:rsidP="00C140A7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6631940</wp:posOffset>
                </wp:positionV>
                <wp:extent cx="2400300" cy="342900"/>
                <wp:effectExtent l="3810" t="254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0A7" w:rsidRPr="007A2942" w:rsidRDefault="00C140A7" w:rsidP="00C140A7">
                            <w:pPr>
                              <w:pStyle w:val="TitleHeading"/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ITC Stone Sans Std Medium" w:hAnsi="ITC Stone Sans Std Medium"/>
                                <w:i w:val="0"/>
                                <w:color w:val="002485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A2942">
                                  <w:rPr>
                                    <w:rFonts w:ascii="ITC Stone Sans Std Medium" w:hAnsi="ITC Stone Sans Std Medium"/>
                                    <w:i w:val="0"/>
                                    <w:color w:val="002485"/>
                                    <w:sz w:val="16"/>
                                    <w:szCs w:val="16"/>
                                  </w:rPr>
                                  <w:t>955 Oliver Road</w:t>
                                </w:r>
                              </w:smartTag>
                            </w:smartTag>
                            <w:r w:rsidRPr="007A2942">
                              <w:rPr>
                                <w:rFonts w:ascii="ITC Stone Sans Std Medium" w:hAnsi="ITC Stone Sans Std Medium"/>
                                <w:i w:val="0"/>
                                <w:color w:val="00248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C140A7" w:rsidRPr="007A2942" w:rsidRDefault="00C140A7" w:rsidP="00C140A7">
                            <w:pPr>
                              <w:pStyle w:val="TitleHeading"/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ITC Stone Sans Std Medium" w:hAnsi="ITC Stone Sans Std Medium"/>
                                <w:i w:val="0"/>
                                <w:color w:val="002485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A2942">
                                  <w:rPr>
                                    <w:rFonts w:ascii="ITC Stone Sans Std Medium" w:hAnsi="ITC Stone Sans Std Medium"/>
                                    <w:i w:val="0"/>
                                    <w:color w:val="002485"/>
                                    <w:sz w:val="16"/>
                                    <w:szCs w:val="16"/>
                                  </w:rPr>
                                  <w:t>Thunder Bay</w:t>
                                </w:r>
                              </w:smartTag>
                              <w:r w:rsidRPr="007A2942">
                                <w:rPr>
                                  <w:rFonts w:ascii="ITC Stone Sans Std Medium" w:hAnsi="ITC Stone Sans Std Medium"/>
                                  <w:i w:val="0"/>
                                  <w:color w:val="002485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A2942">
                                  <w:rPr>
                                    <w:rFonts w:ascii="ITC Stone Sans Std Medium" w:hAnsi="ITC Stone Sans Std Medium"/>
                                    <w:i w:val="0"/>
                                    <w:color w:val="002485"/>
                                    <w:sz w:val="16"/>
                                    <w:szCs w:val="16"/>
                                  </w:rPr>
                                  <w:t>Ontario</w:t>
                                </w:r>
                              </w:smartTag>
                              <w:r w:rsidRPr="007A2942">
                                <w:rPr>
                                  <w:rFonts w:ascii="ITC Stone Sans Std Medium" w:hAnsi="ITC Stone Sans Std Medium"/>
                                  <w:i w:val="0"/>
                                  <w:color w:val="002485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7A2942">
                                  <w:rPr>
                                    <w:rFonts w:ascii="ITC Stone Sans Std Medium" w:hAnsi="ITC Stone Sans Std Medium"/>
                                    <w:i w:val="0"/>
                                    <w:color w:val="002485"/>
                                    <w:sz w:val="16"/>
                                    <w:szCs w:val="16"/>
                                  </w:rPr>
                                  <w:t>Canada</w:t>
                                </w:r>
                              </w:smartTag>
                            </w:smartTag>
                            <w:r w:rsidRPr="007A2942">
                              <w:rPr>
                                <w:rFonts w:ascii="ITC Stone Sans Std Medium" w:hAnsi="ITC Stone Sans Std Medium"/>
                                <w:i w:val="0"/>
                                <w:color w:val="002485"/>
                                <w:sz w:val="16"/>
                                <w:szCs w:val="16"/>
                              </w:rPr>
                              <w:t>, P7B 5E1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1.05pt;margin-top:522.2pt;width:18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Kxgg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" stroked="f">
                <v:textbox>
                  <w:txbxContent>
                    <w:p w:rsidR="00C140A7" w:rsidRPr="007A2942" w:rsidRDefault="00C140A7" w:rsidP="00C140A7">
                      <w:pPr>
                        <w:pStyle w:val="TitleHeading"/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ITC Stone Sans Std Medium" w:hAnsi="ITC Stone Sans Std Medium"/>
                          <w:i w:val="0"/>
                          <w:color w:val="002485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A2942">
                            <w:rPr>
                              <w:rFonts w:ascii="ITC Stone Sans Std Medium" w:hAnsi="ITC Stone Sans Std Medium"/>
                              <w:i w:val="0"/>
                              <w:color w:val="002485"/>
                              <w:sz w:val="16"/>
                              <w:szCs w:val="16"/>
                            </w:rPr>
                            <w:t>955 Oliver Road</w:t>
                          </w:r>
                        </w:smartTag>
                      </w:smartTag>
                      <w:r w:rsidRPr="007A2942">
                        <w:rPr>
                          <w:rFonts w:ascii="ITC Stone Sans Std Medium" w:hAnsi="ITC Stone Sans Std Medium"/>
                          <w:i w:val="0"/>
                          <w:color w:val="002485"/>
                          <w:sz w:val="16"/>
                          <w:szCs w:val="16"/>
                        </w:rPr>
                        <w:t>,</w:t>
                      </w:r>
                    </w:p>
                    <w:p w:rsidR="00C140A7" w:rsidRPr="007A2942" w:rsidRDefault="00C140A7" w:rsidP="00C140A7">
                      <w:pPr>
                        <w:pStyle w:val="TitleHeading"/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ITC Stone Sans Std Medium" w:hAnsi="ITC Stone Sans Std Medium"/>
                          <w:i w:val="0"/>
                          <w:color w:val="002485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A2942">
                            <w:rPr>
                              <w:rFonts w:ascii="ITC Stone Sans Std Medium" w:hAnsi="ITC Stone Sans Std Medium"/>
                              <w:i w:val="0"/>
                              <w:color w:val="002485"/>
                              <w:sz w:val="16"/>
                              <w:szCs w:val="16"/>
                            </w:rPr>
                            <w:t>Thunder Bay</w:t>
                          </w:r>
                        </w:smartTag>
                        <w:r w:rsidRPr="007A2942">
                          <w:rPr>
                            <w:rFonts w:ascii="ITC Stone Sans Std Medium" w:hAnsi="ITC Stone Sans Std Medium"/>
                            <w:i w:val="0"/>
                            <w:color w:val="002485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A2942">
                            <w:rPr>
                              <w:rFonts w:ascii="ITC Stone Sans Std Medium" w:hAnsi="ITC Stone Sans Std Medium"/>
                              <w:i w:val="0"/>
                              <w:color w:val="002485"/>
                              <w:sz w:val="16"/>
                              <w:szCs w:val="16"/>
                            </w:rPr>
                            <w:t>Ontario</w:t>
                          </w:r>
                        </w:smartTag>
                        <w:r w:rsidRPr="007A2942">
                          <w:rPr>
                            <w:rFonts w:ascii="ITC Stone Sans Std Medium" w:hAnsi="ITC Stone Sans Std Medium"/>
                            <w:i w:val="0"/>
                            <w:color w:val="002485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7A2942">
                            <w:rPr>
                              <w:rFonts w:ascii="ITC Stone Sans Std Medium" w:hAnsi="ITC Stone Sans Std Medium"/>
                              <w:i w:val="0"/>
                              <w:color w:val="002485"/>
                              <w:sz w:val="16"/>
                              <w:szCs w:val="16"/>
                            </w:rPr>
                            <w:t>Canada</w:t>
                          </w:r>
                        </w:smartTag>
                      </w:smartTag>
                      <w:r w:rsidRPr="007A2942">
                        <w:rPr>
                          <w:rFonts w:ascii="ITC Stone Sans Std Medium" w:hAnsi="ITC Stone Sans Std Medium"/>
                          <w:i w:val="0"/>
                          <w:color w:val="002485"/>
                          <w:sz w:val="16"/>
                          <w:szCs w:val="16"/>
                        </w:rPr>
                        <w:t>, P7B 5E1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413385</wp:posOffset>
                </wp:positionH>
                <wp:positionV relativeFrom="page">
                  <wp:posOffset>688340</wp:posOffset>
                </wp:positionV>
                <wp:extent cx="2724150" cy="6550660"/>
                <wp:effectExtent l="13335" t="12065" r="571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550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0A7" w:rsidRDefault="00C140A7" w:rsidP="00C140A7">
                            <w:pPr>
                              <w:pStyle w:val="HeadingTex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40A7" w:rsidRPr="0082570C" w:rsidRDefault="00C140A7" w:rsidP="00C140A7">
                            <w:pPr>
                              <w:pStyle w:val="HeadingText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Reasons to become fluent in another language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•   The acquisition of other languages, while providing the student with a competitive edge on the job market, will allow him/her to better understand other people and cultures.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•   The mastery of a second-language has always been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sidered a desirable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 xml:space="preserve"> part of any education. Not only is it a tool to establish and develop communication but it is through the knowledge of a language that 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 xml:space="preserve">can really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omprehend the subtleties conveyed by its culture.</w:t>
                            </w: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82570C" w:rsidRDefault="00C140A7" w:rsidP="00C140A7">
                            <w:pPr>
                              <w:pStyle w:val="HeadingText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Why study Languages at Lakehead?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•   S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 xml:space="preserve">mall classes and low student/teacher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ratio</w:t>
                            </w: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•   A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ll language courses are taught in the target language</w:t>
                            </w: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•   S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tudent learning centered approach</w:t>
                            </w: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•   O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 xml:space="preserve">pen-door policy for support, advice, help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and tutorials</w:t>
                            </w: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•   A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vailability of helpful monitors whose mother-tongue is one of the languages taught</w:t>
                            </w: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•   A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>ll members of the Department have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xtensive cultural experience and are involved in research in various fields including, literature, linguistics and education.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•  Availability of a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Computer Assisted Language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Learning Centre</w:t>
                            </w:r>
                            <w:r w:rsidRPr="00CF61FD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take full advantage of new multi-media technologies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343A5" w:rsidRDefault="005343A5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4E27B2" w:rsidRDefault="00C140A7" w:rsidP="00C140A7">
                            <w:pPr>
                              <w:pStyle w:val="BodyText"/>
                              <w:rPr>
                                <w:rFonts w:ascii="Courier New" w:hAnsi="Courier New" w:cs="Courier New"/>
                                <w:color w:val="333399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33650" cy="238125"/>
                                  <wp:effectExtent l="19050" t="0" r="0" b="0"/>
                                  <wp:docPr id="14" name="Picture 14" descr="f-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-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C22EDC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33650" cy="238125"/>
                                  <wp:effectExtent l="19050" t="0" r="0" b="0"/>
                                  <wp:docPr id="15" name="Picture 15" descr="f-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f-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40A7" w:rsidRPr="00CF61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2.55pt;margin-top:54.2pt;width:214.5pt;height:51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" filled="f" fillcolor="#fdd" strokecolor="#339">
                <v:textbox>
                  <w:txbxContent>
                    <w:p w:rsidR="00C140A7" w:rsidRDefault="00C140A7" w:rsidP="00C140A7">
                      <w:pPr>
                        <w:pStyle w:val="HeadingTex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40A7" w:rsidRPr="0082570C" w:rsidRDefault="00C140A7" w:rsidP="00C140A7">
                      <w:pPr>
                        <w:pStyle w:val="HeadingText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Reasons to become fluent in another language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 w:rsidRPr="00CF61FD">
                        <w:rPr>
                          <w:rFonts w:ascii="Arial" w:hAnsi="Arial" w:cs="Arial"/>
                          <w:sz w:val="20"/>
                        </w:rPr>
                        <w:t>•   The acquisition of other languages, while providing the student with a competitive edge on the job market, will allow him/her to better understand other people and cultures.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 w:rsidRPr="00CF61FD">
                        <w:rPr>
                          <w:rFonts w:ascii="Arial" w:hAnsi="Arial" w:cs="Arial"/>
                          <w:sz w:val="20"/>
                        </w:rPr>
                        <w:t>•   The mastery of a second-language has always been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con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sidered a desirable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 xml:space="preserve"> part of any education. Not only is it a tool to establish and develop communication but it is through the knowledge of a language that one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 xml:space="preserve">can really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omprehend the subtleties conveyed by its culture.</w:t>
                      </w: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82570C" w:rsidRDefault="00C140A7" w:rsidP="00C140A7">
                      <w:pPr>
                        <w:pStyle w:val="HeadingText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Why study Languages at Lakehead?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•   S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 xml:space="preserve">mall classes and low student/teacher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ratio</w:t>
                      </w: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•   A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ll language courses are taught in the target language</w:t>
                      </w: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•   S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tudent learning centered approach</w:t>
                      </w: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•   O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 xml:space="preserve">pen-door policy for support, advice, help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and tutorials</w:t>
                      </w: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•   A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vailability of helpful monitors whose mother-tongue is one of the languages taught</w:t>
                      </w: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•   A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>ll members of the Department have 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xtensive cultural experience and are involved in research in various fields including, literature, linguistics and education.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•  Availability of a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 xml:space="preserve"> Computer Assisted Language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Learning Centre</w:t>
                      </w:r>
                      <w:r w:rsidRPr="00CF61FD">
                        <w:rPr>
                          <w:rFonts w:ascii="Arial" w:hAnsi="Arial" w:cs="Arial"/>
                          <w:sz w:val="20"/>
                        </w:rPr>
                        <w:t xml:space="preserve"> to take full advantage of new multi-media technologies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343A5" w:rsidRDefault="005343A5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4E27B2" w:rsidRDefault="00C140A7" w:rsidP="00C140A7">
                      <w:pPr>
                        <w:pStyle w:val="BodyText"/>
                        <w:rPr>
                          <w:rFonts w:ascii="Courier New" w:hAnsi="Courier New" w:cs="Courier New"/>
                          <w:color w:val="333399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3650" cy="238125"/>
                            <wp:effectExtent l="19050" t="0" r="0" b="0"/>
                            <wp:docPr id="14" name="Picture 14" descr="f-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-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C22EDC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3650" cy="238125"/>
                            <wp:effectExtent l="19050" t="0" r="0" b="0"/>
                            <wp:docPr id="15" name="Picture 15" descr="f-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f-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40A7" w:rsidRPr="00CF61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1495425</wp:posOffset>
                </wp:positionV>
                <wp:extent cx="2583180" cy="3324225"/>
                <wp:effectExtent l="3810" t="0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0A7" w:rsidRPr="0082570C" w:rsidRDefault="00C140A7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For further information,</w:t>
                            </w:r>
                          </w:p>
                          <w:p w:rsidR="00C140A7" w:rsidRPr="0082570C" w:rsidRDefault="00C140A7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please contact:</w:t>
                            </w:r>
                          </w:p>
                          <w:p w:rsidR="009F6E14" w:rsidRPr="0082570C" w:rsidRDefault="009F6E14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B01BF4" w:rsidRPr="005343A5" w:rsidRDefault="00B01BF4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C140A7" w:rsidRPr="00D55140" w:rsidRDefault="00F16AB0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  <w:lang w:val="en-CA"/>
                              </w:rPr>
                            </w:pPr>
                            <w:r w:rsidRPr="00D55140"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  <w:lang w:val="en-CA"/>
                              </w:rPr>
                              <w:t>Dr. Béatrice Vernier</w:t>
                            </w:r>
                          </w:p>
                          <w:p w:rsidR="00C140A7" w:rsidRPr="00D55140" w:rsidRDefault="00C140A7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  <w:lang w:val="en-CA"/>
                              </w:rPr>
                            </w:pPr>
                            <w:r w:rsidRPr="00D55140"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  <w:lang w:val="en-CA"/>
                              </w:rPr>
                              <w:t>(Chair)</w:t>
                            </w:r>
                          </w:p>
                          <w:p w:rsidR="00C140A7" w:rsidRPr="0082570C" w:rsidRDefault="00C140A7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  <w:lang w:val="fr-CA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  <w:lang w:val="fr-CA"/>
                              </w:rPr>
                              <w:t>Tel: (807) 343-8620</w:t>
                            </w:r>
                          </w:p>
                          <w:p w:rsidR="00C140A7" w:rsidRPr="0082570C" w:rsidRDefault="00C140A7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lang w:val="fr-CA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  <w:sz w:val="20"/>
                                <w:lang w:val="fr-CA"/>
                              </w:rPr>
                              <w:t>bvernier@lakeheadu.ca</w:t>
                            </w:r>
                          </w:p>
                          <w:p w:rsidR="009F6E14" w:rsidRPr="0082570C" w:rsidRDefault="009F6E14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C140A7" w:rsidRPr="0082570C" w:rsidRDefault="00C140A7" w:rsidP="007C5886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  <w:lang w:val="fr-CA"/>
                              </w:rPr>
                            </w:pPr>
                          </w:p>
                          <w:p w:rsidR="00C140A7" w:rsidRDefault="00F16AB0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</w:rPr>
                              <w:t>Administrative assistant</w:t>
                            </w:r>
                          </w:p>
                          <w:p w:rsidR="007C5886" w:rsidRPr="0082570C" w:rsidRDefault="007C5886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</w:rPr>
                              <w:t>Anita Fragale</w:t>
                            </w:r>
                          </w:p>
                          <w:p w:rsidR="00C140A7" w:rsidRDefault="00C140A7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b/>
                                <w:color w:val="0070C0"/>
                                <w:szCs w:val="24"/>
                              </w:rPr>
                              <w:t>Tel: (807) 343-8261</w:t>
                            </w:r>
                          </w:p>
                          <w:p w:rsidR="007C5886" w:rsidRPr="007C5886" w:rsidRDefault="007C5886" w:rsidP="009F6E1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7C5886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aifragal</w:t>
                            </w:r>
                            <w:r w:rsidRPr="007C5886">
                              <w:rPr>
                                <w:rFonts w:ascii="Arial" w:hAnsi="Arial" w:cs="Arial"/>
                                <w:color w:val="0070C0"/>
                                <w:sz w:val="20"/>
                                <w:lang w:val="fr-CA"/>
                              </w:rPr>
                              <w:t>@</w:t>
                            </w:r>
                            <w:r w:rsidRPr="007C5886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keheadu.ca</w:t>
                            </w:r>
                          </w:p>
                          <w:p w:rsidR="00C140A7" w:rsidRPr="0082570C" w:rsidRDefault="00C140A7" w:rsidP="009F6E1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:rsidR="00C140A7" w:rsidRPr="004A60C1" w:rsidRDefault="00C140A7" w:rsidP="009F6E14">
                            <w:pPr>
                              <w:pStyle w:val="Heading5"/>
                              <w:ind w:right="40"/>
                              <w:rPr>
                                <w:rFonts w:ascii="Arial" w:hAnsi="Arial" w:cs="Arial"/>
                                <w:b/>
                                <w:i w:val="0"/>
                                <w:color w:val="002485"/>
                                <w:sz w:val="22"/>
                                <w:szCs w:val="22"/>
                              </w:rPr>
                            </w:pPr>
                          </w:p>
                          <w:p w:rsidR="00C140A7" w:rsidRDefault="00C140A7" w:rsidP="009F6E14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</w:p>
                          <w:p w:rsidR="00B01BF4" w:rsidRDefault="00B01BF4" w:rsidP="00C140A7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</w:p>
                          <w:p w:rsidR="00C140A7" w:rsidRPr="002B51BB" w:rsidRDefault="00BB6A04" w:rsidP="00C140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hyperlink r:id="rId9" w:history="1">
                              <w:r w:rsidR="00C140A7" w:rsidRPr="002B51B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http://languages.lakeheadu.ca</w:t>
                              </w:r>
                            </w:hyperlink>
                            <w:r w:rsidR="00C140A7" w:rsidRPr="002B51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01.05pt;margin-top:117.75pt;width:203.4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VohgIAABc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" stroked="f">
                <v:textbox>
                  <w:txbxContent>
                    <w:p w:rsidR="00C140A7" w:rsidRPr="0082570C" w:rsidRDefault="00C140A7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For further information,</w:t>
                      </w:r>
                    </w:p>
                    <w:p w:rsidR="00C140A7" w:rsidRPr="0082570C" w:rsidRDefault="00C140A7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please contact:</w:t>
                      </w:r>
                    </w:p>
                    <w:p w:rsidR="009F6E14" w:rsidRPr="0082570C" w:rsidRDefault="009F6E14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:rsidR="00B01BF4" w:rsidRPr="005343A5" w:rsidRDefault="00B01BF4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CA"/>
                        </w:rPr>
                      </w:pPr>
                    </w:p>
                    <w:p w:rsidR="00C140A7" w:rsidRPr="00D55140" w:rsidRDefault="00F16AB0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Cs w:val="24"/>
                          <w:lang w:val="en-CA"/>
                        </w:rPr>
                      </w:pPr>
                      <w:r w:rsidRPr="00D55140">
                        <w:rPr>
                          <w:rFonts w:ascii="Arial" w:hAnsi="Arial" w:cs="Arial"/>
                          <w:b/>
                          <w:color w:val="0070C0"/>
                          <w:szCs w:val="24"/>
                          <w:lang w:val="en-CA"/>
                        </w:rPr>
                        <w:t>Dr. Béatrice Vernier</w:t>
                      </w:r>
                    </w:p>
                    <w:p w:rsidR="00C140A7" w:rsidRPr="00D55140" w:rsidRDefault="00C140A7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Cs w:val="24"/>
                          <w:lang w:val="en-CA"/>
                        </w:rPr>
                      </w:pPr>
                      <w:r w:rsidRPr="00D55140">
                        <w:rPr>
                          <w:rFonts w:ascii="Arial" w:hAnsi="Arial" w:cs="Arial"/>
                          <w:b/>
                          <w:color w:val="0070C0"/>
                          <w:szCs w:val="24"/>
                          <w:lang w:val="en-CA"/>
                        </w:rPr>
                        <w:t>(Chair)</w:t>
                      </w:r>
                    </w:p>
                    <w:p w:rsidR="00C140A7" w:rsidRPr="0082570C" w:rsidRDefault="00C140A7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Cs w:val="24"/>
                          <w:lang w:val="fr-CA"/>
                        </w:rPr>
                      </w:pPr>
                      <w:r w:rsidRPr="0082570C">
                        <w:rPr>
                          <w:rFonts w:ascii="Arial" w:hAnsi="Arial" w:cs="Arial"/>
                          <w:b/>
                          <w:color w:val="0070C0"/>
                          <w:szCs w:val="24"/>
                          <w:lang w:val="fr-CA"/>
                        </w:rPr>
                        <w:t>Tel: (807) 343-8620</w:t>
                      </w:r>
                    </w:p>
                    <w:p w:rsidR="00C140A7" w:rsidRPr="0082570C" w:rsidRDefault="00C140A7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lang w:val="fr-CA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  <w:sz w:val="20"/>
                          <w:lang w:val="fr-CA"/>
                        </w:rPr>
                        <w:t>bvernier@lakeheadu.ca</w:t>
                      </w:r>
                    </w:p>
                    <w:p w:rsidR="009F6E14" w:rsidRPr="0082570C" w:rsidRDefault="009F6E14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color w:val="0070C0"/>
                          <w:sz w:val="22"/>
                          <w:szCs w:val="22"/>
                          <w:lang w:val="fr-CA"/>
                        </w:rPr>
                      </w:pPr>
                    </w:p>
                    <w:p w:rsidR="00C140A7" w:rsidRPr="0082570C" w:rsidRDefault="00C140A7" w:rsidP="007C5886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Cs w:val="24"/>
                          <w:lang w:val="fr-CA"/>
                        </w:rPr>
                      </w:pPr>
                    </w:p>
                    <w:p w:rsidR="00C140A7" w:rsidRDefault="00F16AB0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Cs w:val="24"/>
                        </w:rPr>
                      </w:pPr>
                      <w:r w:rsidRPr="0082570C">
                        <w:rPr>
                          <w:rFonts w:ascii="Arial" w:hAnsi="Arial" w:cs="Arial"/>
                          <w:b/>
                          <w:color w:val="0070C0"/>
                          <w:szCs w:val="24"/>
                        </w:rPr>
                        <w:t>Administrative assistant</w:t>
                      </w:r>
                    </w:p>
                    <w:p w:rsidR="007C5886" w:rsidRPr="0082570C" w:rsidRDefault="007C5886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Cs w:val="24"/>
                        </w:rPr>
                        <w:t>Anita Fragale</w:t>
                      </w:r>
                    </w:p>
                    <w:p w:rsidR="00C140A7" w:rsidRDefault="00C140A7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Cs w:val="24"/>
                        </w:rPr>
                      </w:pPr>
                      <w:r w:rsidRPr="0082570C">
                        <w:rPr>
                          <w:rFonts w:ascii="Arial" w:hAnsi="Arial" w:cs="Arial"/>
                          <w:b/>
                          <w:color w:val="0070C0"/>
                          <w:szCs w:val="24"/>
                        </w:rPr>
                        <w:t>Tel: (807) 343-8261</w:t>
                      </w:r>
                    </w:p>
                    <w:p w:rsidR="007C5886" w:rsidRPr="007C5886" w:rsidRDefault="007C5886" w:rsidP="009F6E14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7C5886">
                        <w:rPr>
                          <w:rFonts w:ascii="Arial" w:hAnsi="Arial" w:cs="Arial"/>
                          <w:color w:val="0070C0"/>
                          <w:sz w:val="20"/>
                        </w:rPr>
                        <w:t>aifragal</w:t>
                      </w:r>
                      <w:r w:rsidRPr="007C5886">
                        <w:rPr>
                          <w:rFonts w:ascii="Arial" w:hAnsi="Arial" w:cs="Arial"/>
                          <w:color w:val="0070C0"/>
                          <w:sz w:val="20"/>
                          <w:lang w:val="fr-CA"/>
                        </w:rPr>
                        <w:t>@</w:t>
                      </w:r>
                      <w:r w:rsidRPr="007C5886">
                        <w:rPr>
                          <w:rFonts w:ascii="Arial" w:hAnsi="Arial" w:cs="Arial"/>
                          <w:color w:val="0070C0"/>
                          <w:sz w:val="20"/>
                        </w:rPr>
                        <w:t>keheadu.ca</w:t>
                      </w:r>
                    </w:p>
                    <w:p w:rsidR="00C140A7" w:rsidRPr="0082570C" w:rsidRDefault="00C140A7" w:rsidP="009F6E14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:rsidR="00C140A7" w:rsidRPr="004A60C1" w:rsidRDefault="00C140A7" w:rsidP="009F6E14">
                      <w:pPr>
                        <w:pStyle w:val="Heading5"/>
                        <w:ind w:right="40"/>
                        <w:rPr>
                          <w:rFonts w:ascii="Arial" w:hAnsi="Arial" w:cs="Arial"/>
                          <w:b/>
                          <w:i w:val="0"/>
                          <w:color w:val="002485"/>
                          <w:sz w:val="22"/>
                          <w:szCs w:val="22"/>
                        </w:rPr>
                      </w:pPr>
                    </w:p>
                    <w:p w:rsidR="00C140A7" w:rsidRDefault="00C140A7" w:rsidP="009F6E14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</w:p>
                    <w:p w:rsidR="00B01BF4" w:rsidRDefault="00B01BF4" w:rsidP="00C140A7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</w:p>
                    <w:p w:rsidR="00C140A7" w:rsidRPr="002B51BB" w:rsidRDefault="00BB6A04" w:rsidP="00C140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hyperlink r:id="rId10" w:history="1">
                        <w:r w:rsidR="00C140A7" w:rsidRPr="002B51B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</w:rPr>
                          <w:t>http://languages.lakeheadu.ca</w:t>
                        </w:r>
                      </w:hyperlink>
                      <w:r w:rsidR="00C140A7" w:rsidRPr="002B51B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140A7">
        <w:br w:type="page"/>
      </w:r>
    </w:p>
    <w:p w:rsidR="00C140A7" w:rsidRDefault="00C140A7" w:rsidP="00C140A7">
      <w:pPr>
        <w:pStyle w:val="Header"/>
      </w:pPr>
    </w:p>
    <w:p w:rsidR="00C140A7" w:rsidRDefault="00C140A7" w:rsidP="00C140A7">
      <w:pPr>
        <w:pStyle w:val="Header"/>
      </w:pPr>
    </w:p>
    <w:p w:rsidR="00C140A7" w:rsidRDefault="00C140A7" w:rsidP="00C140A7">
      <w:pPr>
        <w:pStyle w:val="Header"/>
      </w:pPr>
    </w:p>
    <w:p w:rsidR="00C140A7" w:rsidRDefault="00C140A7" w:rsidP="00C140A7">
      <w:pPr>
        <w:pStyle w:val="Header"/>
      </w:pPr>
    </w:p>
    <w:p w:rsidR="00C140A7" w:rsidRDefault="00BB6A04" w:rsidP="00C140A7">
      <w:pPr>
        <w:pStyle w:val="Head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6795135</wp:posOffset>
                </wp:positionH>
                <wp:positionV relativeFrom="page">
                  <wp:posOffset>688340</wp:posOffset>
                </wp:positionV>
                <wp:extent cx="2720340" cy="6400800"/>
                <wp:effectExtent l="13335" t="12065" r="9525" b="69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C4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0A7" w:rsidRPr="0082570C" w:rsidRDefault="00C140A7" w:rsidP="00C140A7">
                            <w:pPr>
                              <w:pStyle w:val="HeadingText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What careers are open to language students?</w:t>
                            </w:r>
                          </w:p>
                          <w:p w:rsidR="00C140A7" w:rsidRPr="00884F26" w:rsidRDefault="00C140A7" w:rsidP="00C140A7">
                            <w:pPr>
                              <w:pStyle w:val="HeadingTex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E115FD">
                              <w:rPr>
                                <w:rFonts w:ascii="Arial" w:hAnsi="Arial" w:cs="Arial"/>
                                <w:sz w:val="20"/>
                              </w:rPr>
                              <w:t>It is natural to associate language studies with a career in education (primary and secondary schools; colleges, universi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ties) or in </w:t>
                            </w:r>
                            <w:r w:rsidRPr="00E115FD">
                              <w:rPr>
                                <w:rFonts w:ascii="Arial" w:hAnsi="Arial" w:cs="Arial"/>
                                <w:sz w:val="20"/>
                              </w:rPr>
                              <w:t>interpretation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115FD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115FD">
                              <w:rPr>
                                <w:rFonts w:ascii="Arial" w:hAnsi="Arial" w:cs="Arial"/>
                                <w:sz w:val="20"/>
                              </w:rPr>
                              <w:t xml:space="preserve">translation. </w:t>
                            </w:r>
                          </w:p>
                          <w:p w:rsidR="00C140A7" w:rsidRPr="00E115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E115FD">
                              <w:rPr>
                                <w:rFonts w:ascii="Arial" w:hAnsi="Arial" w:cs="Arial"/>
                                <w:sz w:val="20"/>
                              </w:rPr>
                              <w:t>However, opportunities for language professionals abound in many other fields.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40A7" w:rsidRPr="004A60C1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60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Why not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become </w:t>
                            </w:r>
                            <w:r w:rsidRPr="004A60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 Archivist, a Court Interpreter,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Journalist, a Museum Curator or </w:t>
                            </w:r>
                            <w:r w:rsidRPr="004A60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 Scientific Translator?</w:t>
                            </w:r>
                          </w:p>
                          <w:p w:rsidR="00C140A7" w:rsidRPr="00E115F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0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 fact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00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students come to our Department from every field because there is virtually no career or profession in which the ability to speak another language is not an advantage or a necessity. Government agencies, business, health sciences and industry are becoming increasingly aware of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advantages of hiring employee</w:t>
                            </w:r>
                            <w:r w:rsidRPr="00900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who have a solid base in languages..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000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Have you ever thought of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</w:t>
                            </w:r>
                            <w:r w:rsidRPr="009000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a:</w:t>
                            </w: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International T</w:t>
                            </w:r>
                            <w:r w:rsidRPr="00E71A6A">
                              <w:rPr>
                                <w:rFonts w:ascii="Arial" w:hAnsi="Arial" w:cs="Arial"/>
                                <w:sz w:val="20"/>
                              </w:rPr>
                              <w:t>rade</w:t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 xml:space="preserve"> Economist</w:t>
                            </w: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>•   Speech Therapist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>•   Social Work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er</w:t>
                            </w: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>Hotel Administrator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>•   Tourism Operator?</w:t>
                            </w: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000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 about a foreign:</w:t>
                            </w:r>
                          </w:p>
                          <w:p w:rsidR="00C140A7" w:rsidRPr="0090003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>•   Diplomat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0003D">
                              <w:rPr>
                                <w:rFonts w:ascii="Arial" w:hAnsi="Arial" w:cs="Arial"/>
                                <w:sz w:val="20"/>
                              </w:rPr>
                              <w:t>•   Correspondent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?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C22EDC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33650" cy="238125"/>
                                  <wp:effectExtent l="19050" t="0" r="0" b="0"/>
                                  <wp:docPr id="4" name="Picture 17" descr="f-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-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CC0C95" w:rsidRDefault="00C140A7" w:rsidP="00C140A7">
                            <w:pPr>
                              <w:pStyle w:val="Heading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218430"/>
                                  <wp:effectExtent l="19050" t="0" r="0" b="0"/>
                                  <wp:docPr id="16" name="Picture 16" descr="f-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f-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21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35.05pt;margin-top:54.2pt;width:214.2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" filled="f" fillcolor="#bbc4d5" strokecolor="#339">
                <v:textbox>
                  <w:txbxContent>
                    <w:p w:rsidR="00C140A7" w:rsidRPr="0082570C" w:rsidRDefault="00C140A7" w:rsidP="00C140A7">
                      <w:pPr>
                        <w:pStyle w:val="HeadingText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What careers are open to language students?</w:t>
                      </w:r>
                    </w:p>
                    <w:p w:rsidR="00C140A7" w:rsidRPr="00884F26" w:rsidRDefault="00C140A7" w:rsidP="00C140A7">
                      <w:pPr>
                        <w:pStyle w:val="HeadingTex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E115FD">
                        <w:rPr>
                          <w:rFonts w:ascii="Arial" w:hAnsi="Arial" w:cs="Arial"/>
                          <w:sz w:val="20"/>
                        </w:rPr>
                        <w:t>It is natural to associate language studies with a career in education (primary and secondary schools; colleges, universi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ties) or in </w:t>
                      </w:r>
                      <w:r w:rsidRPr="00E115FD">
                        <w:rPr>
                          <w:rFonts w:ascii="Arial" w:hAnsi="Arial" w:cs="Arial"/>
                          <w:sz w:val="20"/>
                        </w:rPr>
                        <w:t>interpretation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E115FD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E115FD">
                        <w:rPr>
                          <w:rFonts w:ascii="Arial" w:hAnsi="Arial" w:cs="Arial"/>
                          <w:sz w:val="20"/>
                        </w:rPr>
                        <w:t xml:space="preserve">translation. </w:t>
                      </w:r>
                    </w:p>
                    <w:p w:rsidR="00C140A7" w:rsidRPr="00E115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E115FD">
                        <w:rPr>
                          <w:rFonts w:ascii="Arial" w:hAnsi="Arial" w:cs="Arial"/>
                          <w:sz w:val="20"/>
                        </w:rPr>
                        <w:t>However, opportunities for language professionals abound in many other fields.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140A7" w:rsidRPr="004A60C1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A60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Why not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become </w:t>
                      </w:r>
                      <w:r w:rsidRPr="004A60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 Archivist, a Court Interpreter,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Journalist, a Museum Curator or </w:t>
                      </w:r>
                      <w:r w:rsidRPr="004A60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 Scientific Translator?</w:t>
                      </w:r>
                    </w:p>
                    <w:p w:rsidR="00C140A7" w:rsidRPr="00E115F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0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 fact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00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students come to our Department from every field because there is virtually no career or profession in which the ability to speak another language is not an advantage or a necessity. Government agencies, business, health sciences and industry are becoming increasingly aware of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advantages of hiring employee</w:t>
                      </w:r>
                      <w:r w:rsidRPr="0090003D">
                        <w:rPr>
                          <w:rFonts w:ascii="Arial" w:hAnsi="Arial" w:cs="Arial"/>
                          <w:sz w:val="18"/>
                          <w:szCs w:val="18"/>
                        </w:rPr>
                        <w:t>s who have a solid base in languages..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0003D">
                        <w:rPr>
                          <w:rFonts w:ascii="Arial" w:hAnsi="Arial" w:cs="Arial"/>
                          <w:b/>
                          <w:sz w:val="20"/>
                        </w:rPr>
                        <w:t>Have you ever thought of be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com</w:t>
                      </w:r>
                      <w:r w:rsidRPr="0090003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a:</w:t>
                      </w: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 xml:space="preserve">•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International T</w:t>
                      </w:r>
                      <w:r w:rsidRPr="00E71A6A">
                        <w:rPr>
                          <w:rFonts w:ascii="Arial" w:hAnsi="Arial" w:cs="Arial"/>
                          <w:sz w:val="20"/>
                        </w:rPr>
                        <w:t>rade</w:t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 xml:space="preserve"> Economist</w:t>
                      </w: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>•   Speech Therapist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>•   Social Work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er</w:t>
                      </w: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90003D">
                        <w:rPr>
                          <w:rFonts w:ascii="Arial" w:hAnsi="Arial" w:cs="Arial"/>
                          <w:sz w:val="20"/>
                        </w:rPr>
                        <w:t xml:space="preserve">•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>Hotel Administrator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>•   Tourism Operator?</w:t>
                      </w: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90003D">
                        <w:rPr>
                          <w:rFonts w:ascii="Arial" w:hAnsi="Arial" w:cs="Arial"/>
                          <w:b/>
                          <w:sz w:val="20"/>
                        </w:rPr>
                        <w:t>How about a foreign:</w:t>
                      </w:r>
                    </w:p>
                    <w:p w:rsidR="00C140A7" w:rsidRPr="0090003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>•   Diplomat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0003D">
                        <w:rPr>
                          <w:rFonts w:ascii="Arial" w:hAnsi="Arial" w:cs="Arial"/>
                          <w:sz w:val="20"/>
                        </w:rPr>
                        <w:t>•   Correspondent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?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C22EDC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3650" cy="238125"/>
                            <wp:effectExtent l="19050" t="0" r="0" b="0"/>
                            <wp:docPr id="4" name="Picture 17" descr="f-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f-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CC0C95" w:rsidRDefault="00C140A7" w:rsidP="00C140A7">
                      <w:pPr>
                        <w:pStyle w:val="HeadingTex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324100" cy="218430"/>
                            <wp:effectExtent l="19050" t="0" r="0" b="0"/>
                            <wp:docPr id="16" name="Picture 16" descr="f-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f-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21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3366135</wp:posOffset>
                </wp:positionH>
                <wp:positionV relativeFrom="page">
                  <wp:posOffset>688340</wp:posOffset>
                </wp:positionV>
                <wp:extent cx="3200400" cy="64008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C4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0A7" w:rsidRPr="0082570C" w:rsidRDefault="00C140A7" w:rsidP="00C140A7">
                            <w:pPr>
                              <w:pStyle w:val="HeadingText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Frequently Asked Questions...</w:t>
                            </w:r>
                          </w:p>
                          <w:p w:rsidR="00C140A7" w:rsidRPr="00884F26" w:rsidRDefault="00C140A7" w:rsidP="00C140A7">
                            <w:pPr>
                              <w:pStyle w:val="HeadingTex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 I meet</w:t>
                            </w:r>
                            <w:r w:rsidRPr="009312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the requirements to register in a French Major Program?</w:t>
                            </w:r>
                          </w:p>
                          <w:p w:rsidR="00C140A7" w:rsidRPr="00931235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140A7" w:rsidRPr="00B240EB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343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Grade 12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standing is the </w:t>
                            </w:r>
                            <w:r w:rsidRPr="005343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normal requirement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(Core French or French Immersion) 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register in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degree program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If you have not compl</w:t>
                            </w:r>
                            <w:r w:rsidR="009F6E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eted your Grade 12 requirements, </w:t>
                            </w:r>
                            <w:r w:rsidR="009F6E14" w:rsidRPr="005343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Department offers</w:t>
                            </w:r>
                            <w:r w:rsidR="009F6E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5343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9F6E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regular basis “</w:t>
                            </w:r>
                            <w:r w:rsidR="009F6E14" w:rsidRPr="005343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Elementary French” (Grade 9 required)</w:t>
                            </w:r>
                            <w:r w:rsidR="009F6E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“</w:t>
                            </w:r>
                            <w:r w:rsidR="009F6E14" w:rsidRPr="005343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French for Beginners”</w:t>
                            </w:r>
                            <w:r w:rsidR="009F6E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140A7" w:rsidRPr="00931235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ur Concurrent Program in French and Education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BABed, HBABed) 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designed for those studen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 who wish to pursue a career 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teaching French at the  elementary or seconda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ry levels. The concurrent program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i.e.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majoring in French and Education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gives students two excellent degrees toward becoming 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teachers in Ontario.  Even a minor concentration in French and a specialization in another field will enhance your chances of employment as a teacher.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312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 am registered in another discipline. Is there any possibility for me to improve my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knowledge of other languages</w:t>
                            </w:r>
                            <w:r w:rsidRPr="009312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:rsidR="00C140A7" w:rsidRPr="00931235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Yes, the D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epartment offers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Minor in Finnish, French</w:t>
                            </w:r>
                            <w:r w:rsidRPr="00B906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B9069F">
                              <w:rPr>
                                <w:rFonts w:ascii="Arial" w:hAnsi="Arial" w:cs="Arial"/>
                                <w:sz w:val="20"/>
                              </w:rPr>
                              <w:t>Italian, Ojib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we, </w:t>
                            </w:r>
                            <w:r w:rsidRPr="00B9069F">
                              <w:rPr>
                                <w:rFonts w:ascii="Arial" w:hAnsi="Arial" w:cs="Arial"/>
                                <w:sz w:val="20"/>
                              </w:rPr>
                              <w:t>Spanish</w:t>
                            </w:r>
                            <w:r w:rsidRPr="00B906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well as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Certificate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French 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oficiency or an Aboriginal Languages Specialist’s Certificate</w:t>
                            </w:r>
                            <w:r w:rsidRPr="00C22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40A7" w:rsidRPr="00C22EDC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</w:pPr>
                          </w:p>
                          <w:p w:rsidR="00C140A7" w:rsidRPr="0082570C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  <w:t>For details on the different programs and courses available, please consult the Lakehead University Calendar available at:</w:t>
                            </w:r>
                          </w:p>
                          <w:p w:rsidR="00C140A7" w:rsidRPr="0082570C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C140A7" w:rsidRPr="0082570C" w:rsidRDefault="00C140A7" w:rsidP="00C140A7">
                            <w:pPr>
                              <w:pStyle w:val="BodyText"/>
                              <w:spacing w:after="60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70C0"/>
                              </w:rPr>
                            </w:pPr>
                            <w:r w:rsidRPr="0082570C">
                              <w:rPr>
                                <w:rFonts w:ascii="Courier New" w:hAnsi="Courier New" w:cs="Courier New"/>
                                <w:b/>
                                <w:color w:val="0070C0"/>
                              </w:rPr>
                              <w:t>Mycoursecalendar.lakeheadu.ca</w:t>
                            </w:r>
                          </w:p>
                          <w:p w:rsidR="005343A5" w:rsidRDefault="005343A5" w:rsidP="00C140A7">
                            <w:pPr>
                              <w:pStyle w:val="BodyText"/>
                              <w:spacing w:after="60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33399"/>
                              </w:rPr>
                            </w:pPr>
                          </w:p>
                          <w:p w:rsidR="005343A5" w:rsidRDefault="005343A5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40A7" w:rsidRPr="00C22EDC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33650" cy="238125"/>
                                  <wp:effectExtent l="19050" t="0" r="0" b="0"/>
                                  <wp:docPr id="17" name="Picture 17" descr="f-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-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65.05pt;margin-top:54.2pt;width:252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" filled="f" fillcolor="#bbc4d5" strokecolor="#339">
                <v:textbox>
                  <w:txbxContent>
                    <w:p w:rsidR="00C140A7" w:rsidRPr="0082570C" w:rsidRDefault="00C140A7" w:rsidP="00C140A7">
                      <w:pPr>
                        <w:pStyle w:val="HeadingText"/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Frequently Asked Questions...</w:t>
                      </w:r>
                    </w:p>
                    <w:p w:rsidR="00C140A7" w:rsidRPr="00884F26" w:rsidRDefault="00C140A7" w:rsidP="00C140A7">
                      <w:pPr>
                        <w:pStyle w:val="HeadingTex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Do I meet</w:t>
                      </w:r>
                      <w:r w:rsidRPr="0093123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the requirements to register in a French Major Program?</w:t>
                      </w:r>
                    </w:p>
                    <w:p w:rsidR="00C140A7" w:rsidRPr="00931235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140A7" w:rsidRPr="00B240EB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343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Grade 12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standing is the </w:t>
                      </w:r>
                      <w:r w:rsidRPr="005343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normal requirement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(Core French or French Immersion) 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register in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French degree program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>. If you have not compl</w:t>
                      </w:r>
                      <w:r w:rsidR="009F6E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eted your Grade 12 requirements, </w:t>
                      </w:r>
                      <w:r w:rsidR="009F6E14" w:rsidRPr="005343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Department offers</w:t>
                      </w:r>
                      <w:r w:rsidR="009F6E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</w:t>
                      </w:r>
                      <w:r w:rsidR="005343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r w:rsidR="009F6E14">
                        <w:rPr>
                          <w:rFonts w:ascii="Arial" w:hAnsi="Arial" w:cs="Arial"/>
                          <w:sz w:val="18"/>
                          <w:szCs w:val="18"/>
                        </w:rPr>
                        <w:t>regular basis “</w:t>
                      </w:r>
                      <w:r w:rsidR="009F6E14" w:rsidRPr="005343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Elementary French” (Grade 9 required)</w:t>
                      </w:r>
                      <w:r w:rsidR="009F6E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“</w:t>
                      </w:r>
                      <w:r w:rsidR="009F6E14" w:rsidRPr="005343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French for Beginners”</w:t>
                      </w:r>
                      <w:r w:rsidR="009F6E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140A7" w:rsidRPr="00931235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ur Concurrent Program in French and Education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BABed, HBABed) 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>is designed for those studen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 who wish to pursue a career 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>in teaching French at the  elementary or seconda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ry levels. The concurrent program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>, i.e.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majoring in French and Education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gives students two excellent degrees toward becoming 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>French teachers in Ontario.  Even a minor concentration in French and a specialization in another field will enhance your chances of employment as a teacher.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3123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 am registered in another discipline. Is there any possibility for me to improve my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knowledge of other languages</w:t>
                      </w:r>
                      <w:r w:rsidRPr="00931235">
                        <w:rPr>
                          <w:rFonts w:ascii="Arial" w:hAnsi="Arial" w:cs="Arial"/>
                          <w:b/>
                          <w:sz w:val="20"/>
                        </w:rPr>
                        <w:t>?</w:t>
                      </w:r>
                    </w:p>
                    <w:p w:rsidR="00C140A7" w:rsidRPr="00931235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Yes, the D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epartment offers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Minor in Finnish, French</w:t>
                      </w:r>
                      <w:r w:rsidRPr="00B9069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B9069F">
                        <w:rPr>
                          <w:rFonts w:ascii="Arial" w:hAnsi="Arial" w:cs="Arial"/>
                          <w:sz w:val="20"/>
                        </w:rPr>
                        <w:t>Italian, Ojib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we, </w:t>
                      </w:r>
                      <w:r w:rsidRPr="00B9069F">
                        <w:rPr>
                          <w:rFonts w:ascii="Arial" w:hAnsi="Arial" w:cs="Arial"/>
                          <w:sz w:val="20"/>
                        </w:rPr>
                        <w:t>Spanish</w:t>
                      </w:r>
                      <w:r w:rsidRPr="00B906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 well as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Certificate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French 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oficiency or an Aboriginal Languages Specialist’s Certificate</w:t>
                      </w:r>
                      <w:r w:rsidRPr="00C22ED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C140A7" w:rsidRPr="00C22EDC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F497D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F497D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F497D"/>
                          <w:sz w:val="20"/>
                        </w:rPr>
                      </w:pPr>
                    </w:p>
                    <w:p w:rsidR="00C140A7" w:rsidRPr="0082570C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</w:pPr>
                      <w:r w:rsidRPr="0082570C"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  <w:t>For details on the different programs and courses available, please consult the Lakehead University Calendar available at:</w:t>
                      </w:r>
                    </w:p>
                    <w:p w:rsidR="00C140A7" w:rsidRPr="0082570C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</w:pPr>
                    </w:p>
                    <w:p w:rsidR="00C140A7" w:rsidRPr="0082570C" w:rsidRDefault="00C140A7" w:rsidP="00C140A7">
                      <w:pPr>
                        <w:pStyle w:val="BodyText"/>
                        <w:spacing w:after="60"/>
                        <w:jc w:val="center"/>
                        <w:rPr>
                          <w:rFonts w:ascii="Courier New" w:hAnsi="Courier New" w:cs="Courier New"/>
                          <w:b/>
                          <w:color w:val="0070C0"/>
                        </w:rPr>
                      </w:pPr>
                      <w:r w:rsidRPr="0082570C">
                        <w:rPr>
                          <w:rFonts w:ascii="Courier New" w:hAnsi="Courier New" w:cs="Courier New"/>
                          <w:b/>
                          <w:color w:val="0070C0"/>
                        </w:rPr>
                        <w:t>Mycoursecalendar.lakeheadu.ca</w:t>
                      </w:r>
                    </w:p>
                    <w:p w:rsidR="005343A5" w:rsidRDefault="005343A5" w:rsidP="00C140A7">
                      <w:pPr>
                        <w:pStyle w:val="BodyText"/>
                        <w:spacing w:after="60"/>
                        <w:jc w:val="center"/>
                        <w:rPr>
                          <w:rFonts w:ascii="Courier New" w:hAnsi="Courier New" w:cs="Courier New"/>
                          <w:b/>
                          <w:color w:val="333399"/>
                        </w:rPr>
                      </w:pPr>
                    </w:p>
                    <w:p w:rsidR="005343A5" w:rsidRDefault="005343A5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40A7" w:rsidRPr="00C22EDC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3650" cy="238125"/>
                            <wp:effectExtent l="19050" t="0" r="0" b="0"/>
                            <wp:docPr id="17" name="Picture 17" descr="f-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f-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688340</wp:posOffset>
                </wp:positionV>
                <wp:extent cx="2788920" cy="6400800"/>
                <wp:effectExtent l="13335" t="12065" r="762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C4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0A7" w:rsidRPr="0082570C" w:rsidRDefault="00C140A7" w:rsidP="00C140A7">
                            <w:pPr>
                              <w:pStyle w:val="HeadingText"/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</w:rPr>
                              <w:t>Welcome   \   Bienvenue</w:t>
                            </w:r>
                          </w:p>
                          <w:p w:rsidR="00C140A7" w:rsidRPr="0082570C" w:rsidRDefault="00C140A7" w:rsidP="00C140A7">
                            <w:pPr>
                              <w:pStyle w:val="HeadingText"/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</w:rPr>
                              <w:t>Willkommen \ Bienvenidos</w:t>
                            </w:r>
                          </w:p>
                          <w:p w:rsidR="00C140A7" w:rsidRPr="0082570C" w:rsidRDefault="00C140A7" w:rsidP="00C140A7">
                            <w:pPr>
                              <w:pStyle w:val="HeadingText"/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</w:rPr>
                              <w:t>Tervetuloa   \  Benvenuti</w:t>
                            </w:r>
                          </w:p>
                          <w:p w:rsidR="00C140A7" w:rsidRPr="00E71A6A" w:rsidRDefault="00C140A7" w:rsidP="00C140A7">
                            <w:pPr>
                              <w:pStyle w:val="Heading2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E71A6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The Department of Languages provides students the opportunity to achieve an advanced level of competency in a number of languages. It introduces them to various cultures, promoting both the acquisition of knowledge and the development of communication skills and critical thinking in a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creative learning environment.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C140A7" w:rsidRPr="0082570C" w:rsidRDefault="00C140A7" w:rsidP="00C140A7">
                            <w:pPr>
                              <w:pStyle w:val="HeadingText"/>
                              <w:jc w:val="center"/>
                              <w:rPr>
                                <w:color w:val="0070C0"/>
                              </w:rPr>
                            </w:pPr>
                            <w:r w:rsidRPr="0082570C">
                              <w:rPr>
                                <w:rFonts w:ascii="Arial" w:hAnsi="Arial" w:cs="Arial"/>
                                <w:color w:val="0070C0"/>
                              </w:rPr>
                              <w:t>Programs Offered</w:t>
                            </w:r>
                          </w:p>
                          <w:p w:rsidR="00C140A7" w:rsidRPr="00D55140" w:rsidRDefault="00C140A7" w:rsidP="00D5514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3468">
                              <w:rPr>
                                <w:rFonts w:ascii="Arial" w:hAnsi="Arial" w:cs="Arial"/>
                                <w:sz w:val="20"/>
                              </w:rPr>
                              <w:t>Our Department offers four major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A3468">
                              <w:rPr>
                                <w:rFonts w:ascii="Arial" w:hAnsi="Arial" w:cs="Arial"/>
                                <w:sz w:val="20"/>
                              </w:rPr>
                              <w:t xml:space="preserve">programs in </w:t>
                            </w:r>
                            <w:r w:rsidRPr="00421D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French</w:t>
                            </w:r>
                            <w:r w:rsidRPr="00BA3468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(BA; HBA; BABEd; HBA</w:t>
                            </w:r>
                            <w:r w:rsidRPr="00BA346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BEd)</w:t>
                            </w:r>
                            <w:r w:rsidRPr="00BA3468">
                              <w:rPr>
                                <w:rFonts w:ascii="Arial" w:hAnsi="Arial" w:cs="Arial"/>
                                <w:sz w:val="20"/>
                              </w:rPr>
                              <w:t xml:space="preserve">, as well as the possibility of completing </w:t>
                            </w:r>
                            <w:r w:rsidR="00D55140">
                              <w:rPr>
                                <w:rFonts w:ascii="Arial" w:hAnsi="Arial" w:cs="Arial"/>
                                <w:sz w:val="20"/>
                              </w:rPr>
                              <w:t>double majors (French/History, English/French, French/Philosophy). A</w:t>
                            </w:r>
                            <w:r w:rsidRPr="00BA3468">
                              <w:rPr>
                                <w:rFonts w:ascii="Arial" w:hAnsi="Arial" w:cs="Arial"/>
                                <w:sz w:val="20"/>
                              </w:rPr>
                              <w:t xml:space="preserve"> minor in </w:t>
                            </w:r>
                            <w:r w:rsidR="00D551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Classics</w:t>
                            </w:r>
                            <w:r w:rsidR="00D55140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A3468">
                              <w:rPr>
                                <w:rFonts w:ascii="Arial" w:hAnsi="Arial" w:cs="Arial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Certificate of </w:t>
                            </w:r>
                            <w:r w:rsidRPr="00BA346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French Proficiency</w:t>
                            </w:r>
                            <w:r w:rsidR="00D55140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BA3468">
                              <w:rPr>
                                <w:rFonts w:ascii="Arial" w:hAnsi="Arial" w:cs="Arial"/>
                                <w:sz w:val="20"/>
                              </w:rPr>
                              <w:t xml:space="preserve"> 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Aboriginal </w:t>
                            </w:r>
                            <w:r w:rsidRPr="00BA346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Lan</w:t>
                            </w:r>
                            <w:r w:rsidR="00D551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guages Specialist's Certificate </w:t>
                            </w:r>
                            <w:r w:rsidR="00D55140">
                              <w:rPr>
                                <w:rFonts w:ascii="Arial" w:hAnsi="Arial" w:cs="Arial"/>
                                <w:sz w:val="20"/>
                              </w:rPr>
                              <w:t>are also offered.</w:t>
                            </w:r>
                          </w:p>
                          <w:p w:rsidR="00D55140" w:rsidRDefault="00D55140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40A7" w:rsidRPr="00D55140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5140">
                              <w:rPr>
                                <w:rFonts w:ascii="Arial" w:hAnsi="Arial" w:cs="Arial"/>
                                <w:sz w:val="20"/>
                              </w:rPr>
                              <w:t xml:space="preserve">Finnish, </w:t>
                            </w:r>
                            <w:r w:rsidR="00E55158" w:rsidRPr="00D55140">
                              <w:rPr>
                                <w:rFonts w:ascii="Arial" w:hAnsi="Arial" w:cs="Arial"/>
                                <w:sz w:val="20"/>
                              </w:rPr>
                              <w:t xml:space="preserve">French, </w:t>
                            </w:r>
                            <w:r w:rsidRPr="00D55140">
                              <w:rPr>
                                <w:rFonts w:ascii="Arial" w:hAnsi="Arial" w:cs="Arial"/>
                                <w:sz w:val="20"/>
                              </w:rPr>
                              <w:t xml:space="preserve">German, Italian, </w:t>
                            </w:r>
                            <w:r w:rsidR="00F16AB0" w:rsidRPr="00D55140">
                              <w:rPr>
                                <w:rFonts w:ascii="Arial" w:hAnsi="Arial" w:cs="Arial"/>
                                <w:sz w:val="20"/>
                              </w:rPr>
                              <w:t xml:space="preserve">Mandarin </w:t>
                            </w:r>
                            <w:r w:rsidRPr="00D55140">
                              <w:rPr>
                                <w:rFonts w:ascii="Arial" w:hAnsi="Arial" w:cs="Arial"/>
                                <w:sz w:val="20"/>
                              </w:rPr>
                              <w:t>and Spanish are offered at the introductory level.</w:t>
                            </w: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Students have several opportunities for immersion in French surroundings:</w:t>
                            </w:r>
                          </w:p>
                          <w:p w:rsidR="00C140A7" w:rsidRPr="00D46D4D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140A7" w:rsidRPr="00421D24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1D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Immersion course in Québec</w:t>
                            </w:r>
                          </w:p>
                          <w:p w:rsidR="00C140A7" w:rsidRPr="00421D24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1D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Exchange program with a French University </w:t>
                            </w:r>
                          </w:p>
                          <w:p w:rsidR="00C140A7" w:rsidRPr="00421D24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1D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Summer employment in Québec</w:t>
                            </w:r>
                          </w:p>
                          <w:p w:rsidR="00C140A7" w:rsidRPr="00421D24" w:rsidRDefault="00C140A7" w:rsidP="00C14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1D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Position as an English assistant in a school in France</w:t>
                            </w:r>
                          </w:p>
                          <w:p w:rsidR="00C140A7" w:rsidRDefault="00C140A7" w:rsidP="00C140A7">
                            <w:pPr>
                              <w:pStyle w:val="BodyText"/>
                              <w:spacing w:after="0"/>
                            </w:pPr>
                          </w:p>
                          <w:p w:rsidR="00C140A7" w:rsidRDefault="00C140A7" w:rsidP="00C140A7">
                            <w:pPr>
                              <w:pStyle w:val="BodyText"/>
                              <w:spacing w:after="0"/>
                            </w:pPr>
                          </w:p>
                          <w:p w:rsidR="00C140A7" w:rsidRPr="004E27B2" w:rsidRDefault="00C140A7" w:rsidP="00C140A7">
                            <w:pPr>
                              <w:pStyle w:val="BodyText"/>
                              <w:rPr>
                                <w:rFonts w:ascii="Courier New" w:hAnsi="Courier New" w:cs="Courier New"/>
                                <w:color w:val="333399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33650" cy="238125"/>
                                  <wp:effectExtent l="19050" t="0" r="0" b="0"/>
                                  <wp:docPr id="18" name="Picture 18" descr="f-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f-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1.05pt;margin-top:54.2pt;width:219.6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" filled="f" fillcolor="#bbc4d5" strokecolor="#339">
                <v:textbox>
                  <w:txbxContent>
                    <w:p w:rsidR="00C140A7" w:rsidRPr="0082570C" w:rsidRDefault="00C140A7" w:rsidP="00C140A7">
                      <w:pPr>
                        <w:pStyle w:val="HeadingText"/>
                        <w:spacing w:after="4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</w:rPr>
                        <w:t>Welcome   \   Bienvenue</w:t>
                      </w:r>
                    </w:p>
                    <w:p w:rsidR="00C140A7" w:rsidRPr="0082570C" w:rsidRDefault="00C140A7" w:rsidP="00C140A7">
                      <w:pPr>
                        <w:pStyle w:val="HeadingText"/>
                        <w:spacing w:after="4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</w:rPr>
                        <w:t>Willkommen \ Bienvenidos</w:t>
                      </w:r>
                    </w:p>
                    <w:p w:rsidR="00C140A7" w:rsidRPr="0082570C" w:rsidRDefault="00C140A7" w:rsidP="00C140A7">
                      <w:pPr>
                        <w:pStyle w:val="HeadingText"/>
                        <w:spacing w:after="4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</w:rPr>
                        <w:t>Tervetuloa   \  Benvenuti</w:t>
                      </w:r>
                    </w:p>
                    <w:p w:rsidR="00C140A7" w:rsidRPr="00E71A6A" w:rsidRDefault="00C140A7" w:rsidP="00C140A7">
                      <w:pPr>
                        <w:pStyle w:val="Heading2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E71A6A">
                        <w:rPr>
                          <w:b w:val="0"/>
                          <w:sz w:val="22"/>
                          <w:szCs w:val="22"/>
                        </w:rPr>
                        <w:t xml:space="preserve">The Department of Languages provides students the opportunity to achieve an advanced level of competency in a number of languages. It introduces them to various cultures, promoting both the acquisition of knowledge and the development of communication skills and critical thinking in a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creative learning environment.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C140A7" w:rsidRPr="0082570C" w:rsidRDefault="00C140A7" w:rsidP="00C140A7">
                      <w:pPr>
                        <w:pStyle w:val="HeadingText"/>
                        <w:jc w:val="center"/>
                        <w:rPr>
                          <w:color w:val="0070C0"/>
                        </w:rPr>
                      </w:pPr>
                      <w:r w:rsidRPr="0082570C">
                        <w:rPr>
                          <w:rFonts w:ascii="Arial" w:hAnsi="Arial" w:cs="Arial"/>
                          <w:color w:val="0070C0"/>
                        </w:rPr>
                        <w:t>Programs Offered</w:t>
                      </w:r>
                    </w:p>
                    <w:p w:rsidR="00C140A7" w:rsidRPr="00D55140" w:rsidRDefault="00C140A7" w:rsidP="00D55140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3468">
                        <w:rPr>
                          <w:rFonts w:ascii="Arial" w:hAnsi="Arial" w:cs="Arial"/>
                          <w:sz w:val="20"/>
                        </w:rPr>
                        <w:t>Our Department offers four major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BA3468">
                        <w:rPr>
                          <w:rFonts w:ascii="Arial" w:hAnsi="Arial" w:cs="Arial"/>
                          <w:sz w:val="20"/>
                        </w:rPr>
                        <w:t xml:space="preserve">programs in </w:t>
                      </w:r>
                      <w:r w:rsidRPr="00421D24">
                        <w:rPr>
                          <w:rFonts w:ascii="Arial" w:hAnsi="Arial" w:cs="Arial"/>
                          <w:b/>
                          <w:sz w:val="20"/>
                        </w:rPr>
                        <w:t>French</w:t>
                      </w:r>
                      <w:r w:rsidRPr="00BA3468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(BA; HBA; BABEd; HBA</w:t>
                      </w:r>
                      <w:r w:rsidRPr="00BA3468">
                        <w:rPr>
                          <w:rFonts w:ascii="Arial" w:hAnsi="Arial" w:cs="Arial"/>
                          <w:b/>
                          <w:sz w:val="20"/>
                        </w:rPr>
                        <w:t>BEd)</w:t>
                      </w:r>
                      <w:r w:rsidRPr="00BA3468">
                        <w:rPr>
                          <w:rFonts w:ascii="Arial" w:hAnsi="Arial" w:cs="Arial"/>
                          <w:sz w:val="20"/>
                        </w:rPr>
                        <w:t xml:space="preserve">, as well as the possibility of completing </w:t>
                      </w:r>
                      <w:r w:rsidR="00D55140">
                        <w:rPr>
                          <w:rFonts w:ascii="Arial" w:hAnsi="Arial" w:cs="Arial"/>
                          <w:sz w:val="20"/>
                        </w:rPr>
                        <w:t>double majors (French/History, English/French, French/Philosophy). A</w:t>
                      </w:r>
                      <w:r w:rsidRPr="00BA3468">
                        <w:rPr>
                          <w:rFonts w:ascii="Arial" w:hAnsi="Arial" w:cs="Arial"/>
                          <w:sz w:val="20"/>
                        </w:rPr>
                        <w:t xml:space="preserve"> minor in </w:t>
                      </w:r>
                      <w:r w:rsidR="00D55140">
                        <w:rPr>
                          <w:rFonts w:ascii="Arial" w:hAnsi="Arial" w:cs="Arial"/>
                          <w:b/>
                          <w:sz w:val="20"/>
                        </w:rPr>
                        <w:t>Classics</w:t>
                      </w:r>
                      <w:r w:rsidR="00D55140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BA3468">
                        <w:rPr>
                          <w:rFonts w:ascii="Arial" w:hAnsi="Arial" w:cs="Arial"/>
                          <w:sz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Certificate of </w:t>
                      </w:r>
                      <w:r w:rsidRPr="00BA3468">
                        <w:rPr>
                          <w:rFonts w:ascii="Arial" w:hAnsi="Arial" w:cs="Arial"/>
                          <w:b/>
                          <w:sz w:val="20"/>
                        </w:rPr>
                        <w:t>French Proficiency</w:t>
                      </w:r>
                      <w:r w:rsidR="00D55140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BA3468">
                        <w:rPr>
                          <w:rFonts w:ascii="Arial" w:hAnsi="Arial" w:cs="Arial"/>
                          <w:sz w:val="20"/>
                        </w:rPr>
                        <w:t xml:space="preserve">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Aboriginal </w:t>
                      </w:r>
                      <w:r w:rsidRPr="00BA3468">
                        <w:rPr>
                          <w:rFonts w:ascii="Arial" w:hAnsi="Arial" w:cs="Arial"/>
                          <w:b/>
                          <w:sz w:val="20"/>
                        </w:rPr>
                        <w:t>Lan</w:t>
                      </w:r>
                      <w:r w:rsidR="00D5514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guages Specialist's Certificate </w:t>
                      </w:r>
                      <w:r w:rsidR="00D55140">
                        <w:rPr>
                          <w:rFonts w:ascii="Arial" w:hAnsi="Arial" w:cs="Arial"/>
                          <w:sz w:val="20"/>
                        </w:rPr>
                        <w:t>are also offered.</w:t>
                      </w:r>
                    </w:p>
                    <w:p w:rsidR="00D55140" w:rsidRDefault="00D55140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40A7" w:rsidRPr="00D55140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5140">
                        <w:rPr>
                          <w:rFonts w:ascii="Arial" w:hAnsi="Arial" w:cs="Arial"/>
                          <w:sz w:val="20"/>
                        </w:rPr>
                        <w:t xml:space="preserve">Finnish, </w:t>
                      </w:r>
                      <w:r w:rsidR="00E55158" w:rsidRPr="00D55140">
                        <w:rPr>
                          <w:rFonts w:ascii="Arial" w:hAnsi="Arial" w:cs="Arial"/>
                          <w:sz w:val="20"/>
                        </w:rPr>
                        <w:t xml:space="preserve">French, </w:t>
                      </w:r>
                      <w:r w:rsidRPr="00D55140">
                        <w:rPr>
                          <w:rFonts w:ascii="Arial" w:hAnsi="Arial" w:cs="Arial"/>
                          <w:sz w:val="20"/>
                        </w:rPr>
                        <w:t xml:space="preserve">German, Italian, </w:t>
                      </w:r>
                      <w:r w:rsidR="00F16AB0" w:rsidRPr="00D55140">
                        <w:rPr>
                          <w:rFonts w:ascii="Arial" w:hAnsi="Arial" w:cs="Arial"/>
                          <w:sz w:val="20"/>
                        </w:rPr>
                        <w:t xml:space="preserve">Mandarin </w:t>
                      </w:r>
                      <w:r w:rsidRPr="00D55140">
                        <w:rPr>
                          <w:rFonts w:ascii="Arial" w:hAnsi="Arial" w:cs="Arial"/>
                          <w:sz w:val="20"/>
                        </w:rPr>
                        <w:t>and Spanish are offered at the introductory level.</w:t>
                      </w: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Students have several opportunities for immersion in French surroundings:</w:t>
                      </w:r>
                    </w:p>
                    <w:p w:rsidR="00C140A7" w:rsidRPr="00D46D4D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140A7" w:rsidRPr="00421D24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1D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Immersion course in Québec</w:t>
                      </w:r>
                    </w:p>
                    <w:p w:rsidR="00C140A7" w:rsidRPr="00421D24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1D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Exchange program with a French University </w:t>
                      </w:r>
                    </w:p>
                    <w:p w:rsidR="00C140A7" w:rsidRPr="00421D24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1D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Summer employment in Québec</w:t>
                      </w:r>
                    </w:p>
                    <w:p w:rsidR="00C140A7" w:rsidRPr="00421D24" w:rsidRDefault="00C140A7" w:rsidP="00C14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1D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Position as an English assistant in a school in France</w:t>
                      </w:r>
                    </w:p>
                    <w:p w:rsidR="00C140A7" w:rsidRDefault="00C140A7" w:rsidP="00C140A7">
                      <w:pPr>
                        <w:pStyle w:val="BodyText"/>
                        <w:spacing w:after="0"/>
                      </w:pPr>
                    </w:p>
                    <w:p w:rsidR="00C140A7" w:rsidRDefault="00C140A7" w:rsidP="00C140A7">
                      <w:pPr>
                        <w:pStyle w:val="BodyText"/>
                        <w:spacing w:after="0"/>
                      </w:pPr>
                    </w:p>
                    <w:p w:rsidR="00C140A7" w:rsidRPr="004E27B2" w:rsidRDefault="00C140A7" w:rsidP="00C140A7">
                      <w:pPr>
                        <w:pStyle w:val="BodyText"/>
                        <w:rPr>
                          <w:rFonts w:ascii="Courier New" w:hAnsi="Courier New" w:cs="Courier New"/>
                          <w:color w:val="333399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3650" cy="238125"/>
                            <wp:effectExtent l="19050" t="0" r="0" b="0"/>
                            <wp:docPr id="18" name="Picture 18" descr="f-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f-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140A7" w:rsidRPr="00C22EDC" w:rsidRDefault="00C140A7" w:rsidP="00C140A7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140A7" w:rsidRPr="00CF61FD" w:rsidRDefault="00C140A7" w:rsidP="00C140A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B676B" w:rsidRDefault="00CB676B"/>
    <w:sectPr w:rsidR="00CB676B" w:rsidSect="00C140A7">
      <w:pgSz w:w="15840" w:h="12240" w:orient="landscape"/>
      <w:pgMar w:top="1440" w:right="1440" w:bottom="1440" w:left="1440" w:header="708" w:footer="708" w:gutter="0"/>
      <w:cols w:num="3"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A7"/>
    <w:rsid w:val="000D0BA8"/>
    <w:rsid w:val="00127492"/>
    <w:rsid w:val="002410F1"/>
    <w:rsid w:val="002B51BB"/>
    <w:rsid w:val="0034580A"/>
    <w:rsid w:val="0044142D"/>
    <w:rsid w:val="00501057"/>
    <w:rsid w:val="005343A5"/>
    <w:rsid w:val="005951E3"/>
    <w:rsid w:val="005E7C04"/>
    <w:rsid w:val="006E14D7"/>
    <w:rsid w:val="007C5886"/>
    <w:rsid w:val="0082570C"/>
    <w:rsid w:val="009F6E14"/>
    <w:rsid w:val="00A65A26"/>
    <w:rsid w:val="00A65F31"/>
    <w:rsid w:val="00B01BF4"/>
    <w:rsid w:val="00B0330C"/>
    <w:rsid w:val="00B62E37"/>
    <w:rsid w:val="00BB6A04"/>
    <w:rsid w:val="00C140A7"/>
    <w:rsid w:val="00CB33F8"/>
    <w:rsid w:val="00CB676B"/>
    <w:rsid w:val="00D55140"/>
    <w:rsid w:val="00DC012D"/>
    <w:rsid w:val="00E55158"/>
    <w:rsid w:val="00F16AB0"/>
    <w:rsid w:val="00FB3853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44CF80B-AD59-4E78-8EB4-3492DE84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140A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C140A7"/>
    <w:pPr>
      <w:keepNext/>
      <w:ind w:right="60"/>
      <w:jc w:val="center"/>
      <w:outlineLvl w:val="4"/>
    </w:pPr>
    <w:rPr>
      <w:rFonts w:ascii="Arial Rounded MT Bold" w:hAnsi="Arial Rounded MT Bold"/>
      <w:i/>
      <w:color w:val="0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40A7"/>
    <w:pPr>
      <w:spacing w:after="120"/>
    </w:pPr>
    <w:rPr>
      <w:rFonts w:ascii="Arial Rounded MT Bold" w:hAnsi="Arial Rounded MT Bold"/>
      <w:sz w:val="20"/>
    </w:rPr>
  </w:style>
  <w:style w:type="character" w:customStyle="1" w:styleId="BodyTextChar">
    <w:name w:val="Body Text Char"/>
    <w:basedOn w:val="DefaultParagraphFont"/>
    <w:link w:val="BodyText"/>
    <w:rsid w:val="00C140A7"/>
    <w:rPr>
      <w:rFonts w:ascii="Arial Rounded MT Bold" w:eastAsia="Times New Roman" w:hAnsi="Arial Rounded MT Bold" w:cs="Times New Roman"/>
      <w:sz w:val="20"/>
      <w:szCs w:val="20"/>
      <w:lang w:val="en-US"/>
    </w:rPr>
  </w:style>
  <w:style w:type="paragraph" w:customStyle="1" w:styleId="HeadingText">
    <w:name w:val="Heading Text"/>
    <w:basedOn w:val="Header"/>
    <w:rsid w:val="00C140A7"/>
    <w:pPr>
      <w:tabs>
        <w:tab w:val="clear" w:pos="4680"/>
        <w:tab w:val="clear" w:pos="9360"/>
      </w:tabs>
      <w:spacing w:after="120"/>
    </w:pPr>
    <w:rPr>
      <w:rFonts w:ascii="Arial Rounded MT Bold" w:hAnsi="Arial Rounded MT Bold"/>
      <w:b/>
      <w:color w:val="002485"/>
      <w:spacing w:val="2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nhideWhenUsed/>
    <w:rsid w:val="00C1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0A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40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0A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140A7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140A7"/>
    <w:rPr>
      <w:rFonts w:ascii="Arial Rounded MT Bold" w:eastAsia="Times New Roman" w:hAnsi="Arial Rounded MT Bold" w:cs="Times New Roman"/>
      <w:i/>
      <w:color w:val="008080"/>
      <w:sz w:val="28"/>
      <w:szCs w:val="20"/>
      <w:lang w:val="en-US"/>
    </w:rPr>
  </w:style>
  <w:style w:type="paragraph" w:customStyle="1" w:styleId="TitleHeading">
    <w:name w:val="Title Heading"/>
    <w:basedOn w:val="Normal"/>
    <w:rsid w:val="00C140A7"/>
    <w:pPr>
      <w:jc w:val="center"/>
    </w:pPr>
    <w:rPr>
      <w:rFonts w:ascii="Arial Rounded MT Bold" w:hAnsi="Arial Rounded MT Bold"/>
      <w:i/>
      <w:color w:val="008080"/>
      <w:sz w:val="44"/>
    </w:rPr>
  </w:style>
  <w:style w:type="character" w:styleId="Hyperlink">
    <w:name w:val="Hyperlink"/>
    <w:basedOn w:val="DefaultParagraphFont"/>
    <w:rsid w:val="00C14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languages.lakeheadu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guages.lakeheadu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languages.lakeheadu.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anguages.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Anita Fragale</cp:lastModifiedBy>
  <cp:revision>2</cp:revision>
  <cp:lastPrinted>2014-11-28T20:37:00Z</cp:lastPrinted>
  <dcterms:created xsi:type="dcterms:W3CDTF">2016-03-17T18:21:00Z</dcterms:created>
  <dcterms:modified xsi:type="dcterms:W3CDTF">2016-03-17T18:21:00Z</dcterms:modified>
</cp:coreProperties>
</file>