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13E0" w14:textId="77777777" w:rsidR="00714BD4" w:rsidRDefault="00000000">
      <w:pPr>
        <w:widowControl w:val="0"/>
        <w:pBdr>
          <w:top w:val="nil"/>
          <w:left w:val="nil"/>
          <w:bottom w:val="nil"/>
          <w:right w:val="nil"/>
          <w:between w:val="nil"/>
        </w:pBdr>
        <w:spacing w:before="845" w:line="240" w:lineRule="auto"/>
        <w:jc w:val="center"/>
        <w:rPr>
          <w:b/>
          <w:color w:val="000000"/>
        </w:rPr>
      </w:pPr>
      <w:r>
        <w:rPr>
          <w:b/>
          <w:color w:val="000000"/>
        </w:rPr>
        <w:t xml:space="preserve">INTERNAL RELATIONS COMMITTEE MEETING MINUTES </w:t>
      </w:r>
    </w:p>
    <w:p w14:paraId="2BBF841E" w14:textId="77777777" w:rsidR="00714BD4" w:rsidRDefault="00000000">
      <w:pPr>
        <w:widowControl w:val="0"/>
        <w:pBdr>
          <w:top w:val="nil"/>
          <w:left w:val="nil"/>
          <w:bottom w:val="nil"/>
          <w:right w:val="nil"/>
          <w:between w:val="nil"/>
        </w:pBdr>
        <w:spacing w:before="248" w:line="240" w:lineRule="auto"/>
        <w:jc w:val="center"/>
        <w:rPr>
          <w:b/>
          <w:color w:val="000000"/>
          <w:highlight w:val="white"/>
        </w:rPr>
      </w:pPr>
      <w:r>
        <w:rPr>
          <w:b/>
          <w:highlight w:val="white"/>
        </w:rPr>
        <w:t>February 18th, 2025</w:t>
      </w:r>
    </w:p>
    <w:p w14:paraId="6D3C4398" w14:textId="77777777" w:rsidR="00714BD4" w:rsidRDefault="00000000">
      <w:pPr>
        <w:widowControl w:val="0"/>
        <w:pBdr>
          <w:top w:val="nil"/>
          <w:left w:val="nil"/>
          <w:bottom w:val="nil"/>
          <w:right w:val="nil"/>
          <w:between w:val="nil"/>
        </w:pBdr>
        <w:spacing w:line="240" w:lineRule="auto"/>
        <w:jc w:val="center"/>
        <w:rPr>
          <w:b/>
          <w:color w:val="000000"/>
        </w:rPr>
      </w:pPr>
      <w:r>
        <w:rPr>
          <w:b/>
          <w:color w:val="000000"/>
        </w:rPr>
        <w:t>2:</w:t>
      </w:r>
      <w:r>
        <w:rPr>
          <w:b/>
        </w:rPr>
        <w:t>0</w:t>
      </w:r>
      <w:r>
        <w:rPr>
          <w:b/>
          <w:color w:val="000000"/>
        </w:rPr>
        <w:t xml:space="preserve">0 to 3:30 p.m. </w:t>
      </w:r>
    </w:p>
    <w:p w14:paraId="3BFA101C" w14:textId="77777777" w:rsidR="00714BD4" w:rsidRDefault="00000000">
      <w:pPr>
        <w:widowControl w:val="0"/>
        <w:pBdr>
          <w:top w:val="nil"/>
          <w:left w:val="nil"/>
          <w:bottom w:val="nil"/>
          <w:right w:val="nil"/>
          <w:between w:val="nil"/>
        </w:pBdr>
        <w:spacing w:before="121" w:line="240" w:lineRule="auto"/>
        <w:jc w:val="center"/>
      </w:pPr>
      <w:r>
        <w:rPr>
          <w:b/>
          <w:i/>
          <w:color w:val="000000"/>
        </w:rPr>
        <w:t xml:space="preserve">GCR (UC 2001) and Zoom Meeting </w:t>
      </w:r>
    </w:p>
    <w:p w14:paraId="0348DF9D" w14:textId="77777777" w:rsidR="00714BD4" w:rsidRDefault="00000000">
      <w:pPr>
        <w:widowControl w:val="0"/>
        <w:pBdr>
          <w:top w:val="nil"/>
          <w:left w:val="nil"/>
          <w:bottom w:val="nil"/>
          <w:right w:val="nil"/>
          <w:between w:val="nil"/>
        </w:pBdr>
        <w:spacing w:before="627" w:line="229" w:lineRule="auto"/>
        <w:ind w:left="1358" w:right="86" w:hanging="1357"/>
        <w:rPr>
          <w:color w:val="FF0000"/>
        </w:rPr>
      </w:pPr>
      <w:r>
        <w:rPr>
          <w:b/>
          <w:color w:val="000000"/>
        </w:rPr>
        <w:t>Attendance:</w:t>
      </w:r>
      <w:r>
        <w:rPr>
          <w:color w:val="000000"/>
        </w:rPr>
        <w:t xml:space="preserve"> </w:t>
      </w:r>
      <w:r>
        <w:t xml:space="preserve">Chair: Roshni Antony (AVP, Human Resources); Jason Freeburn (LUTA); Dave Andreason (OPSEU); Gautam Das (LUFA); Dustin Piche (Unifor); David Richards (Provost &amp; VP Academic); Alexis </w:t>
      </w:r>
      <w:proofErr w:type="spellStart"/>
      <w:r>
        <w:t>Paulusma</w:t>
      </w:r>
      <w:proofErr w:type="spellEnd"/>
      <w:r>
        <w:t xml:space="preserve"> (COPE); Faraz Khorsandi (LUSU);</w:t>
      </w:r>
      <w:r>
        <w:rPr>
          <w:highlight w:val="white"/>
        </w:rPr>
        <w:t xml:space="preserve"> Patrick Larin (</w:t>
      </w:r>
      <w:proofErr w:type="spellStart"/>
      <w:r>
        <w:rPr>
          <w:highlight w:val="white"/>
        </w:rPr>
        <w:t>SchII</w:t>
      </w:r>
      <w:proofErr w:type="spellEnd"/>
      <w:proofErr w:type="gramStart"/>
      <w:r>
        <w:rPr>
          <w:highlight w:val="white"/>
        </w:rPr>
        <w:t>);  Jack</w:t>
      </w:r>
      <w:proofErr w:type="gramEnd"/>
      <w:r>
        <w:rPr>
          <w:highlight w:val="white"/>
        </w:rPr>
        <w:t xml:space="preserve"> Drewes (IUOE);</w:t>
      </w:r>
    </w:p>
    <w:p w14:paraId="1DB72A8E" w14:textId="77777777" w:rsidR="00714BD4" w:rsidRDefault="00000000">
      <w:pPr>
        <w:widowControl w:val="0"/>
        <w:pBdr>
          <w:top w:val="nil"/>
          <w:left w:val="nil"/>
          <w:bottom w:val="nil"/>
          <w:right w:val="nil"/>
          <w:between w:val="nil"/>
        </w:pBdr>
        <w:spacing w:before="258" w:line="240" w:lineRule="auto"/>
        <w:ind w:left="13"/>
        <w:rPr>
          <w:highlight w:val="white"/>
        </w:rPr>
      </w:pPr>
      <w:r>
        <w:rPr>
          <w:b/>
          <w:color w:val="000000"/>
        </w:rPr>
        <w:t>Regrets</w:t>
      </w:r>
      <w:r>
        <w:rPr>
          <w:highlight w:val="white"/>
        </w:rPr>
        <w:t xml:space="preserve">: </w:t>
      </w:r>
      <w:r>
        <w:t>Kathy Pozihun (VP Administration &amp; Finance);</w:t>
      </w:r>
      <w:r>
        <w:rPr>
          <w:highlight w:val="white"/>
        </w:rPr>
        <w:t xml:space="preserve"> </w:t>
      </w:r>
      <w:r>
        <w:t>Dr. Gillian Siddall</w:t>
      </w:r>
      <w:r>
        <w:rPr>
          <w:highlight w:val="white"/>
        </w:rPr>
        <w:t>; (President</w:t>
      </w:r>
      <w:proofErr w:type="gramStart"/>
      <w:r>
        <w:rPr>
          <w:highlight w:val="white"/>
        </w:rPr>
        <w:t>);</w:t>
      </w:r>
      <w:proofErr w:type="gramEnd"/>
    </w:p>
    <w:p w14:paraId="16E85CFC" w14:textId="77777777" w:rsidR="00714BD4" w:rsidRDefault="00000000">
      <w:pPr>
        <w:widowControl w:val="0"/>
        <w:pBdr>
          <w:top w:val="nil"/>
          <w:left w:val="nil"/>
          <w:bottom w:val="nil"/>
          <w:right w:val="nil"/>
          <w:between w:val="nil"/>
        </w:pBdr>
        <w:spacing w:before="258" w:line="240" w:lineRule="auto"/>
        <w:ind w:left="13"/>
        <w:rPr>
          <w:b/>
        </w:rPr>
      </w:pPr>
      <w:r>
        <w:rPr>
          <w:b/>
          <w:color w:val="000000"/>
        </w:rPr>
        <w:t xml:space="preserve">Recorder: </w:t>
      </w:r>
      <w:r>
        <w:rPr>
          <w:color w:val="000000"/>
        </w:rPr>
        <w:t>K</w:t>
      </w:r>
      <w:r>
        <w:t xml:space="preserve">atherine Mends </w:t>
      </w:r>
      <w:r>
        <w:rPr>
          <w:color w:val="000000"/>
        </w:rPr>
        <w:t xml:space="preserve">(Human Resources) </w:t>
      </w:r>
    </w:p>
    <w:p w14:paraId="6B440064" w14:textId="77777777" w:rsidR="00714BD4" w:rsidRDefault="00000000">
      <w:pPr>
        <w:widowControl w:val="0"/>
        <w:numPr>
          <w:ilvl w:val="0"/>
          <w:numId w:val="1"/>
        </w:numPr>
        <w:spacing w:before="752" w:line="240" w:lineRule="auto"/>
        <w:ind w:hanging="360"/>
        <w:rPr>
          <w:b/>
        </w:rPr>
      </w:pPr>
      <w:r>
        <w:rPr>
          <w:b/>
        </w:rPr>
        <w:t>Icebreaker</w:t>
      </w:r>
    </w:p>
    <w:p w14:paraId="2ACFFC28" w14:textId="77777777" w:rsidR="00714BD4" w:rsidRDefault="00000000">
      <w:pPr>
        <w:widowControl w:val="0"/>
        <w:numPr>
          <w:ilvl w:val="0"/>
          <w:numId w:val="1"/>
        </w:numPr>
        <w:spacing w:line="240" w:lineRule="auto"/>
        <w:ind w:hanging="360"/>
        <w:rPr>
          <w:b/>
        </w:rPr>
      </w:pPr>
      <w:r>
        <w:rPr>
          <w:b/>
        </w:rPr>
        <w:t xml:space="preserve">Approval of the Agenda </w:t>
      </w:r>
    </w:p>
    <w:p w14:paraId="08095FE1" w14:textId="77777777" w:rsidR="00714BD4" w:rsidRDefault="00000000">
      <w:pPr>
        <w:widowControl w:val="0"/>
        <w:spacing w:before="193" w:line="240" w:lineRule="auto"/>
        <w:ind w:left="720"/>
        <w:rPr>
          <w:highlight w:val="white"/>
        </w:rPr>
      </w:pPr>
      <w:r>
        <w:rPr>
          <w:b/>
          <w:u w:val="single"/>
        </w:rPr>
        <w:t>Mov</w:t>
      </w:r>
      <w:r>
        <w:rPr>
          <w:b/>
          <w:highlight w:val="white"/>
          <w:u w:val="single"/>
        </w:rPr>
        <w:t>ed</w:t>
      </w:r>
      <w:r>
        <w:rPr>
          <w:b/>
          <w:highlight w:val="white"/>
        </w:rPr>
        <w:t xml:space="preserve"> </w:t>
      </w:r>
      <w:r>
        <w:rPr>
          <w:highlight w:val="white"/>
        </w:rPr>
        <w:t xml:space="preserve">by Dave that the agenda was approved. </w:t>
      </w:r>
    </w:p>
    <w:p w14:paraId="6AAFE9F1" w14:textId="77777777" w:rsidR="00714BD4" w:rsidRDefault="00000000">
      <w:pPr>
        <w:widowControl w:val="0"/>
        <w:spacing w:line="240" w:lineRule="auto"/>
        <w:ind w:left="720"/>
        <w:rPr>
          <w:i/>
          <w:highlight w:val="white"/>
        </w:rPr>
      </w:pPr>
      <w:r>
        <w:rPr>
          <w:b/>
          <w:highlight w:val="white"/>
          <w:u w:val="single"/>
        </w:rPr>
        <w:t>Seconded</w:t>
      </w:r>
      <w:r>
        <w:rPr>
          <w:b/>
          <w:highlight w:val="white"/>
        </w:rPr>
        <w:t xml:space="preserve"> </w:t>
      </w:r>
      <w:r>
        <w:rPr>
          <w:highlight w:val="white"/>
        </w:rPr>
        <w:t xml:space="preserve">by Faraz. All in </w:t>
      </w:r>
      <w:proofErr w:type="spellStart"/>
      <w:r>
        <w:rPr>
          <w:highlight w:val="white"/>
        </w:rPr>
        <w:t>favour</w:t>
      </w:r>
      <w:proofErr w:type="spellEnd"/>
      <w:r>
        <w:rPr>
          <w:highlight w:val="white"/>
        </w:rPr>
        <w:t xml:space="preserve">. </w:t>
      </w:r>
      <w:r>
        <w:rPr>
          <w:b/>
          <w:i/>
          <w:highlight w:val="white"/>
          <w:u w:val="single"/>
        </w:rPr>
        <w:t>Carried</w:t>
      </w:r>
      <w:r>
        <w:rPr>
          <w:i/>
          <w:highlight w:val="white"/>
        </w:rPr>
        <w:t xml:space="preserve"> </w:t>
      </w:r>
    </w:p>
    <w:p w14:paraId="79AEAD05" w14:textId="77777777" w:rsidR="00714BD4" w:rsidRDefault="00000000">
      <w:pPr>
        <w:widowControl w:val="0"/>
        <w:numPr>
          <w:ilvl w:val="0"/>
          <w:numId w:val="1"/>
        </w:numPr>
        <w:spacing w:before="500" w:line="240" w:lineRule="auto"/>
        <w:ind w:hanging="360"/>
        <w:rPr>
          <w:b/>
          <w:i/>
        </w:rPr>
      </w:pPr>
      <w:r>
        <w:rPr>
          <w:b/>
          <w:highlight w:val="white"/>
        </w:rPr>
        <w:t>Approval of the Minutes of the previous meeting of January 21, 2025</w:t>
      </w:r>
    </w:p>
    <w:p w14:paraId="3D309D4A" w14:textId="77777777" w:rsidR="00714BD4" w:rsidRDefault="00000000">
      <w:pPr>
        <w:widowControl w:val="0"/>
        <w:spacing w:before="248" w:line="240" w:lineRule="auto"/>
        <w:ind w:left="720"/>
        <w:rPr>
          <w:highlight w:val="white"/>
        </w:rPr>
      </w:pPr>
      <w:r>
        <w:rPr>
          <w:b/>
          <w:highlight w:val="white"/>
          <w:u w:val="single"/>
        </w:rPr>
        <w:t>Moved</w:t>
      </w:r>
      <w:r>
        <w:rPr>
          <w:b/>
          <w:highlight w:val="white"/>
        </w:rPr>
        <w:t xml:space="preserve"> </w:t>
      </w:r>
      <w:r>
        <w:rPr>
          <w:highlight w:val="white"/>
        </w:rPr>
        <w:t xml:space="preserve">by Faraz that the minutes be approved. </w:t>
      </w:r>
    </w:p>
    <w:p w14:paraId="0D0EFF1F" w14:textId="77777777" w:rsidR="00714BD4" w:rsidRDefault="00000000">
      <w:pPr>
        <w:widowControl w:val="0"/>
        <w:spacing w:line="240" w:lineRule="auto"/>
        <w:ind w:left="720"/>
        <w:rPr>
          <w:highlight w:val="white"/>
        </w:rPr>
      </w:pPr>
      <w:r>
        <w:rPr>
          <w:b/>
          <w:highlight w:val="white"/>
          <w:u w:val="single"/>
        </w:rPr>
        <w:t>Seconded</w:t>
      </w:r>
      <w:r>
        <w:rPr>
          <w:b/>
          <w:highlight w:val="white"/>
        </w:rPr>
        <w:t xml:space="preserve"> </w:t>
      </w:r>
      <w:r>
        <w:rPr>
          <w:highlight w:val="white"/>
        </w:rPr>
        <w:t xml:space="preserve">by Dave. All in </w:t>
      </w:r>
      <w:proofErr w:type="spellStart"/>
      <w:r>
        <w:rPr>
          <w:highlight w:val="white"/>
        </w:rPr>
        <w:t>favour</w:t>
      </w:r>
      <w:proofErr w:type="spellEnd"/>
      <w:r>
        <w:rPr>
          <w:highlight w:val="white"/>
        </w:rPr>
        <w:t xml:space="preserve">. </w:t>
      </w:r>
      <w:r>
        <w:rPr>
          <w:b/>
          <w:i/>
          <w:highlight w:val="white"/>
          <w:u w:val="single"/>
        </w:rPr>
        <w:t xml:space="preserve">Carried </w:t>
      </w:r>
    </w:p>
    <w:p w14:paraId="135DF692" w14:textId="77777777" w:rsidR="00714BD4" w:rsidRDefault="00000000">
      <w:pPr>
        <w:widowControl w:val="0"/>
        <w:numPr>
          <w:ilvl w:val="0"/>
          <w:numId w:val="1"/>
        </w:numPr>
        <w:spacing w:before="500" w:line="240" w:lineRule="auto"/>
        <w:ind w:hanging="360"/>
        <w:rPr>
          <w:b/>
        </w:rPr>
      </w:pPr>
      <w:r>
        <w:rPr>
          <w:b/>
        </w:rPr>
        <w:t xml:space="preserve">Business Arising from the Minutes </w:t>
      </w:r>
    </w:p>
    <w:p w14:paraId="16C8FC42" w14:textId="77777777" w:rsidR="00714BD4" w:rsidRDefault="00000000">
      <w:pPr>
        <w:widowControl w:val="0"/>
        <w:spacing w:before="509" w:line="240" w:lineRule="auto"/>
        <w:rPr>
          <w:highlight w:val="white"/>
        </w:rPr>
      </w:pPr>
      <w:r>
        <w:rPr>
          <w:highlight w:val="white"/>
        </w:rPr>
        <w:t xml:space="preserve">No business arising from the </w:t>
      </w:r>
      <w:proofErr w:type="gramStart"/>
      <w:r>
        <w:rPr>
          <w:highlight w:val="white"/>
        </w:rPr>
        <w:t>minutes</w:t>
      </w:r>
      <w:proofErr w:type="gramEnd"/>
    </w:p>
    <w:p w14:paraId="378232D0" w14:textId="77777777" w:rsidR="00714BD4" w:rsidRDefault="00000000">
      <w:pPr>
        <w:widowControl w:val="0"/>
        <w:numPr>
          <w:ilvl w:val="0"/>
          <w:numId w:val="1"/>
        </w:numPr>
        <w:spacing w:before="513" w:line="240" w:lineRule="auto"/>
        <w:ind w:hanging="360"/>
      </w:pPr>
      <w:r>
        <w:rPr>
          <w:b/>
        </w:rPr>
        <w:t xml:space="preserve">Questions for Senior Administration  </w:t>
      </w:r>
    </w:p>
    <w:p w14:paraId="18E4304E" w14:textId="77777777" w:rsidR="00714BD4" w:rsidRDefault="00000000">
      <w:pPr>
        <w:widowControl w:val="0"/>
        <w:spacing w:before="513" w:line="240" w:lineRule="auto"/>
        <w:ind w:left="566"/>
      </w:pPr>
      <w:r>
        <w:rPr>
          <w:b/>
        </w:rPr>
        <w:t xml:space="preserve">Jack </w:t>
      </w:r>
      <w:r>
        <w:t>inquired about updates on the pension plan. Roshni confirmed that there have been no changes since the last announcement.</w:t>
      </w:r>
    </w:p>
    <w:p w14:paraId="051DD28B" w14:textId="7EEFD7C9" w:rsidR="00714BD4" w:rsidRDefault="00E35DE8">
      <w:pPr>
        <w:widowControl w:val="0"/>
        <w:spacing w:before="513" w:line="240" w:lineRule="auto"/>
        <w:ind w:left="566"/>
      </w:pPr>
      <w:r>
        <w:rPr>
          <w:b/>
        </w:rPr>
        <w:t>Gautam</w:t>
      </w:r>
      <w:r w:rsidR="00000000">
        <w:rPr>
          <w:b/>
        </w:rPr>
        <w:t xml:space="preserve"> </w:t>
      </w:r>
      <w:r w:rsidR="00000000">
        <w:t xml:space="preserve">inquired about updates on Student Accessibility Services and classes being recorded. David confirmed that </w:t>
      </w:r>
      <w:r>
        <w:t>b</w:t>
      </w:r>
      <w:r w:rsidR="00000000">
        <w:t>efore signing up for the service, IT and Mil</w:t>
      </w:r>
      <w:r>
        <w:t>l</w:t>
      </w:r>
      <w:r w:rsidR="00000000">
        <w:t xml:space="preserve">o reviewed it, </w:t>
      </w:r>
      <w:r w:rsidR="00000000">
        <w:lastRenderedPageBreak/>
        <w:t xml:space="preserve">and no security red flags were identified at that time. </w:t>
      </w:r>
      <w:r>
        <w:t>Gautam</w:t>
      </w:r>
      <w:r w:rsidR="00000000">
        <w:t xml:space="preserve"> reiterated security concerns and requested reassurance that the data will be deleted. David will follow up for further clarification.</w:t>
      </w:r>
    </w:p>
    <w:p w14:paraId="6422C66E" w14:textId="77777777" w:rsidR="00714BD4" w:rsidRDefault="00000000">
      <w:pPr>
        <w:widowControl w:val="0"/>
        <w:numPr>
          <w:ilvl w:val="0"/>
          <w:numId w:val="1"/>
        </w:numPr>
        <w:spacing w:before="248" w:line="240" w:lineRule="auto"/>
        <w:ind w:hanging="360"/>
      </w:pPr>
      <w:r>
        <w:rPr>
          <w:b/>
          <w:highlight w:val="white"/>
        </w:rPr>
        <w:t>Round Table Discussion</w:t>
      </w:r>
    </w:p>
    <w:p w14:paraId="2523630C" w14:textId="5236422A" w:rsidR="00714BD4" w:rsidRDefault="00000000">
      <w:pPr>
        <w:widowControl w:val="0"/>
        <w:spacing w:before="513" w:line="240" w:lineRule="auto"/>
        <w:ind w:left="566"/>
      </w:pPr>
      <w:r>
        <w:rPr>
          <w:b/>
          <w:highlight w:val="white"/>
        </w:rPr>
        <w:t>Jack Drewes (IUOE) -</w:t>
      </w:r>
      <w:r>
        <w:t xml:space="preserve"> Jack reported several building issues caused by the cold snap, including failed heating pump, frozen pipes, issues with personal heaters being used at desks</w:t>
      </w:r>
      <w:r w:rsidR="00E35DE8">
        <w:t>.</w:t>
      </w:r>
    </w:p>
    <w:p w14:paraId="599B8B37" w14:textId="77777777" w:rsidR="00714BD4" w:rsidRDefault="00000000">
      <w:pPr>
        <w:widowControl w:val="0"/>
        <w:spacing w:before="513" w:line="240" w:lineRule="auto"/>
        <w:ind w:left="566"/>
      </w:pPr>
      <w:r>
        <w:rPr>
          <w:b/>
        </w:rPr>
        <w:t>Patrick Larin (</w:t>
      </w:r>
      <w:proofErr w:type="spellStart"/>
      <w:r>
        <w:rPr>
          <w:b/>
        </w:rPr>
        <w:t>SchII</w:t>
      </w:r>
      <w:proofErr w:type="spellEnd"/>
      <w:r>
        <w:rPr>
          <w:b/>
        </w:rPr>
        <w:t xml:space="preserve">) - </w:t>
      </w:r>
      <w:r>
        <w:t>Patrick reported that the Schedule II Executive Committee has ongoing meetings with HR.</w:t>
      </w:r>
    </w:p>
    <w:p w14:paraId="3F389E3D" w14:textId="77777777" w:rsidR="00714BD4" w:rsidRDefault="00000000">
      <w:pPr>
        <w:widowControl w:val="0"/>
        <w:spacing w:before="513" w:line="240" w:lineRule="auto"/>
        <w:ind w:left="566"/>
      </w:pPr>
      <w:r>
        <w:rPr>
          <w:b/>
        </w:rPr>
        <w:t xml:space="preserve">Alexis </w:t>
      </w:r>
      <w:proofErr w:type="spellStart"/>
      <w:r>
        <w:rPr>
          <w:b/>
        </w:rPr>
        <w:t>Paulusma</w:t>
      </w:r>
      <w:proofErr w:type="spellEnd"/>
      <w:r>
        <w:rPr>
          <w:b/>
        </w:rPr>
        <w:t xml:space="preserve"> (COPE) </w:t>
      </w:r>
      <w:r>
        <w:t xml:space="preserve">- No updates </w:t>
      </w:r>
    </w:p>
    <w:p w14:paraId="7A1B5B28" w14:textId="77777777" w:rsidR="00714BD4" w:rsidRDefault="00000000">
      <w:pPr>
        <w:widowControl w:val="0"/>
        <w:spacing w:before="513" w:line="240" w:lineRule="auto"/>
        <w:ind w:left="566"/>
      </w:pPr>
      <w:r>
        <w:rPr>
          <w:b/>
        </w:rPr>
        <w:t xml:space="preserve">Jason Freeburn (LUTA) - </w:t>
      </w:r>
      <w:r>
        <w:t>No updates</w:t>
      </w:r>
    </w:p>
    <w:p w14:paraId="0684F4F0" w14:textId="069520C0" w:rsidR="00714BD4" w:rsidRDefault="00000000">
      <w:pPr>
        <w:widowControl w:val="0"/>
        <w:spacing w:before="513" w:line="240" w:lineRule="auto"/>
        <w:ind w:left="566"/>
      </w:pPr>
      <w:r>
        <w:rPr>
          <w:b/>
        </w:rPr>
        <w:t xml:space="preserve">Dustin Piche (Unifor) - </w:t>
      </w:r>
      <w:r>
        <w:t>Dustin shared that bargaining is scheduled to take place in July</w:t>
      </w:r>
      <w:r w:rsidR="00E35DE8">
        <w:t>.</w:t>
      </w:r>
    </w:p>
    <w:p w14:paraId="35B541C7" w14:textId="221610E9" w:rsidR="00714BD4" w:rsidRDefault="00000000">
      <w:pPr>
        <w:widowControl w:val="0"/>
        <w:spacing w:before="513" w:line="240" w:lineRule="auto"/>
        <w:ind w:left="566"/>
      </w:pPr>
      <w:r>
        <w:rPr>
          <w:b/>
        </w:rPr>
        <w:t xml:space="preserve">Faraz Khorsandi (LUSU) - </w:t>
      </w:r>
      <w:r>
        <w:t>Faraz shared that a new set of executives will be coming in</w:t>
      </w:r>
      <w:r w:rsidR="00E35DE8">
        <w:t>.</w:t>
      </w:r>
    </w:p>
    <w:p w14:paraId="05A937AD" w14:textId="77777777" w:rsidR="00714BD4" w:rsidRDefault="00000000">
      <w:pPr>
        <w:widowControl w:val="0"/>
        <w:spacing w:before="513" w:line="240" w:lineRule="auto"/>
        <w:ind w:left="566"/>
      </w:pPr>
      <w:r>
        <w:rPr>
          <w:b/>
        </w:rPr>
        <w:t xml:space="preserve">Dave Andreason (OPSEU) - </w:t>
      </w:r>
      <w:r>
        <w:t xml:space="preserve">Dave highlighted issues with benefits providers and noted that </w:t>
      </w:r>
      <w:r>
        <w:rPr>
          <w:highlight w:val="white"/>
        </w:rPr>
        <w:t>staff are not aware of certain benefits</w:t>
      </w:r>
      <w:r>
        <w:t xml:space="preserve">. Jack inquired about benefits, and it was confirmed that they are addressed during negotiations. </w:t>
      </w:r>
    </w:p>
    <w:p w14:paraId="47C9AD28" w14:textId="77777777" w:rsidR="00714BD4" w:rsidRDefault="00000000">
      <w:pPr>
        <w:widowControl w:val="0"/>
        <w:spacing w:before="513" w:line="240" w:lineRule="auto"/>
        <w:ind w:left="566"/>
      </w:pPr>
      <w:r>
        <w:rPr>
          <w:b/>
        </w:rPr>
        <w:t>Gautam Das (LUFA) -</w:t>
      </w:r>
      <w:r>
        <w:t xml:space="preserve"> </w:t>
      </w:r>
      <w:proofErr w:type="spellStart"/>
      <w:r>
        <w:t>Guatam</w:t>
      </w:r>
      <w:proofErr w:type="spellEnd"/>
      <w:r>
        <w:t xml:space="preserve"> raised concerns about the Student Mental Health Policy, questioning why professors are designated as the primary point of contact for mental health issues. Roshni noted that prior consultations took place with a group that included faculty members. David emphasized the importance of clearly defining everyone's roles and suggested implementing an education plan.</w:t>
      </w:r>
    </w:p>
    <w:p w14:paraId="1F04B20C" w14:textId="77777777" w:rsidR="00714BD4" w:rsidRDefault="00000000">
      <w:pPr>
        <w:widowControl w:val="0"/>
        <w:spacing w:before="513" w:line="240" w:lineRule="auto"/>
        <w:ind w:left="566"/>
        <w:rPr>
          <w:highlight w:val="white"/>
        </w:rPr>
      </w:pPr>
      <w:r>
        <w:rPr>
          <w:b/>
        </w:rPr>
        <w:t>Roshni Antony (AVP, Human Resources) -</w:t>
      </w:r>
      <w:r>
        <w:t xml:space="preserve"> Roshni provided a reminder about today's Lakehead Gathers event, which takes place from 12:00 to 1:30pm. She gave an update on the concept creator groups, noting that recommendations were presented to the executive team last week. Roshni highlighted that the experience has been positive overall.</w:t>
      </w:r>
    </w:p>
    <w:p w14:paraId="122F3A06" w14:textId="77777777" w:rsidR="00714BD4" w:rsidRDefault="00000000">
      <w:pPr>
        <w:widowControl w:val="0"/>
        <w:numPr>
          <w:ilvl w:val="0"/>
          <w:numId w:val="1"/>
        </w:numPr>
        <w:spacing w:before="255" w:line="240" w:lineRule="auto"/>
        <w:ind w:hanging="360"/>
      </w:pPr>
      <w:r>
        <w:rPr>
          <w:b/>
          <w:highlight w:val="white"/>
        </w:rPr>
        <w:t>Other Business</w:t>
      </w:r>
    </w:p>
    <w:p w14:paraId="38D1AC7B" w14:textId="77777777" w:rsidR="00714BD4" w:rsidRDefault="00000000">
      <w:pPr>
        <w:widowControl w:val="0"/>
        <w:spacing w:before="513" w:line="240" w:lineRule="auto"/>
        <w:ind w:left="566"/>
        <w:rPr>
          <w:highlight w:val="white"/>
        </w:rPr>
      </w:pPr>
      <w:r>
        <w:rPr>
          <w:b/>
          <w:highlight w:val="white"/>
        </w:rPr>
        <w:lastRenderedPageBreak/>
        <w:t xml:space="preserve">David </w:t>
      </w:r>
      <w:r>
        <w:rPr>
          <w:highlight w:val="white"/>
        </w:rPr>
        <w:t>emphasized the importance of community and the need for fostering strong connections.</w:t>
      </w:r>
    </w:p>
    <w:p w14:paraId="5ED2BC47" w14:textId="77777777" w:rsidR="00714BD4" w:rsidRDefault="00000000">
      <w:pPr>
        <w:widowControl w:val="0"/>
        <w:spacing w:before="513" w:line="240" w:lineRule="auto"/>
        <w:ind w:left="566"/>
        <w:rPr>
          <w:highlight w:val="white"/>
        </w:rPr>
      </w:pPr>
      <w:r>
        <w:rPr>
          <w:b/>
          <w:highlight w:val="white"/>
        </w:rPr>
        <w:t xml:space="preserve">Patrick </w:t>
      </w:r>
      <w:r>
        <w:rPr>
          <w:highlight w:val="white"/>
        </w:rPr>
        <w:t xml:space="preserve">asked whether traffic on campus is being tracked. David noted that while the number of registered students is higher this year, the Full-Time Equivalent (FTE) number is lower, indicating an increase in part-time students. He was unsure if campus traffic is actively tracked. </w:t>
      </w:r>
    </w:p>
    <w:p w14:paraId="558DE894" w14:textId="77777777" w:rsidR="00714BD4" w:rsidRDefault="00000000">
      <w:pPr>
        <w:widowControl w:val="0"/>
        <w:spacing w:before="513" w:line="240" w:lineRule="auto"/>
        <w:ind w:left="566"/>
        <w:rPr>
          <w:highlight w:val="white"/>
        </w:rPr>
      </w:pPr>
      <w:r>
        <w:rPr>
          <w:b/>
          <w:highlight w:val="white"/>
        </w:rPr>
        <w:t xml:space="preserve">Faraz </w:t>
      </w:r>
      <w:r>
        <w:rPr>
          <w:highlight w:val="white"/>
        </w:rPr>
        <w:t>acknowledged the barriers students face, highlighting issues with available spaces and the need for a structured support system. He also emphasized the importance of library hours and providing students with more opportunities to be present on campus.</w:t>
      </w:r>
    </w:p>
    <w:p w14:paraId="4020481D" w14:textId="77777777" w:rsidR="00714BD4" w:rsidRDefault="00000000">
      <w:pPr>
        <w:widowControl w:val="0"/>
        <w:spacing w:before="513" w:line="240" w:lineRule="auto"/>
        <w:ind w:left="566"/>
        <w:rPr>
          <w:highlight w:val="white"/>
        </w:rPr>
      </w:pPr>
      <w:r>
        <w:rPr>
          <w:b/>
          <w:highlight w:val="white"/>
        </w:rPr>
        <w:t xml:space="preserve">Alexis </w:t>
      </w:r>
      <w:r>
        <w:rPr>
          <w:highlight w:val="white"/>
        </w:rPr>
        <w:t>mentioned updates to the bathrooms at Bora Laskin, noting that some automated features are not functioning properly. Roshni will bring the issue to Hugh’s attention and follow up with an update.</w:t>
      </w:r>
    </w:p>
    <w:p w14:paraId="317B4BEA" w14:textId="77777777" w:rsidR="00714BD4" w:rsidRDefault="00000000">
      <w:pPr>
        <w:widowControl w:val="0"/>
        <w:numPr>
          <w:ilvl w:val="0"/>
          <w:numId w:val="1"/>
        </w:numPr>
        <w:spacing w:before="255" w:line="240" w:lineRule="auto"/>
        <w:ind w:hanging="360"/>
        <w:rPr>
          <w:b/>
          <w:highlight w:val="white"/>
        </w:rPr>
      </w:pPr>
      <w:r>
        <w:rPr>
          <w:b/>
          <w:highlight w:val="white"/>
        </w:rPr>
        <w:t>Adjournment</w:t>
      </w:r>
    </w:p>
    <w:p w14:paraId="621C1F81" w14:textId="77777777" w:rsidR="00714BD4" w:rsidRDefault="00000000">
      <w:pPr>
        <w:widowControl w:val="0"/>
        <w:spacing w:before="193" w:line="240" w:lineRule="auto"/>
        <w:ind w:left="708"/>
        <w:rPr>
          <w:color w:val="000000"/>
        </w:rPr>
      </w:pPr>
      <w:r>
        <w:t>Meeting was adjourned at 3:30 p.m.</w:t>
      </w:r>
    </w:p>
    <w:sectPr w:rsidR="00714BD4">
      <w:headerReference w:type="default" r:id="rId7"/>
      <w:pgSz w:w="12240" w:h="15840"/>
      <w:pgMar w:top="549" w:right="1434" w:bottom="1375" w:left="1443" w:header="8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4C2F" w14:textId="77777777" w:rsidR="00BC3E1B" w:rsidRDefault="00BC3E1B">
      <w:pPr>
        <w:spacing w:line="240" w:lineRule="auto"/>
      </w:pPr>
      <w:r>
        <w:separator/>
      </w:r>
    </w:p>
  </w:endnote>
  <w:endnote w:type="continuationSeparator" w:id="0">
    <w:p w14:paraId="00866D08" w14:textId="77777777" w:rsidR="00BC3E1B" w:rsidRDefault="00BC3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6D3A" w14:textId="77777777" w:rsidR="00BC3E1B" w:rsidRDefault="00BC3E1B">
      <w:pPr>
        <w:spacing w:line="240" w:lineRule="auto"/>
      </w:pPr>
      <w:r>
        <w:separator/>
      </w:r>
    </w:p>
  </w:footnote>
  <w:footnote w:type="continuationSeparator" w:id="0">
    <w:p w14:paraId="113A2485" w14:textId="77777777" w:rsidR="00BC3E1B" w:rsidRDefault="00BC3E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7261" w14:textId="77777777" w:rsidR="00714BD4" w:rsidRDefault="00000000">
    <w:pPr>
      <w:widowControl w:val="0"/>
      <w:spacing w:line="240" w:lineRule="auto"/>
      <w:ind w:right="2476"/>
    </w:pPr>
    <w:r>
      <w:rPr>
        <w:noProof/>
      </w:rPr>
      <w:drawing>
        <wp:inline distT="114300" distB="114300" distL="114300" distR="114300" wp14:anchorId="2F2F4104" wp14:editId="42DDFE62">
          <wp:extent cx="2824833" cy="59874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24833" cy="59874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00BA7"/>
    <w:multiLevelType w:val="multilevel"/>
    <w:tmpl w:val="4B322966"/>
    <w:lvl w:ilvl="0">
      <w:start w:val="1"/>
      <w:numFmt w:val="decimal"/>
      <w:lvlText w:val="%1."/>
      <w:lvlJc w:val="left"/>
      <w:pPr>
        <w:ind w:left="566" w:hanging="359"/>
      </w:pPr>
      <w:rPr>
        <w:rFonts w:ascii="Arial" w:eastAsia="Arial" w:hAnsi="Arial" w:cs="Arial"/>
        <w:b/>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6905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D4"/>
    <w:rsid w:val="00714BD4"/>
    <w:rsid w:val="00BC3E1B"/>
    <w:rsid w:val="00E3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DAE4"/>
  <w15:docId w15:val="{EB2F7979-2F28-4186-8CEC-494B5437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3257</Characters>
  <Application>Microsoft Office Word</Application>
  <DocSecurity>0</DocSecurity>
  <Lines>27</Lines>
  <Paragraphs>7</Paragraphs>
  <ScaleCrop>false</ScaleCrop>
  <Company>Lakehead University</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Pozihun</dc:creator>
  <cp:lastModifiedBy>Katherine Pozihun</cp:lastModifiedBy>
  <cp:revision>2</cp:revision>
  <dcterms:created xsi:type="dcterms:W3CDTF">2025-03-20T16:08:00Z</dcterms:created>
  <dcterms:modified xsi:type="dcterms:W3CDTF">2025-03-20T16:08:00Z</dcterms:modified>
</cp:coreProperties>
</file>