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088E" w14:textId="0C17AE4C" w:rsidR="004B183C" w:rsidRPr="00524D6A" w:rsidRDefault="009F13C9" w:rsidP="004B183C">
      <w:pPr>
        <w:rPr>
          <w:sz w:val="24"/>
          <w:szCs w:val="24"/>
        </w:rPr>
      </w:pPr>
      <w:r w:rsidRPr="00524D6A">
        <w:rPr>
          <w:sz w:val="24"/>
          <w:szCs w:val="24"/>
        </w:rPr>
        <w:t xml:space="preserve">Most </w:t>
      </w:r>
      <w:r w:rsidR="00010A3E" w:rsidRPr="00524D6A">
        <w:rPr>
          <w:sz w:val="24"/>
          <w:szCs w:val="24"/>
        </w:rPr>
        <w:t>Federal and Provincial grants and sub-grants have</w:t>
      </w:r>
      <w:r w:rsidR="00353027" w:rsidRPr="00524D6A">
        <w:rPr>
          <w:sz w:val="24"/>
          <w:szCs w:val="24"/>
        </w:rPr>
        <w:t xml:space="preserve"> a</w:t>
      </w:r>
      <w:r w:rsidR="00010A3E" w:rsidRPr="00524D6A">
        <w:rPr>
          <w:sz w:val="24"/>
          <w:szCs w:val="24"/>
        </w:rPr>
        <w:t xml:space="preserve"> </w:t>
      </w:r>
      <w:r w:rsidR="00382FA3" w:rsidRPr="00524D6A">
        <w:rPr>
          <w:sz w:val="24"/>
          <w:szCs w:val="24"/>
        </w:rPr>
        <w:t>financial reporting period ending</w:t>
      </w:r>
      <w:r w:rsidR="00010A3E" w:rsidRPr="00524D6A">
        <w:rPr>
          <w:sz w:val="24"/>
          <w:szCs w:val="24"/>
        </w:rPr>
        <w:t xml:space="preserve"> March 31</w:t>
      </w:r>
      <w:r w:rsidR="00010A3E" w:rsidRPr="00524D6A">
        <w:rPr>
          <w:sz w:val="24"/>
          <w:szCs w:val="24"/>
          <w:vertAlign w:val="superscript"/>
        </w:rPr>
        <w:t>st</w:t>
      </w:r>
      <w:r w:rsidR="00FD79A0" w:rsidRPr="00524D6A">
        <w:rPr>
          <w:sz w:val="24"/>
          <w:szCs w:val="24"/>
          <w:vertAlign w:val="superscript"/>
        </w:rPr>
        <w:t>.</w:t>
      </w:r>
      <w:r w:rsidR="00010A3E" w:rsidRPr="00524D6A">
        <w:rPr>
          <w:sz w:val="24"/>
          <w:szCs w:val="24"/>
        </w:rPr>
        <w:t xml:space="preserve"> This includes grants funded by</w:t>
      </w:r>
      <w:r w:rsidR="009D2256" w:rsidRPr="00524D6A">
        <w:rPr>
          <w:sz w:val="24"/>
          <w:szCs w:val="24"/>
        </w:rPr>
        <w:t xml:space="preserve"> CIHR</w:t>
      </w:r>
      <w:r w:rsidR="00010A3E" w:rsidRPr="00524D6A">
        <w:rPr>
          <w:sz w:val="24"/>
          <w:szCs w:val="24"/>
        </w:rPr>
        <w:t>, NSERC,</w:t>
      </w:r>
      <w:r w:rsidR="009D2256" w:rsidRPr="00524D6A">
        <w:rPr>
          <w:sz w:val="24"/>
          <w:szCs w:val="24"/>
        </w:rPr>
        <w:t xml:space="preserve"> SSHRC</w:t>
      </w:r>
      <w:r w:rsidR="00010A3E" w:rsidRPr="00524D6A">
        <w:rPr>
          <w:sz w:val="24"/>
          <w:szCs w:val="24"/>
        </w:rPr>
        <w:t xml:space="preserve">, Environment Canada, Health Canada, </w:t>
      </w:r>
      <w:r w:rsidR="00FE393C">
        <w:rPr>
          <w:sz w:val="24"/>
          <w:szCs w:val="24"/>
        </w:rPr>
        <w:t>Ministry of Health &amp; Long Term Care</w:t>
      </w:r>
      <w:r w:rsidR="00010A3E" w:rsidRPr="00524D6A">
        <w:rPr>
          <w:sz w:val="24"/>
          <w:szCs w:val="24"/>
        </w:rPr>
        <w:t xml:space="preserve">, </w:t>
      </w:r>
      <w:r w:rsidR="00FE393C">
        <w:rPr>
          <w:sz w:val="24"/>
          <w:szCs w:val="24"/>
        </w:rPr>
        <w:t>Ontario Ministry of Health</w:t>
      </w:r>
      <w:r w:rsidR="00010A3E" w:rsidRPr="00524D6A">
        <w:rPr>
          <w:sz w:val="24"/>
          <w:szCs w:val="24"/>
        </w:rPr>
        <w:t xml:space="preserve"> and </w:t>
      </w:r>
      <w:r w:rsidR="00FE393C">
        <w:rPr>
          <w:sz w:val="24"/>
          <w:szCs w:val="24"/>
        </w:rPr>
        <w:t>Ontario Ministry of Natural Resources</w:t>
      </w:r>
      <w:r w:rsidR="00010A3E" w:rsidRPr="00524D6A">
        <w:rPr>
          <w:sz w:val="24"/>
          <w:szCs w:val="24"/>
        </w:rPr>
        <w:t xml:space="preserve"> </w:t>
      </w:r>
      <w:r w:rsidR="008F677B" w:rsidRPr="00524D6A">
        <w:rPr>
          <w:sz w:val="24"/>
          <w:szCs w:val="24"/>
        </w:rPr>
        <w:t xml:space="preserve">in addition to many </w:t>
      </w:r>
      <w:r w:rsidR="00835D71" w:rsidRPr="00524D6A">
        <w:rPr>
          <w:sz w:val="24"/>
          <w:szCs w:val="24"/>
        </w:rPr>
        <w:t>others.</w:t>
      </w:r>
      <w:r w:rsidR="00010A3E" w:rsidRPr="00524D6A">
        <w:rPr>
          <w:sz w:val="24"/>
          <w:szCs w:val="24"/>
        </w:rPr>
        <w:t xml:space="preserve"> </w:t>
      </w:r>
      <w:r w:rsidR="00010A3E" w:rsidRPr="00524D6A">
        <w:rPr>
          <w:b/>
          <w:bCs/>
          <w:sz w:val="24"/>
          <w:szCs w:val="24"/>
        </w:rPr>
        <w:t xml:space="preserve">The </w:t>
      </w:r>
      <w:r w:rsidR="009402C3" w:rsidRPr="00524D6A">
        <w:rPr>
          <w:b/>
          <w:bCs/>
          <w:sz w:val="24"/>
          <w:szCs w:val="24"/>
        </w:rPr>
        <w:t>Research &amp; Trust Accounting</w:t>
      </w:r>
      <w:r w:rsidR="009D2256" w:rsidRPr="00524D6A">
        <w:rPr>
          <w:b/>
          <w:bCs/>
          <w:sz w:val="24"/>
          <w:szCs w:val="24"/>
        </w:rPr>
        <w:t xml:space="preserve"> </w:t>
      </w:r>
      <w:r w:rsidR="00382FA3" w:rsidRPr="00524D6A">
        <w:rPr>
          <w:b/>
          <w:bCs/>
          <w:sz w:val="24"/>
          <w:szCs w:val="24"/>
        </w:rPr>
        <w:t xml:space="preserve">Department </w:t>
      </w:r>
      <w:r w:rsidR="009D2256" w:rsidRPr="00524D6A">
        <w:rPr>
          <w:b/>
          <w:bCs/>
          <w:sz w:val="24"/>
          <w:szCs w:val="24"/>
        </w:rPr>
        <w:t>report</w:t>
      </w:r>
      <w:r w:rsidR="00010A3E" w:rsidRPr="00524D6A">
        <w:rPr>
          <w:b/>
          <w:bCs/>
          <w:sz w:val="24"/>
          <w:szCs w:val="24"/>
        </w:rPr>
        <w:t>s</w:t>
      </w:r>
      <w:r w:rsidR="009D2256" w:rsidRPr="00524D6A">
        <w:rPr>
          <w:b/>
          <w:bCs/>
          <w:sz w:val="24"/>
          <w:szCs w:val="24"/>
        </w:rPr>
        <w:t xml:space="preserve"> on your financial activities </w:t>
      </w:r>
      <w:r w:rsidR="00F14D5B" w:rsidRPr="00524D6A">
        <w:rPr>
          <w:b/>
          <w:bCs/>
          <w:sz w:val="24"/>
          <w:szCs w:val="24"/>
        </w:rPr>
        <w:t>for the period April</w:t>
      </w:r>
      <w:r w:rsidR="00353027" w:rsidRPr="00524D6A">
        <w:rPr>
          <w:b/>
          <w:bCs/>
          <w:sz w:val="24"/>
          <w:szCs w:val="24"/>
        </w:rPr>
        <w:t xml:space="preserve"> 1,</w:t>
      </w:r>
      <w:r w:rsidR="00F14D5B" w:rsidRPr="00524D6A">
        <w:rPr>
          <w:b/>
          <w:bCs/>
          <w:sz w:val="24"/>
          <w:szCs w:val="24"/>
        </w:rPr>
        <w:t xml:space="preserve"> </w:t>
      </w:r>
      <w:r w:rsidR="00AA30BE" w:rsidRPr="00524D6A">
        <w:rPr>
          <w:b/>
          <w:bCs/>
          <w:sz w:val="24"/>
          <w:szCs w:val="24"/>
        </w:rPr>
        <w:t>20</w:t>
      </w:r>
      <w:r w:rsidR="0074460F" w:rsidRPr="00524D6A">
        <w:rPr>
          <w:b/>
          <w:bCs/>
          <w:sz w:val="24"/>
          <w:szCs w:val="24"/>
        </w:rPr>
        <w:t>2</w:t>
      </w:r>
      <w:r w:rsidR="00386AE6">
        <w:rPr>
          <w:b/>
          <w:bCs/>
          <w:sz w:val="24"/>
          <w:szCs w:val="24"/>
        </w:rPr>
        <w:t>5</w:t>
      </w:r>
      <w:r w:rsidR="00F14D5B" w:rsidRPr="00524D6A">
        <w:rPr>
          <w:b/>
          <w:bCs/>
          <w:sz w:val="24"/>
          <w:szCs w:val="24"/>
        </w:rPr>
        <w:t xml:space="preserve"> to March 31</w:t>
      </w:r>
      <w:r w:rsidR="00AA30BE" w:rsidRPr="00524D6A">
        <w:rPr>
          <w:b/>
          <w:bCs/>
          <w:sz w:val="24"/>
          <w:szCs w:val="24"/>
        </w:rPr>
        <w:t>, 20</w:t>
      </w:r>
      <w:r w:rsidR="00F3637A" w:rsidRPr="00524D6A">
        <w:rPr>
          <w:b/>
          <w:bCs/>
          <w:sz w:val="24"/>
          <w:szCs w:val="24"/>
        </w:rPr>
        <w:t>2</w:t>
      </w:r>
      <w:r w:rsidR="00386AE6">
        <w:rPr>
          <w:b/>
          <w:bCs/>
          <w:sz w:val="24"/>
          <w:szCs w:val="24"/>
        </w:rPr>
        <w:t>6</w:t>
      </w:r>
      <w:r w:rsidR="009D2256" w:rsidRPr="00524D6A">
        <w:rPr>
          <w:b/>
          <w:bCs/>
          <w:sz w:val="24"/>
          <w:szCs w:val="24"/>
        </w:rPr>
        <w:t>.</w:t>
      </w:r>
      <w:r w:rsidR="009D2256" w:rsidRPr="00524D6A">
        <w:rPr>
          <w:sz w:val="24"/>
          <w:szCs w:val="24"/>
        </w:rPr>
        <w:t xml:space="preserve"> </w:t>
      </w:r>
    </w:p>
    <w:p w14:paraId="054F6EFC" w14:textId="1217D688" w:rsidR="004B183C" w:rsidRPr="00524D6A" w:rsidRDefault="008F677B" w:rsidP="004B183C">
      <w:pPr>
        <w:rPr>
          <w:sz w:val="24"/>
          <w:szCs w:val="24"/>
        </w:rPr>
      </w:pPr>
      <w:r w:rsidRPr="00524D6A">
        <w:rPr>
          <w:sz w:val="24"/>
          <w:szCs w:val="24"/>
        </w:rPr>
        <w:t>Please</w:t>
      </w:r>
      <w:r w:rsidR="009D2256" w:rsidRPr="00524D6A">
        <w:rPr>
          <w:sz w:val="24"/>
          <w:szCs w:val="24"/>
        </w:rPr>
        <w:t xml:space="preserve"> assist in preparing for this </w:t>
      </w:r>
      <w:r w:rsidR="00835D71" w:rsidRPr="00524D6A">
        <w:rPr>
          <w:sz w:val="24"/>
          <w:szCs w:val="24"/>
        </w:rPr>
        <w:t>by doing</w:t>
      </w:r>
      <w:r w:rsidR="009D2256" w:rsidRPr="00524D6A">
        <w:rPr>
          <w:sz w:val="24"/>
          <w:szCs w:val="24"/>
        </w:rPr>
        <w:t xml:space="preserve"> the following</w:t>
      </w:r>
      <w:r w:rsidR="00F14D5B" w:rsidRPr="00524D6A">
        <w:rPr>
          <w:sz w:val="24"/>
          <w:szCs w:val="24"/>
        </w:rPr>
        <w:t xml:space="preserve"> as early as possible</w:t>
      </w:r>
      <w:r w:rsidR="009D2256" w:rsidRPr="00524D6A">
        <w:rPr>
          <w:sz w:val="24"/>
          <w:szCs w:val="24"/>
        </w:rPr>
        <w:t>:</w:t>
      </w:r>
    </w:p>
    <w:p w14:paraId="3BECE2B6" w14:textId="76869249" w:rsidR="00E92E5C" w:rsidRPr="00524D6A" w:rsidRDefault="00E92E5C" w:rsidP="004B183C">
      <w:pPr>
        <w:pStyle w:val="ListParagraph"/>
        <w:numPr>
          <w:ilvl w:val="0"/>
          <w:numId w:val="2"/>
        </w:numPr>
        <w:rPr>
          <w:sz w:val="24"/>
          <w:szCs w:val="24"/>
        </w:rPr>
      </w:pPr>
      <w:r w:rsidRPr="00524D6A">
        <w:rPr>
          <w:b/>
          <w:bCs/>
          <w:sz w:val="24"/>
          <w:szCs w:val="24"/>
        </w:rPr>
        <w:t>Review the Romeo file</w:t>
      </w:r>
      <w:r w:rsidRPr="00524D6A">
        <w:rPr>
          <w:sz w:val="24"/>
          <w:szCs w:val="24"/>
        </w:rPr>
        <w:t xml:space="preserve"> for your research project</w:t>
      </w:r>
      <w:r w:rsidR="00403922">
        <w:rPr>
          <w:sz w:val="24"/>
          <w:szCs w:val="24"/>
        </w:rPr>
        <w:t>(s)</w:t>
      </w:r>
    </w:p>
    <w:p w14:paraId="4D1D5EAC" w14:textId="7D091C0A" w:rsidR="00E92E5C" w:rsidRPr="00524D6A" w:rsidRDefault="00E92E5C" w:rsidP="00E92E5C">
      <w:pPr>
        <w:pStyle w:val="ListParagraph"/>
        <w:numPr>
          <w:ilvl w:val="1"/>
          <w:numId w:val="2"/>
        </w:numPr>
        <w:rPr>
          <w:sz w:val="24"/>
          <w:szCs w:val="24"/>
        </w:rPr>
      </w:pPr>
      <w:r w:rsidRPr="00524D6A">
        <w:rPr>
          <w:sz w:val="24"/>
          <w:szCs w:val="24"/>
        </w:rPr>
        <w:t>Does the end date on the Project Information tab include a</w:t>
      </w:r>
      <w:r w:rsidR="00835D71" w:rsidRPr="00524D6A">
        <w:rPr>
          <w:sz w:val="24"/>
          <w:szCs w:val="24"/>
        </w:rPr>
        <w:t>ll the</w:t>
      </w:r>
      <w:r w:rsidRPr="00524D6A">
        <w:rPr>
          <w:sz w:val="24"/>
          <w:szCs w:val="24"/>
        </w:rPr>
        <w:t xml:space="preserve"> extensions that you have received?</w:t>
      </w:r>
    </w:p>
    <w:p w14:paraId="79E73880" w14:textId="55CB3586" w:rsidR="00E92E5C" w:rsidRPr="00524D6A" w:rsidRDefault="00E92E5C" w:rsidP="00E92E5C">
      <w:pPr>
        <w:pStyle w:val="ListParagraph"/>
        <w:numPr>
          <w:ilvl w:val="1"/>
          <w:numId w:val="2"/>
        </w:numPr>
        <w:rPr>
          <w:sz w:val="24"/>
          <w:szCs w:val="24"/>
        </w:rPr>
      </w:pPr>
      <w:r w:rsidRPr="00524D6A">
        <w:rPr>
          <w:sz w:val="24"/>
          <w:szCs w:val="24"/>
        </w:rPr>
        <w:t xml:space="preserve">Has your end date </w:t>
      </w:r>
      <w:r w:rsidR="00835D71" w:rsidRPr="00524D6A">
        <w:rPr>
          <w:sz w:val="24"/>
          <w:szCs w:val="24"/>
        </w:rPr>
        <w:t>expired,</w:t>
      </w:r>
      <w:r w:rsidRPr="00524D6A">
        <w:rPr>
          <w:sz w:val="24"/>
          <w:szCs w:val="24"/>
        </w:rPr>
        <w:t xml:space="preserve"> or will </w:t>
      </w:r>
      <w:r w:rsidR="008F677B" w:rsidRPr="00524D6A">
        <w:rPr>
          <w:sz w:val="24"/>
          <w:szCs w:val="24"/>
        </w:rPr>
        <w:t xml:space="preserve">it </w:t>
      </w:r>
      <w:r w:rsidRPr="00524D6A">
        <w:rPr>
          <w:sz w:val="24"/>
          <w:szCs w:val="24"/>
        </w:rPr>
        <w:t>expire</w:t>
      </w:r>
      <w:r w:rsidR="008F677B" w:rsidRPr="00524D6A">
        <w:rPr>
          <w:sz w:val="24"/>
          <w:szCs w:val="24"/>
        </w:rPr>
        <w:t xml:space="preserve"> soon</w:t>
      </w:r>
      <w:r w:rsidRPr="00524D6A">
        <w:rPr>
          <w:sz w:val="24"/>
          <w:szCs w:val="24"/>
        </w:rPr>
        <w:t xml:space="preserve">, and you need to request a time extension?  </w:t>
      </w:r>
      <w:r w:rsidR="008F677B" w:rsidRPr="00524D6A">
        <w:rPr>
          <w:sz w:val="24"/>
          <w:szCs w:val="24"/>
        </w:rPr>
        <w:t>If yes, p</w:t>
      </w:r>
      <w:r w:rsidRPr="00524D6A">
        <w:rPr>
          <w:sz w:val="24"/>
          <w:szCs w:val="24"/>
        </w:rPr>
        <w:t xml:space="preserve">lease do so </w:t>
      </w:r>
      <w:r w:rsidR="00192010" w:rsidRPr="00524D6A">
        <w:rPr>
          <w:sz w:val="24"/>
          <w:szCs w:val="24"/>
        </w:rPr>
        <w:t xml:space="preserve">ASAP </w:t>
      </w:r>
      <w:r w:rsidRPr="00524D6A">
        <w:rPr>
          <w:sz w:val="24"/>
          <w:szCs w:val="24"/>
        </w:rPr>
        <w:t xml:space="preserve">and notify the </w:t>
      </w:r>
      <w:r w:rsidR="0061238A">
        <w:rPr>
          <w:sz w:val="24"/>
          <w:szCs w:val="24"/>
        </w:rPr>
        <w:t>R</w:t>
      </w:r>
      <w:r w:rsidRPr="00524D6A">
        <w:rPr>
          <w:sz w:val="24"/>
          <w:szCs w:val="24"/>
        </w:rPr>
        <w:t xml:space="preserve">esearch </w:t>
      </w:r>
      <w:r w:rsidR="0061238A">
        <w:rPr>
          <w:sz w:val="24"/>
          <w:szCs w:val="24"/>
        </w:rPr>
        <w:t>O</w:t>
      </w:r>
      <w:r w:rsidRPr="00524D6A">
        <w:rPr>
          <w:sz w:val="24"/>
          <w:szCs w:val="24"/>
        </w:rPr>
        <w:t>ffice.</w:t>
      </w:r>
    </w:p>
    <w:p w14:paraId="385614BC" w14:textId="3368AD06" w:rsidR="00E92E5C" w:rsidRPr="00524D6A" w:rsidRDefault="00E92E5C" w:rsidP="00E92E5C">
      <w:pPr>
        <w:pStyle w:val="ListParagraph"/>
        <w:numPr>
          <w:ilvl w:val="1"/>
          <w:numId w:val="2"/>
        </w:numPr>
        <w:rPr>
          <w:sz w:val="24"/>
          <w:szCs w:val="24"/>
        </w:rPr>
      </w:pPr>
      <w:r w:rsidRPr="00524D6A">
        <w:rPr>
          <w:sz w:val="24"/>
          <w:szCs w:val="24"/>
        </w:rPr>
        <w:t>Review your delegation of signing authority if you have authorized other</w:t>
      </w:r>
      <w:r w:rsidR="008F677B" w:rsidRPr="00524D6A">
        <w:rPr>
          <w:sz w:val="24"/>
          <w:szCs w:val="24"/>
        </w:rPr>
        <w:t>s</w:t>
      </w:r>
      <w:r w:rsidRPr="00524D6A">
        <w:rPr>
          <w:sz w:val="24"/>
          <w:szCs w:val="24"/>
        </w:rPr>
        <w:t xml:space="preserve"> to approve on your grant.  This information can be found under the </w:t>
      </w:r>
      <w:r w:rsidR="00AB5FC8" w:rsidRPr="00524D6A">
        <w:rPr>
          <w:sz w:val="24"/>
          <w:szCs w:val="24"/>
        </w:rPr>
        <w:t xml:space="preserve">Attachments </w:t>
      </w:r>
      <w:r w:rsidRPr="00524D6A">
        <w:rPr>
          <w:sz w:val="24"/>
          <w:szCs w:val="24"/>
        </w:rPr>
        <w:t>tab as part of your RPAF declaration or as a separate file.</w:t>
      </w:r>
    </w:p>
    <w:p w14:paraId="1BA676EF" w14:textId="5231CCC7" w:rsidR="004B183C" w:rsidRPr="00524D6A" w:rsidRDefault="009D2256" w:rsidP="004B183C">
      <w:pPr>
        <w:pStyle w:val="ListParagraph"/>
        <w:numPr>
          <w:ilvl w:val="0"/>
          <w:numId w:val="2"/>
        </w:numPr>
        <w:rPr>
          <w:sz w:val="24"/>
          <w:szCs w:val="24"/>
        </w:rPr>
      </w:pPr>
      <w:r w:rsidRPr="00524D6A">
        <w:rPr>
          <w:b/>
          <w:bCs/>
          <w:sz w:val="24"/>
          <w:szCs w:val="24"/>
        </w:rPr>
        <w:t>Review the financial activity</w:t>
      </w:r>
      <w:r w:rsidRPr="00524D6A">
        <w:rPr>
          <w:sz w:val="24"/>
          <w:szCs w:val="24"/>
        </w:rPr>
        <w:t xml:space="preserve"> in your grant accounts using MyBudgets</w:t>
      </w:r>
      <w:r w:rsidR="00222C9E" w:rsidRPr="00524D6A">
        <w:rPr>
          <w:sz w:val="24"/>
          <w:szCs w:val="24"/>
        </w:rPr>
        <w:t xml:space="preserve"> or eF</w:t>
      </w:r>
      <w:r w:rsidR="00EA1BC1" w:rsidRPr="00524D6A">
        <w:rPr>
          <w:sz w:val="24"/>
          <w:szCs w:val="24"/>
        </w:rPr>
        <w:t>IN</w:t>
      </w:r>
      <w:r w:rsidR="00211F25" w:rsidRPr="00524D6A">
        <w:rPr>
          <w:sz w:val="24"/>
          <w:szCs w:val="24"/>
        </w:rPr>
        <w:t>.</w:t>
      </w:r>
      <w:r w:rsidR="00E92E5C" w:rsidRPr="00524D6A">
        <w:rPr>
          <w:sz w:val="24"/>
          <w:szCs w:val="24"/>
        </w:rPr>
        <w:t xml:space="preserve"> </w:t>
      </w:r>
      <w:r w:rsidR="00E50A22" w:rsidRPr="00524D6A">
        <w:rPr>
          <w:sz w:val="24"/>
          <w:szCs w:val="24"/>
        </w:rPr>
        <w:t xml:space="preserve">You can access MyBudgets through the </w:t>
      </w:r>
      <w:r w:rsidR="00EA1BC1" w:rsidRPr="00524D6A">
        <w:rPr>
          <w:sz w:val="24"/>
          <w:szCs w:val="24"/>
        </w:rPr>
        <w:t>M</w:t>
      </w:r>
      <w:r w:rsidR="00E50A22" w:rsidRPr="00524D6A">
        <w:rPr>
          <w:sz w:val="24"/>
          <w:szCs w:val="24"/>
        </w:rPr>
        <w:t>y</w:t>
      </w:r>
      <w:r w:rsidR="00EA1BC1" w:rsidRPr="00524D6A">
        <w:rPr>
          <w:sz w:val="24"/>
          <w:szCs w:val="24"/>
        </w:rPr>
        <w:t>i</w:t>
      </w:r>
      <w:r w:rsidR="00E50A22" w:rsidRPr="00524D6A">
        <w:rPr>
          <w:sz w:val="24"/>
          <w:szCs w:val="24"/>
        </w:rPr>
        <w:t>nfo portal</w:t>
      </w:r>
      <w:r w:rsidR="008B6A95">
        <w:rPr>
          <w:sz w:val="24"/>
          <w:szCs w:val="24"/>
        </w:rPr>
        <w:t xml:space="preserve"> </w:t>
      </w:r>
      <w:r w:rsidR="00403922">
        <w:rPr>
          <w:sz w:val="24"/>
          <w:szCs w:val="24"/>
        </w:rPr>
        <w:t xml:space="preserve">by </w:t>
      </w:r>
      <w:r w:rsidR="008B6A95">
        <w:rPr>
          <w:sz w:val="24"/>
          <w:szCs w:val="24"/>
        </w:rPr>
        <w:t>using the Finance Query report</w:t>
      </w:r>
      <w:r w:rsidR="00E50A22" w:rsidRPr="00524D6A">
        <w:rPr>
          <w:sz w:val="24"/>
          <w:szCs w:val="24"/>
        </w:rPr>
        <w:t xml:space="preserve"> </w:t>
      </w:r>
      <w:r w:rsidR="008B6A95">
        <w:rPr>
          <w:sz w:val="24"/>
          <w:szCs w:val="24"/>
        </w:rPr>
        <w:t xml:space="preserve">  </w:t>
      </w:r>
      <w:r w:rsidR="008B6A95" w:rsidRPr="00FE393C">
        <w:rPr>
          <w:color w:val="1F497D" w:themeColor="text2"/>
          <w:sz w:val="24"/>
          <w:szCs w:val="24"/>
          <w:u w:val="single"/>
        </w:rPr>
        <w:t>Do not use the Budget to Actual report</w:t>
      </w:r>
      <w:r w:rsidR="008B6A95">
        <w:rPr>
          <w:sz w:val="24"/>
          <w:szCs w:val="24"/>
        </w:rPr>
        <w:t>.</w:t>
      </w:r>
      <w:r w:rsidR="00E50A22" w:rsidRPr="00524D6A">
        <w:rPr>
          <w:sz w:val="24"/>
          <w:szCs w:val="24"/>
        </w:rPr>
        <w:t xml:space="preserve"> </w:t>
      </w:r>
      <w:r w:rsidR="00E50A22" w:rsidRPr="008B6A95">
        <w:rPr>
          <w:sz w:val="24"/>
          <w:szCs w:val="24"/>
        </w:rPr>
        <w:t>You ca</w:t>
      </w:r>
      <w:r w:rsidR="002D6773" w:rsidRPr="008B6A95">
        <w:rPr>
          <w:sz w:val="24"/>
          <w:szCs w:val="24"/>
        </w:rPr>
        <w:t>n</w:t>
      </w:r>
      <w:r w:rsidR="00E50A22" w:rsidRPr="008B6A95">
        <w:rPr>
          <w:sz w:val="24"/>
          <w:szCs w:val="24"/>
        </w:rPr>
        <w:t xml:space="preserve"> </w:t>
      </w:r>
      <w:r w:rsidR="002D6773" w:rsidRPr="008B6A95">
        <w:rPr>
          <w:sz w:val="24"/>
          <w:szCs w:val="24"/>
        </w:rPr>
        <w:t xml:space="preserve">also </w:t>
      </w:r>
      <w:r w:rsidR="00E50A22" w:rsidRPr="008B6A95">
        <w:rPr>
          <w:sz w:val="24"/>
          <w:szCs w:val="24"/>
        </w:rPr>
        <w:t xml:space="preserve">access </w:t>
      </w:r>
      <w:r w:rsidR="002D6773" w:rsidRPr="008B6A95">
        <w:rPr>
          <w:sz w:val="24"/>
          <w:szCs w:val="24"/>
        </w:rPr>
        <w:t>your financial information through Romeo. (See below for the link to the Romeo eF</w:t>
      </w:r>
      <w:r w:rsidR="00EA1BC1" w:rsidRPr="008B6A95">
        <w:rPr>
          <w:sz w:val="24"/>
          <w:szCs w:val="24"/>
        </w:rPr>
        <w:t>IN</w:t>
      </w:r>
      <w:r w:rsidR="002D6773" w:rsidRPr="008B6A95">
        <w:rPr>
          <w:sz w:val="24"/>
          <w:szCs w:val="24"/>
        </w:rPr>
        <w:t xml:space="preserve"> </w:t>
      </w:r>
      <w:r w:rsidR="004B183C" w:rsidRPr="008B6A95">
        <w:rPr>
          <w:sz w:val="24"/>
          <w:szCs w:val="24"/>
        </w:rPr>
        <w:t>instructions)</w:t>
      </w:r>
      <w:r w:rsidR="004B183C" w:rsidRPr="00524D6A">
        <w:rPr>
          <w:sz w:val="24"/>
          <w:szCs w:val="24"/>
        </w:rPr>
        <w:t xml:space="preserve"> If</w:t>
      </w:r>
      <w:r w:rsidR="00E92E5C" w:rsidRPr="00524D6A">
        <w:rPr>
          <w:sz w:val="24"/>
          <w:szCs w:val="24"/>
        </w:rPr>
        <w:t xml:space="preserve"> you are not seeing an account, it may be because there is no activity in the account.  If you are missing an account and feel it should be displayed, please contact the Research Account</w:t>
      </w:r>
      <w:r w:rsidR="008F677B" w:rsidRPr="00524D6A">
        <w:rPr>
          <w:sz w:val="24"/>
          <w:szCs w:val="24"/>
        </w:rPr>
        <w:t>ing</w:t>
      </w:r>
      <w:r w:rsidR="00E92E5C" w:rsidRPr="00524D6A">
        <w:rPr>
          <w:sz w:val="24"/>
          <w:szCs w:val="24"/>
        </w:rPr>
        <w:t xml:space="preserve"> team.</w:t>
      </w:r>
      <w:r w:rsidR="004B183C" w:rsidRPr="00524D6A">
        <w:rPr>
          <w:sz w:val="24"/>
          <w:szCs w:val="24"/>
        </w:rPr>
        <w:t xml:space="preserve"> </w:t>
      </w:r>
    </w:p>
    <w:p w14:paraId="2DCB8E32" w14:textId="77EB5EF3" w:rsidR="00DA3FCD" w:rsidRPr="00524D6A" w:rsidRDefault="004B183C" w:rsidP="004B183C">
      <w:pPr>
        <w:pStyle w:val="ListParagraph"/>
        <w:numPr>
          <w:ilvl w:val="0"/>
          <w:numId w:val="2"/>
        </w:numPr>
        <w:rPr>
          <w:sz w:val="24"/>
          <w:szCs w:val="24"/>
        </w:rPr>
      </w:pPr>
      <w:r w:rsidRPr="00524D6A">
        <w:rPr>
          <w:b/>
          <w:bCs/>
          <w:sz w:val="24"/>
          <w:szCs w:val="24"/>
        </w:rPr>
        <w:t xml:space="preserve">Review your grant end date </w:t>
      </w:r>
      <w:r w:rsidRPr="00524D6A">
        <w:rPr>
          <w:sz w:val="24"/>
          <w:szCs w:val="24"/>
        </w:rPr>
        <w:t>to ensure all your eligible expenses are claimed against the grant before the funding period is over.</w:t>
      </w:r>
    </w:p>
    <w:p w14:paraId="751AEA07" w14:textId="77777777" w:rsidR="00EC1060" w:rsidRPr="00524D6A" w:rsidRDefault="009D2256" w:rsidP="006A11A3">
      <w:pPr>
        <w:pStyle w:val="ListParagraph"/>
        <w:numPr>
          <w:ilvl w:val="0"/>
          <w:numId w:val="2"/>
        </w:numPr>
        <w:rPr>
          <w:sz w:val="24"/>
          <w:szCs w:val="24"/>
        </w:rPr>
      </w:pPr>
      <w:r w:rsidRPr="00524D6A">
        <w:rPr>
          <w:b/>
          <w:bCs/>
          <w:sz w:val="24"/>
          <w:szCs w:val="24"/>
        </w:rPr>
        <w:t>Request any transfers or adjustments</w:t>
      </w:r>
      <w:r w:rsidRPr="00524D6A">
        <w:rPr>
          <w:sz w:val="24"/>
          <w:szCs w:val="24"/>
        </w:rPr>
        <w:t xml:space="preserve"> that you will need for your grants.  You can do this by submitting a departmental transfer form.</w:t>
      </w:r>
      <w:r w:rsidR="00F14D5B" w:rsidRPr="00524D6A">
        <w:rPr>
          <w:sz w:val="24"/>
          <w:szCs w:val="24"/>
        </w:rPr>
        <w:t xml:space="preserve">  All forms can be found on </w:t>
      </w:r>
      <w:r w:rsidR="00010A3E" w:rsidRPr="00524D6A">
        <w:rPr>
          <w:sz w:val="24"/>
          <w:szCs w:val="24"/>
        </w:rPr>
        <w:t>the LU Website under the Fa</w:t>
      </w:r>
      <w:r w:rsidR="00211F25" w:rsidRPr="00524D6A">
        <w:rPr>
          <w:sz w:val="24"/>
          <w:szCs w:val="24"/>
        </w:rPr>
        <w:t>c</w:t>
      </w:r>
      <w:r w:rsidR="00010A3E" w:rsidRPr="00524D6A">
        <w:rPr>
          <w:sz w:val="24"/>
          <w:szCs w:val="24"/>
        </w:rPr>
        <w:t>ulty &amp; Staff</w:t>
      </w:r>
      <w:r w:rsidR="00F17CB9" w:rsidRPr="00524D6A">
        <w:rPr>
          <w:sz w:val="24"/>
          <w:szCs w:val="24"/>
        </w:rPr>
        <w:t xml:space="preserve"> =&gt;</w:t>
      </w:r>
      <w:r w:rsidR="00010A3E" w:rsidRPr="00524D6A">
        <w:rPr>
          <w:sz w:val="24"/>
          <w:szCs w:val="24"/>
        </w:rPr>
        <w:t xml:space="preserve"> Forms Database.</w:t>
      </w:r>
    </w:p>
    <w:p w14:paraId="249114E4" w14:textId="77777777" w:rsidR="009D2256" w:rsidRPr="00524D6A" w:rsidRDefault="00FA419A" w:rsidP="006A11A3">
      <w:pPr>
        <w:pStyle w:val="ListParagraph"/>
        <w:numPr>
          <w:ilvl w:val="0"/>
          <w:numId w:val="2"/>
        </w:numPr>
        <w:rPr>
          <w:sz w:val="24"/>
          <w:szCs w:val="24"/>
        </w:rPr>
      </w:pPr>
      <w:r w:rsidRPr="00524D6A">
        <w:rPr>
          <w:b/>
          <w:bCs/>
          <w:sz w:val="24"/>
          <w:szCs w:val="24"/>
        </w:rPr>
        <w:t>Submit</w:t>
      </w:r>
      <w:r w:rsidR="009D2256" w:rsidRPr="00524D6A">
        <w:rPr>
          <w:b/>
          <w:bCs/>
          <w:sz w:val="24"/>
          <w:szCs w:val="24"/>
        </w:rPr>
        <w:t xml:space="preserve"> any reimbursement requests</w:t>
      </w:r>
      <w:r w:rsidR="009D2256" w:rsidRPr="00524D6A">
        <w:rPr>
          <w:sz w:val="24"/>
          <w:szCs w:val="24"/>
        </w:rPr>
        <w:t xml:space="preserve"> that are outstanding</w:t>
      </w:r>
      <w:r w:rsidR="00F14D5B" w:rsidRPr="00524D6A">
        <w:rPr>
          <w:sz w:val="24"/>
          <w:szCs w:val="24"/>
        </w:rPr>
        <w:t xml:space="preserve"> such as travel claims, reimbursement of supplies</w:t>
      </w:r>
      <w:r w:rsidRPr="00524D6A">
        <w:rPr>
          <w:sz w:val="24"/>
          <w:szCs w:val="24"/>
        </w:rPr>
        <w:t>, etc</w:t>
      </w:r>
      <w:r w:rsidR="009D2256" w:rsidRPr="00524D6A">
        <w:rPr>
          <w:sz w:val="24"/>
          <w:szCs w:val="24"/>
        </w:rPr>
        <w:t>.</w:t>
      </w:r>
    </w:p>
    <w:p w14:paraId="6CDB3C87" w14:textId="507C2B5B" w:rsidR="009D2256" w:rsidRPr="00524D6A" w:rsidRDefault="00FA419A" w:rsidP="006A11A3">
      <w:pPr>
        <w:pStyle w:val="ListParagraph"/>
        <w:numPr>
          <w:ilvl w:val="0"/>
          <w:numId w:val="2"/>
        </w:numPr>
        <w:rPr>
          <w:sz w:val="24"/>
          <w:szCs w:val="24"/>
        </w:rPr>
      </w:pPr>
      <w:r w:rsidRPr="00524D6A">
        <w:rPr>
          <w:b/>
          <w:bCs/>
          <w:sz w:val="24"/>
          <w:szCs w:val="24"/>
        </w:rPr>
        <w:t>Submit</w:t>
      </w:r>
      <w:r w:rsidR="009D2256" w:rsidRPr="00524D6A">
        <w:rPr>
          <w:b/>
          <w:bCs/>
          <w:sz w:val="24"/>
          <w:szCs w:val="24"/>
        </w:rPr>
        <w:t xml:space="preserve"> any purchase order requisitions</w:t>
      </w:r>
      <w:r w:rsidRPr="00524D6A">
        <w:rPr>
          <w:sz w:val="24"/>
          <w:szCs w:val="24"/>
        </w:rPr>
        <w:t xml:space="preserve"> for goods </w:t>
      </w:r>
      <w:r w:rsidR="00493BFE" w:rsidRPr="00524D6A">
        <w:rPr>
          <w:sz w:val="24"/>
          <w:szCs w:val="24"/>
        </w:rPr>
        <w:t>and service</w:t>
      </w:r>
      <w:r w:rsidR="00A023D0" w:rsidRPr="00524D6A">
        <w:rPr>
          <w:sz w:val="24"/>
          <w:szCs w:val="24"/>
        </w:rPr>
        <w:t>s</w:t>
      </w:r>
      <w:r w:rsidR="00493BFE" w:rsidRPr="00524D6A">
        <w:rPr>
          <w:sz w:val="24"/>
          <w:szCs w:val="24"/>
        </w:rPr>
        <w:t xml:space="preserve"> </w:t>
      </w:r>
      <w:r w:rsidRPr="00524D6A">
        <w:rPr>
          <w:sz w:val="24"/>
          <w:szCs w:val="24"/>
        </w:rPr>
        <w:t>required</w:t>
      </w:r>
      <w:r w:rsidR="009D2256" w:rsidRPr="00524D6A">
        <w:rPr>
          <w:sz w:val="24"/>
          <w:szCs w:val="24"/>
        </w:rPr>
        <w:t>.  Keep in mind that the goods need to be physically on campus by March 31</w:t>
      </w:r>
      <w:r w:rsidR="009D2256" w:rsidRPr="00524D6A">
        <w:rPr>
          <w:sz w:val="24"/>
          <w:szCs w:val="24"/>
          <w:vertAlign w:val="superscript"/>
        </w:rPr>
        <w:t>st</w:t>
      </w:r>
      <w:r w:rsidR="00D65C07" w:rsidRPr="00524D6A">
        <w:rPr>
          <w:sz w:val="24"/>
          <w:szCs w:val="24"/>
        </w:rPr>
        <w:t xml:space="preserve"> for inclusion in the 20</w:t>
      </w:r>
      <w:r w:rsidR="0074460F" w:rsidRPr="00524D6A">
        <w:rPr>
          <w:sz w:val="24"/>
          <w:szCs w:val="24"/>
        </w:rPr>
        <w:t>2</w:t>
      </w:r>
      <w:r w:rsidR="00386AE6">
        <w:rPr>
          <w:sz w:val="24"/>
          <w:szCs w:val="24"/>
        </w:rPr>
        <w:t>5</w:t>
      </w:r>
      <w:r w:rsidR="00AA30BE" w:rsidRPr="00524D6A">
        <w:rPr>
          <w:sz w:val="24"/>
          <w:szCs w:val="24"/>
        </w:rPr>
        <w:t>/</w:t>
      </w:r>
      <w:r w:rsidR="00F3637A" w:rsidRPr="00524D6A">
        <w:rPr>
          <w:sz w:val="24"/>
          <w:szCs w:val="24"/>
        </w:rPr>
        <w:t>2</w:t>
      </w:r>
      <w:r w:rsidR="00386AE6">
        <w:rPr>
          <w:sz w:val="24"/>
          <w:szCs w:val="24"/>
        </w:rPr>
        <w:t>6</w:t>
      </w:r>
      <w:r w:rsidR="009D2256" w:rsidRPr="00524D6A">
        <w:rPr>
          <w:sz w:val="24"/>
          <w:szCs w:val="24"/>
        </w:rPr>
        <w:t xml:space="preserve"> grant period.</w:t>
      </w:r>
    </w:p>
    <w:p w14:paraId="31ADEEBF" w14:textId="2FCFA63F" w:rsidR="00F14D5B" w:rsidRPr="00524D6A" w:rsidRDefault="00F14D5B" w:rsidP="006A11A3">
      <w:pPr>
        <w:pStyle w:val="ListParagraph"/>
        <w:numPr>
          <w:ilvl w:val="0"/>
          <w:numId w:val="2"/>
        </w:numPr>
        <w:rPr>
          <w:sz w:val="24"/>
          <w:szCs w:val="24"/>
        </w:rPr>
      </w:pPr>
      <w:r w:rsidRPr="00524D6A">
        <w:rPr>
          <w:sz w:val="24"/>
          <w:szCs w:val="24"/>
        </w:rPr>
        <w:t>Ensur</w:t>
      </w:r>
      <w:r w:rsidR="00FA419A" w:rsidRPr="00524D6A">
        <w:rPr>
          <w:sz w:val="24"/>
          <w:szCs w:val="24"/>
        </w:rPr>
        <w:t xml:space="preserve">e your </w:t>
      </w:r>
      <w:r w:rsidR="00FA419A" w:rsidRPr="00524D6A">
        <w:rPr>
          <w:b/>
          <w:bCs/>
          <w:sz w:val="24"/>
          <w:szCs w:val="24"/>
        </w:rPr>
        <w:t>Purchasing</w:t>
      </w:r>
      <w:r w:rsidRPr="00524D6A">
        <w:rPr>
          <w:b/>
          <w:bCs/>
          <w:sz w:val="24"/>
          <w:szCs w:val="24"/>
        </w:rPr>
        <w:t xml:space="preserve"> card statements</w:t>
      </w:r>
      <w:r w:rsidRPr="00524D6A">
        <w:rPr>
          <w:sz w:val="24"/>
          <w:szCs w:val="24"/>
        </w:rPr>
        <w:t xml:space="preserve"> have been submitted along with the detailed receipts</w:t>
      </w:r>
      <w:r w:rsidR="00524D6A" w:rsidRPr="00524D6A">
        <w:rPr>
          <w:sz w:val="24"/>
          <w:szCs w:val="24"/>
        </w:rPr>
        <w:t xml:space="preserve">. </w:t>
      </w:r>
      <w:r w:rsidR="006210D3" w:rsidRPr="00524D6A">
        <w:rPr>
          <w:sz w:val="24"/>
          <w:szCs w:val="24"/>
        </w:rPr>
        <w:t xml:space="preserve">The March card statements will </w:t>
      </w:r>
      <w:r w:rsidR="00BE3423" w:rsidRPr="00524D6A">
        <w:rPr>
          <w:sz w:val="24"/>
          <w:szCs w:val="24"/>
        </w:rPr>
        <w:t>include posted transaction</w:t>
      </w:r>
      <w:r w:rsidR="00E1363C" w:rsidRPr="00524D6A">
        <w:rPr>
          <w:sz w:val="24"/>
          <w:szCs w:val="24"/>
        </w:rPr>
        <w:t>s</w:t>
      </w:r>
      <w:r w:rsidR="00BE3423" w:rsidRPr="00524D6A">
        <w:rPr>
          <w:sz w:val="24"/>
          <w:szCs w:val="24"/>
        </w:rPr>
        <w:t xml:space="preserve"> for </w:t>
      </w:r>
      <w:r w:rsidR="006210D3" w:rsidRPr="00524D6A">
        <w:rPr>
          <w:sz w:val="24"/>
          <w:szCs w:val="24"/>
        </w:rPr>
        <w:t xml:space="preserve">the period ending </w:t>
      </w:r>
      <w:r w:rsidR="00386AE6">
        <w:rPr>
          <w:sz w:val="24"/>
          <w:szCs w:val="24"/>
        </w:rPr>
        <w:t>Friday</w:t>
      </w:r>
      <w:r w:rsidR="00BE3423" w:rsidRPr="00524D6A">
        <w:rPr>
          <w:sz w:val="24"/>
          <w:szCs w:val="24"/>
        </w:rPr>
        <w:t xml:space="preserve"> </w:t>
      </w:r>
      <w:r w:rsidR="006210D3" w:rsidRPr="00524D6A">
        <w:rPr>
          <w:sz w:val="24"/>
          <w:szCs w:val="24"/>
        </w:rPr>
        <w:t>March 2</w:t>
      </w:r>
      <w:r w:rsidR="00222C9E" w:rsidRPr="00524D6A">
        <w:rPr>
          <w:sz w:val="24"/>
          <w:szCs w:val="24"/>
        </w:rPr>
        <w:t>7</w:t>
      </w:r>
      <w:r w:rsidR="00AA30BE" w:rsidRPr="00524D6A">
        <w:rPr>
          <w:sz w:val="24"/>
          <w:szCs w:val="24"/>
        </w:rPr>
        <w:t>, 20</w:t>
      </w:r>
      <w:r w:rsidR="00F3637A" w:rsidRPr="00524D6A">
        <w:rPr>
          <w:sz w:val="24"/>
          <w:szCs w:val="24"/>
        </w:rPr>
        <w:t>2</w:t>
      </w:r>
      <w:r w:rsidR="00386AE6">
        <w:rPr>
          <w:sz w:val="24"/>
          <w:szCs w:val="24"/>
        </w:rPr>
        <w:t>6</w:t>
      </w:r>
      <w:r w:rsidR="00BE3423" w:rsidRPr="00524D6A">
        <w:rPr>
          <w:sz w:val="24"/>
          <w:szCs w:val="24"/>
        </w:rPr>
        <w:t>.</w:t>
      </w:r>
      <w:r w:rsidR="00835D71" w:rsidRPr="00524D6A">
        <w:rPr>
          <w:sz w:val="24"/>
          <w:szCs w:val="24"/>
        </w:rPr>
        <w:t xml:space="preserve"> </w:t>
      </w:r>
      <w:r w:rsidR="00BE3423" w:rsidRPr="00524D6A">
        <w:rPr>
          <w:sz w:val="24"/>
          <w:szCs w:val="24"/>
        </w:rPr>
        <w:t>There is often a delay in posting by the vendor</w:t>
      </w:r>
      <w:r w:rsidR="00296827" w:rsidRPr="00524D6A">
        <w:rPr>
          <w:sz w:val="24"/>
          <w:szCs w:val="24"/>
        </w:rPr>
        <w:t xml:space="preserve"> </w:t>
      </w:r>
      <w:r w:rsidR="0084347A" w:rsidRPr="00524D6A">
        <w:rPr>
          <w:sz w:val="24"/>
          <w:szCs w:val="24"/>
        </w:rPr>
        <w:t>so have</w:t>
      </w:r>
      <w:r w:rsidR="00BE3423" w:rsidRPr="00524D6A">
        <w:rPr>
          <w:sz w:val="24"/>
          <w:szCs w:val="24"/>
        </w:rPr>
        <w:t xml:space="preserve"> your purchases completed by </w:t>
      </w:r>
      <w:r w:rsidR="00117B7A">
        <w:rPr>
          <w:sz w:val="24"/>
          <w:szCs w:val="24"/>
        </w:rPr>
        <w:t xml:space="preserve">Friday </w:t>
      </w:r>
      <w:r w:rsidR="00BE3423" w:rsidRPr="00524D6A">
        <w:rPr>
          <w:sz w:val="24"/>
          <w:szCs w:val="24"/>
        </w:rPr>
        <w:t>March 2</w:t>
      </w:r>
      <w:r w:rsidR="00386AE6">
        <w:rPr>
          <w:sz w:val="24"/>
          <w:szCs w:val="24"/>
        </w:rPr>
        <w:t>0</w:t>
      </w:r>
      <w:r w:rsidR="00BE3423" w:rsidRPr="00524D6A">
        <w:rPr>
          <w:sz w:val="24"/>
          <w:szCs w:val="24"/>
        </w:rPr>
        <w:t>, 202</w:t>
      </w:r>
      <w:r w:rsidR="00386AE6">
        <w:rPr>
          <w:sz w:val="24"/>
          <w:szCs w:val="24"/>
        </w:rPr>
        <w:t>6</w:t>
      </w:r>
      <w:r w:rsidR="00835D71" w:rsidRPr="00524D6A">
        <w:rPr>
          <w:sz w:val="24"/>
          <w:szCs w:val="24"/>
        </w:rPr>
        <w:t xml:space="preserve"> to ensure inclusion in the March statement</w:t>
      </w:r>
      <w:r w:rsidR="00BE3423" w:rsidRPr="00524D6A">
        <w:rPr>
          <w:sz w:val="24"/>
          <w:szCs w:val="24"/>
        </w:rPr>
        <w:t xml:space="preserve">.  Transactions posted </w:t>
      </w:r>
      <w:r w:rsidR="00FD79A0" w:rsidRPr="00524D6A">
        <w:rPr>
          <w:sz w:val="24"/>
          <w:szCs w:val="24"/>
        </w:rPr>
        <w:t>on</w:t>
      </w:r>
      <w:r w:rsidR="00BE3423" w:rsidRPr="00524D6A">
        <w:rPr>
          <w:sz w:val="24"/>
          <w:szCs w:val="24"/>
        </w:rPr>
        <w:t xml:space="preserve"> the April credit card statement will be processed as April 202</w:t>
      </w:r>
      <w:r w:rsidR="00386AE6">
        <w:rPr>
          <w:sz w:val="24"/>
          <w:szCs w:val="24"/>
        </w:rPr>
        <w:t>6</w:t>
      </w:r>
      <w:r w:rsidR="00BE3423" w:rsidRPr="00524D6A">
        <w:rPr>
          <w:sz w:val="24"/>
          <w:szCs w:val="24"/>
        </w:rPr>
        <w:t xml:space="preserve"> activity.   </w:t>
      </w:r>
      <w:r w:rsidR="006210D3" w:rsidRPr="00524D6A">
        <w:rPr>
          <w:sz w:val="24"/>
          <w:szCs w:val="24"/>
        </w:rPr>
        <w:t xml:space="preserve">If March </w:t>
      </w:r>
      <w:r w:rsidR="00AA30BE" w:rsidRPr="00524D6A">
        <w:rPr>
          <w:sz w:val="24"/>
          <w:szCs w:val="24"/>
        </w:rPr>
        <w:t>31, 20</w:t>
      </w:r>
      <w:r w:rsidR="00F3637A" w:rsidRPr="00524D6A">
        <w:rPr>
          <w:sz w:val="24"/>
          <w:szCs w:val="24"/>
        </w:rPr>
        <w:t>2</w:t>
      </w:r>
      <w:r w:rsidR="00386AE6">
        <w:rPr>
          <w:sz w:val="24"/>
          <w:szCs w:val="24"/>
        </w:rPr>
        <w:t>6</w:t>
      </w:r>
      <w:r w:rsidR="00382FA3" w:rsidRPr="00524D6A">
        <w:rPr>
          <w:sz w:val="24"/>
          <w:szCs w:val="24"/>
        </w:rPr>
        <w:t xml:space="preserve"> </w:t>
      </w:r>
      <w:r w:rsidR="00A30707" w:rsidRPr="00524D6A">
        <w:rPr>
          <w:sz w:val="24"/>
          <w:szCs w:val="24"/>
        </w:rPr>
        <w:t>is your grant</w:t>
      </w:r>
      <w:r w:rsidR="006210D3" w:rsidRPr="00524D6A">
        <w:rPr>
          <w:sz w:val="24"/>
          <w:szCs w:val="24"/>
        </w:rPr>
        <w:t xml:space="preserve"> end date</w:t>
      </w:r>
      <w:r w:rsidR="00835D71" w:rsidRPr="00524D6A">
        <w:rPr>
          <w:sz w:val="24"/>
          <w:szCs w:val="24"/>
        </w:rPr>
        <w:t xml:space="preserve"> and you have March transactions posted in April</w:t>
      </w:r>
      <w:r w:rsidR="006210D3" w:rsidRPr="00524D6A">
        <w:rPr>
          <w:sz w:val="24"/>
          <w:szCs w:val="24"/>
        </w:rPr>
        <w:t>, you will need</w:t>
      </w:r>
      <w:r w:rsidR="00BE3423" w:rsidRPr="00524D6A">
        <w:rPr>
          <w:sz w:val="24"/>
          <w:szCs w:val="24"/>
        </w:rPr>
        <w:t xml:space="preserve"> </w:t>
      </w:r>
      <w:r w:rsidR="00E1363C" w:rsidRPr="00524D6A">
        <w:rPr>
          <w:sz w:val="24"/>
          <w:szCs w:val="24"/>
        </w:rPr>
        <w:t xml:space="preserve">to </w:t>
      </w:r>
      <w:r w:rsidR="00BE3423" w:rsidRPr="00524D6A">
        <w:rPr>
          <w:sz w:val="24"/>
          <w:szCs w:val="24"/>
        </w:rPr>
        <w:t xml:space="preserve">request the transaction be manually </w:t>
      </w:r>
      <w:r w:rsidR="00BE3423" w:rsidRPr="00524D6A">
        <w:rPr>
          <w:sz w:val="24"/>
          <w:szCs w:val="24"/>
        </w:rPr>
        <w:lastRenderedPageBreak/>
        <w:t>recorded against the March 202</w:t>
      </w:r>
      <w:r w:rsidR="00386AE6">
        <w:rPr>
          <w:sz w:val="24"/>
          <w:szCs w:val="24"/>
        </w:rPr>
        <w:t>6</w:t>
      </w:r>
      <w:r w:rsidR="00BE3423" w:rsidRPr="00524D6A">
        <w:rPr>
          <w:sz w:val="24"/>
          <w:szCs w:val="24"/>
        </w:rPr>
        <w:t xml:space="preserve"> period </w:t>
      </w:r>
      <w:r w:rsidR="00E1363C" w:rsidRPr="00524D6A">
        <w:rPr>
          <w:sz w:val="24"/>
          <w:szCs w:val="24"/>
        </w:rPr>
        <w:t xml:space="preserve">by providing </w:t>
      </w:r>
      <w:r w:rsidR="00A30707" w:rsidRPr="00524D6A">
        <w:rPr>
          <w:sz w:val="24"/>
          <w:szCs w:val="24"/>
        </w:rPr>
        <w:t xml:space="preserve">the supporting </w:t>
      </w:r>
      <w:r w:rsidR="00296827" w:rsidRPr="00524D6A">
        <w:rPr>
          <w:sz w:val="24"/>
          <w:szCs w:val="24"/>
        </w:rPr>
        <w:t>documents</w:t>
      </w:r>
      <w:r w:rsidR="00FD79A0" w:rsidRPr="00524D6A">
        <w:rPr>
          <w:sz w:val="24"/>
          <w:szCs w:val="24"/>
        </w:rPr>
        <w:t xml:space="preserve"> to the Research Accounting team</w:t>
      </w:r>
      <w:r w:rsidR="00296827" w:rsidRPr="00524D6A">
        <w:rPr>
          <w:sz w:val="24"/>
          <w:szCs w:val="24"/>
        </w:rPr>
        <w:t>.</w:t>
      </w:r>
      <w:r w:rsidR="006210D3" w:rsidRPr="00524D6A">
        <w:rPr>
          <w:sz w:val="24"/>
          <w:szCs w:val="24"/>
        </w:rPr>
        <w:t xml:space="preserve">  </w:t>
      </w:r>
    </w:p>
    <w:p w14:paraId="52CB60EF" w14:textId="720C2608" w:rsidR="00E92E5C" w:rsidRPr="00524D6A" w:rsidRDefault="00E92E5C" w:rsidP="006A11A3">
      <w:pPr>
        <w:pStyle w:val="ListParagraph"/>
        <w:numPr>
          <w:ilvl w:val="0"/>
          <w:numId w:val="2"/>
        </w:numPr>
        <w:rPr>
          <w:sz w:val="24"/>
          <w:szCs w:val="24"/>
        </w:rPr>
      </w:pPr>
      <w:r w:rsidRPr="00524D6A">
        <w:rPr>
          <w:sz w:val="24"/>
          <w:szCs w:val="24"/>
        </w:rPr>
        <w:t>If you have approved others to have P</w:t>
      </w:r>
      <w:r w:rsidR="0061238A">
        <w:rPr>
          <w:sz w:val="24"/>
          <w:szCs w:val="24"/>
        </w:rPr>
        <w:t xml:space="preserve">urchasing </w:t>
      </w:r>
      <w:r w:rsidRPr="00524D6A">
        <w:rPr>
          <w:sz w:val="24"/>
          <w:szCs w:val="24"/>
        </w:rPr>
        <w:t>Cards charged to your grant, review</w:t>
      </w:r>
      <w:r w:rsidR="00192010" w:rsidRPr="00524D6A">
        <w:rPr>
          <w:sz w:val="24"/>
          <w:szCs w:val="24"/>
        </w:rPr>
        <w:t xml:space="preserve"> to ensure they are still active on your research grant.  If not active, please return the cards so they can be cancelled.</w:t>
      </w:r>
    </w:p>
    <w:p w14:paraId="7AAF25AC" w14:textId="3EC77B06" w:rsidR="008140DF" w:rsidRDefault="002D697E" w:rsidP="008140DF">
      <w:pPr>
        <w:rPr>
          <w:sz w:val="24"/>
          <w:szCs w:val="24"/>
        </w:rPr>
      </w:pPr>
      <w:r w:rsidRPr="00524D6A">
        <w:rPr>
          <w:sz w:val="24"/>
          <w:szCs w:val="24"/>
        </w:rPr>
        <w:t>To assist in the</w:t>
      </w:r>
      <w:r w:rsidR="008140DF" w:rsidRPr="00524D6A">
        <w:rPr>
          <w:sz w:val="24"/>
          <w:szCs w:val="24"/>
        </w:rPr>
        <w:t xml:space="preserve"> preparation of the Statement of </w:t>
      </w:r>
      <w:r w:rsidR="00F14D5B" w:rsidRPr="00524D6A">
        <w:rPr>
          <w:sz w:val="24"/>
          <w:szCs w:val="24"/>
        </w:rPr>
        <w:t>Accounts to the Tri-Agencies, t</w:t>
      </w:r>
      <w:r w:rsidR="00211F25" w:rsidRPr="00524D6A">
        <w:rPr>
          <w:sz w:val="24"/>
          <w:szCs w:val="24"/>
        </w:rPr>
        <w:t xml:space="preserve">he </w:t>
      </w:r>
      <w:r w:rsidR="009D6476" w:rsidRPr="00524D6A">
        <w:rPr>
          <w:sz w:val="24"/>
          <w:szCs w:val="24"/>
        </w:rPr>
        <w:t>Research &amp; Trust Accounting</w:t>
      </w:r>
      <w:r w:rsidR="00382FA3" w:rsidRPr="00524D6A">
        <w:rPr>
          <w:sz w:val="24"/>
          <w:szCs w:val="24"/>
        </w:rPr>
        <w:t xml:space="preserve"> Department</w:t>
      </w:r>
      <w:r w:rsidR="00403922">
        <w:rPr>
          <w:sz w:val="24"/>
          <w:szCs w:val="24"/>
        </w:rPr>
        <w:t xml:space="preserve"> has set submission deadlines to </w:t>
      </w:r>
      <w:r w:rsidR="00F809E2">
        <w:rPr>
          <w:sz w:val="24"/>
          <w:szCs w:val="24"/>
        </w:rPr>
        <w:t>ensure</w:t>
      </w:r>
      <w:r w:rsidR="00F809E2" w:rsidRPr="00524D6A">
        <w:rPr>
          <w:sz w:val="24"/>
          <w:szCs w:val="24"/>
        </w:rPr>
        <w:t xml:space="preserve"> the</w:t>
      </w:r>
      <w:r w:rsidR="00F14D5B" w:rsidRPr="00524D6A">
        <w:rPr>
          <w:sz w:val="24"/>
          <w:szCs w:val="24"/>
        </w:rPr>
        <w:t xml:space="preserve"> timely recording and reporting of financial information</w:t>
      </w:r>
      <w:r w:rsidR="00403922">
        <w:rPr>
          <w:sz w:val="24"/>
          <w:szCs w:val="24"/>
        </w:rPr>
        <w:t xml:space="preserve"> for the year end report</w:t>
      </w:r>
      <w:r w:rsidR="00F14D5B" w:rsidRPr="00524D6A">
        <w:rPr>
          <w:sz w:val="24"/>
          <w:szCs w:val="24"/>
        </w:rPr>
        <w:t xml:space="preserve">.  </w:t>
      </w:r>
      <w:r w:rsidR="00403922">
        <w:rPr>
          <w:sz w:val="24"/>
          <w:szCs w:val="24"/>
        </w:rPr>
        <w:t xml:space="preserve"> The Year End Submission Deadlines can be found at </w:t>
      </w:r>
    </w:p>
    <w:p w14:paraId="0700292A" w14:textId="5328676E" w:rsidR="0006392B" w:rsidRDefault="0006392B" w:rsidP="008140DF">
      <w:pPr>
        <w:rPr>
          <w:sz w:val="24"/>
          <w:szCs w:val="24"/>
        </w:rPr>
      </w:pPr>
      <w:hyperlink r:id="rId7" w:history="1">
        <w:r w:rsidRPr="00524E63">
          <w:rPr>
            <w:rStyle w:val="Hyperlink"/>
            <w:sz w:val="24"/>
            <w:szCs w:val="24"/>
          </w:rPr>
          <w:t>https://www.lakeheadu.ca/faculty-and-staff/departments/services/finance/research-trust-accounting</w:t>
        </w:r>
      </w:hyperlink>
    </w:p>
    <w:p w14:paraId="2C453836" w14:textId="70444B0D" w:rsidR="00694767" w:rsidRPr="00524D6A" w:rsidRDefault="00694767" w:rsidP="008140DF">
      <w:pPr>
        <w:rPr>
          <w:sz w:val="24"/>
          <w:szCs w:val="24"/>
        </w:rPr>
      </w:pPr>
      <w:r w:rsidRPr="00524D6A">
        <w:rPr>
          <w:sz w:val="24"/>
          <w:szCs w:val="24"/>
        </w:rPr>
        <w:t xml:space="preserve">Emails regarding your Statement of Account information will be coming from the </w:t>
      </w:r>
      <w:r w:rsidR="00F14D5B" w:rsidRPr="00524D6A">
        <w:rPr>
          <w:b/>
          <w:sz w:val="24"/>
          <w:szCs w:val="24"/>
        </w:rPr>
        <w:t>resacctg@lakeheadu.ca</w:t>
      </w:r>
      <w:r w:rsidRPr="00524D6A">
        <w:rPr>
          <w:sz w:val="24"/>
          <w:szCs w:val="24"/>
        </w:rPr>
        <w:t xml:space="preserve"> email address so please ensure your email setting will not block this user.</w:t>
      </w:r>
    </w:p>
    <w:p w14:paraId="60BBD763" w14:textId="091AFF61" w:rsidR="00FA36E1" w:rsidRPr="00524D6A" w:rsidRDefault="00EA1BC1" w:rsidP="00FA36E1">
      <w:pPr>
        <w:spacing w:after="0"/>
        <w:rPr>
          <w:sz w:val="24"/>
          <w:szCs w:val="24"/>
        </w:rPr>
      </w:pPr>
      <w:r w:rsidRPr="00524D6A">
        <w:rPr>
          <w:sz w:val="24"/>
          <w:szCs w:val="24"/>
        </w:rPr>
        <w:t>Thank you,</w:t>
      </w:r>
    </w:p>
    <w:p w14:paraId="0AEC69F7" w14:textId="387640FE" w:rsidR="00EA1BC1" w:rsidRPr="00524D6A" w:rsidRDefault="00EA1BC1" w:rsidP="00FA36E1">
      <w:pPr>
        <w:spacing w:after="0"/>
        <w:rPr>
          <w:sz w:val="24"/>
          <w:szCs w:val="24"/>
        </w:rPr>
      </w:pPr>
      <w:r w:rsidRPr="00524D6A">
        <w:rPr>
          <w:sz w:val="24"/>
          <w:szCs w:val="24"/>
        </w:rPr>
        <w:t>Research Accounting Team</w:t>
      </w:r>
    </w:p>
    <w:p w14:paraId="2BA817FB" w14:textId="669255B4" w:rsidR="00EA1BC1" w:rsidRPr="00524D6A" w:rsidRDefault="00EA1BC1" w:rsidP="00FA36E1">
      <w:pPr>
        <w:spacing w:after="0"/>
        <w:rPr>
          <w:sz w:val="24"/>
          <w:szCs w:val="24"/>
        </w:rPr>
      </w:pPr>
      <w:hyperlink r:id="rId8" w:history="1">
        <w:r w:rsidRPr="00524D6A">
          <w:rPr>
            <w:rStyle w:val="Hyperlink"/>
            <w:sz w:val="24"/>
            <w:szCs w:val="24"/>
          </w:rPr>
          <w:t>Margot.Ross@lakeheadu.ca</w:t>
        </w:r>
      </w:hyperlink>
    </w:p>
    <w:p w14:paraId="7C42DB28" w14:textId="0B87D7DD" w:rsidR="00EA1BC1" w:rsidRPr="00524D6A" w:rsidRDefault="00EA1BC1" w:rsidP="00FA36E1">
      <w:pPr>
        <w:spacing w:after="0"/>
        <w:rPr>
          <w:sz w:val="24"/>
          <w:szCs w:val="24"/>
        </w:rPr>
      </w:pPr>
      <w:hyperlink r:id="rId9" w:history="1">
        <w:r w:rsidRPr="00524D6A">
          <w:rPr>
            <w:rStyle w:val="Hyperlink"/>
            <w:sz w:val="24"/>
            <w:szCs w:val="24"/>
          </w:rPr>
          <w:t>Janet.Skerget@lakeheadu.ca</w:t>
        </w:r>
      </w:hyperlink>
    </w:p>
    <w:p w14:paraId="7015B7D9" w14:textId="0EDB6DDB" w:rsidR="0006392B" w:rsidRPr="00524D6A" w:rsidRDefault="00117B7A" w:rsidP="00FA36E1">
      <w:pPr>
        <w:spacing w:after="0"/>
        <w:rPr>
          <w:sz w:val="24"/>
          <w:szCs w:val="24"/>
        </w:rPr>
      </w:pPr>
      <w:r>
        <w:rPr>
          <w:sz w:val="24"/>
          <w:szCs w:val="24"/>
        </w:rPr>
        <w:t>Sofia Wadas at ra.finance@lakeheadu.ca</w:t>
      </w:r>
    </w:p>
    <w:p w14:paraId="5D478D5D" w14:textId="277250D8" w:rsidR="002D6773" w:rsidRPr="00524D6A" w:rsidRDefault="002D6773" w:rsidP="00FA36E1">
      <w:pPr>
        <w:spacing w:after="0"/>
        <w:rPr>
          <w:sz w:val="24"/>
          <w:szCs w:val="24"/>
        </w:rPr>
      </w:pPr>
    </w:p>
    <w:p w14:paraId="67942ED4" w14:textId="1A2DF99D" w:rsidR="002D6773" w:rsidRPr="00524D6A" w:rsidRDefault="002D6773" w:rsidP="00FA36E1">
      <w:pPr>
        <w:spacing w:after="0"/>
        <w:rPr>
          <w:sz w:val="24"/>
          <w:szCs w:val="24"/>
        </w:rPr>
      </w:pPr>
    </w:p>
    <w:p w14:paraId="5CC6F73B" w14:textId="282F1F21" w:rsidR="002D6773" w:rsidRPr="00524D6A" w:rsidRDefault="002D6773" w:rsidP="00FA36E1">
      <w:pPr>
        <w:spacing w:after="0"/>
        <w:rPr>
          <w:sz w:val="24"/>
          <w:szCs w:val="24"/>
        </w:rPr>
      </w:pPr>
      <w:r w:rsidRPr="00524D6A">
        <w:rPr>
          <w:sz w:val="24"/>
          <w:szCs w:val="24"/>
        </w:rPr>
        <w:t>Romeo eFIN instructions and video can be found at</w:t>
      </w:r>
    </w:p>
    <w:p w14:paraId="70CDBA26" w14:textId="011B01AE" w:rsidR="002D6773" w:rsidRPr="00524D6A" w:rsidRDefault="002D6773" w:rsidP="00FA36E1">
      <w:pPr>
        <w:spacing w:after="0"/>
        <w:rPr>
          <w:rStyle w:val="Hyperlink"/>
          <w:sz w:val="24"/>
          <w:szCs w:val="24"/>
        </w:rPr>
      </w:pPr>
      <w:r w:rsidRPr="00524D6A">
        <w:rPr>
          <w:sz w:val="24"/>
          <w:szCs w:val="24"/>
        </w:rPr>
        <w:t xml:space="preserve"> </w:t>
      </w:r>
      <w:hyperlink r:id="rId10" w:history="1">
        <w:r w:rsidRPr="00524D6A">
          <w:rPr>
            <w:rStyle w:val="Hyperlink"/>
            <w:sz w:val="24"/>
            <w:szCs w:val="24"/>
          </w:rPr>
          <w:t>https://www.lakeheadu.ca/faculty-and-staff/departments/services/finance/research-trust-accounting</w:t>
        </w:r>
      </w:hyperlink>
    </w:p>
    <w:p w14:paraId="041C1A66" w14:textId="4A9313C0" w:rsidR="00EA1BC1" w:rsidRDefault="00EA1BC1" w:rsidP="00FA36E1">
      <w:pPr>
        <w:spacing w:after="0"/>
        <w:rPr>
          <w:rStyle w:val="Hyperlink"/>
        </w:rPr>
      </w:pPr>
    </w:p>
    <w:p w14:paraId="4F31D6CB" w14:textId="4EBCD0BD" w:rsidR="00EA1BC1" w:rsidRDefault="00EA1BC1" w:rsidP="00FA36E1">
      <w:pPr>
        <w:spacing w:after="0"/>
        <w:rPr>
          <w:rStyle w:val="Hyperlink"/>
        </w:rPr>
      </w:pPr>
    </w:p>
    <w:p w14:paraId="4E2CA17C" w14:textId="77777777" w:rsidR="00EA1BC1" w:rsidRDefault="00EA1BC1" w:rsidP="00FA36E1">
      <w:pPr>
        <w:spacing w:after="0"/>
        <w:rPr>
          <w:rStyle w:val="Hyperlink"/>
        </w:rPr>
      </w:pPr>
    </w:p>
    <w:p w14:paraId="704C3E06" w14:textId="77777777" w:rsidR="00EA1BC1" w:rsidRDefault="00EA1BC1" w:rsidP="00FA36E1">
      <w:pPr>
        <w:spacing w:after="0"/>
        <w:rPr>
          <w:rStyle w:val="Hyperlink"/>
        </w:rPr>
      </w:pPr>
    </w:p>
    <w:p w14:paraId="2837D6E8" w14:textId="167FF578" w:rsidR="002D6773" w:rsidRDefault="002D6773" w:rsidP="00FA36E1">
      <w:pPr>
        <w:spacing w:after="0"/>
      </w:pPr>
    </w:p>
    <w:sectPr w:rsidR="002D677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6528" w14:textId="77777777" w:rsidR="00F431A9" w:rsidRDefault="00F431A9" w:rsidP="005C3CC1">
      <w:pPr>
        <w:spacing w:after="0" w:line="240" w:lineRule="auto"/>
      </w:pPr>
      <w:r>
        <w:separator/>
      </w:r>
    </w:p>
  </w:endnote>
  <w:endnote w:type="continuationSeparator" w:id="0">
    <w:p w14:paraId="4D7F59CC" w14:textId="77777777" w:rsidR="00F431A9" w:rsidRDefault="00F431A9" w:rsidP="005C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727373"/>
      <w:docPartObj>
        <w:docPartGallery w:val="Page Numbers (Bottom of Page)"/>
        <w:docPartUnique/>
      </w:docPartObj>
    </w:sdtPr>
    <w:sdtEndPr>
      <w:rPr>
        <w:noProof/>
      </w:rPr>
    </w:sdtEndPr>
    <w:sdtContent>
      <w:p w14:paraId="79CBDBA7" w14:textId="56427F63" w:rsidR="00524D6A" w:rsidRDefault="00524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F886D" w14:textId="77777777" w:rsidR="00524D6A" w:rsidRDefault="0052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7AA5" w14:textId="77777777" w:rsidR="00F431A9" w:rsidRDefault="00F431A9" w:rsidP="005C3CC1">
      <w:pPr>
        <w:spacing w:after="0" w:line="240" w:lineRule="auto"/>
      </w:pPr>
      <w:r>
        <w:separator/>
      </w:r>
    </w:p>
  </w:footnote>
  <w:footnote w:type="continuationSeparator" w:id="0">
    <w:p w14:paraId="6A8B8A71" w14:textId="77777777" w:rsidR="00F431A9" w:rsidRDefault="00F431A9" w:rsidP="005C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F150" w14:textId="3F417922" w:rsidR="00657F58" w:rsidRDefault="00524D6A">
    <w:pPr>
      <w:pStyle w:val="Header"/>
    </w:pPr>
    <w:r>
      <w:rPr>
        <w:noProof/>
      </w:rPr>
      <mc:AlternateContent>
        <mc:Choice Requires="wps">
          <w:drawing>
            <wp:anchor distT="0" distB="0" distL="118745" distR="118745" simplePos="0" relativeHeight="251659264" behindDoc="1" locked="0" layoutInCell="1" allowOverlap="0" wp14:anchorId="4DD0DEB9" wp14:editId="60FD43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51B899" w14:textId="3DCF8F56" w:rsidR="00524D6A" w:rsidRDefault="00524D6A">
                              <w:pPr>
                                <w:pStyle w:val="Header"/>
                                <w:tabs>
                                  <w:tab w:val="clear" w:pos="4680"/>
                                  <w:tab w:val="clear" w:pos="9360"/>
                                </w:tabs>
                                <w:jc w:val="center"/>
                                <w:rPr>
                                  <w:caps/>
                                  <w:color w:val="FFFFFF" w:themeColor="background1"/>
                                </w:rPr>
                              </w:pPr>
                              <w:r>
                                <w:rPr>
                                  <w:caps/>
                                  <w:color w:val="FFFFFF" w:themeColor="background1"/>
                                </w:rPr>
                                <w:t>Research Year end Reminder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DD0DEB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51B899" w14:textId="3DCF8F56" w:rsidR="00524D6A" w:rsidRDefault="00524D6A">
                        <w:pPr>
                          <w:pStyle w:val="Header"/>
                          <w:tabs>
                            <w:tab w:val="clear" w:pos="4680"/>
                            <w:tab w:val="clear" w:pos="9360"/>
                          </w:tabs>
                          <w:jc w:val="center"/>
                          <w:rPr>
                            <w:caps/>
                            <w:color w:val="FFFFFF" w:themeColor="background1"/>
                          </w:rPr>
                        </w:pPr>
                        <w:r>
                          <w:rPr>
                            <w:caps/>
                            <w:color w:val="FFFFFF" w:themeColor="background1"/>
                          </w:rPr>
                          <w:t>Research Year end Reminder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113"/>
    <w:multiLevelType w:val="hybridMultilevel"/>
    <w:tmpl w:val="8500EEC4"/>
    <w:lvl w:ilvl="0" w:tplc="757EB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30F63"/>
    <w:multiLevelType w:val="hybridMultilevel"/>
    <w:tmpl w:val="C4AA4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B44A0"/>
    <w:multiLevelType w:val="hybridMultilevel"/>
    <w:tmpl w:val="71C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0399"/>
    <w:multiLevelType w:val="hybridMultilevel"/>
    <w:tmpl w:val="A48ABB26"/>
    <w:lvl w:ilvl="0" w:tplc="5A5015A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767046">
    <w:abstractNumId w:val="3"/>
  </w:num>
  <w:num w:numId="2" w16cid:durableId="1475832131">
    <w:abstractNumId w:val="0"/>
  </w:num>
  <w:num w:numId="3" w16cid:durableId="2120637129">
    <w:abstractNumId w:val="1"/>
  </w:num>
  <w:num w:numId="4" w16cid:durableId="49430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56"/>
    <w:rsid w:val="00010A3E"/>
    <w:rsid w:val="00014309"/>
    <w:rsid w:val="00033659"/>
    <w:rsid w:val="0006392B"/>
    <w:rsid w:val="00075138"/>
    <w:rsid w:val="000D6C62"/>
    <w:rsid w:val="00117B7A"/>
    <w:rsid w:val="00184395"/>
    <w:rsid w:val="00186403"/>
    <w:rsid w:val="00192010"/>
    <w:rsid w:val="001D0226"/>
    <w:rsid w:val="001E683E"/>
    <w:rsid w:val="00211F25"/>
    <w:rsid w:val="00217999"/>
    <w:rsid w:val="00222C9E"/>
    <w:rsid w:val="00253D7C"/>
    <w:rsid w:val="00296827"/>
    <w:rsid w:val="002A6EB8"/>
    <w:rsid w:val="002D1536"/>
    <w:rsid w:val="002D6773"/>
    <w:rsid w:val="002D697E"/>
    <w:rsid w:val="00331F42"/>
    <w:rsid w:val="003451DD"/>
    <w:rsid w:val="00353027"/>
    <w:rsid w:val="00363590"/>
    <w:rsid w:val="00382FA3"/>
    <w:rsid w:val="00386AE6"/>
    <w:rsid w:val="003D3CA4"/>
    <w:rsid w:val="003F7566"/>
    <w:rsid w:val="00401DEE"/>
    <w:rsid w:val="00403922"/>
    <w:rsid w:val="00493BFE"/>
    <w:rsid w:val="004B183C"/>
    <w:rsid w:val="004C400A"/>
    <w:rsid w:val="00524D6A"/>
    <w:rsid w:val="005369C8"/>
    <w:rsid w:val="00550ACB"/>
    <w:rsid w:val="005C3CC1"/>
    <w:rsid w:val="005E609A"/>
    <w:rsid w:val="0061238A"/>
    <w:rsid w:val="006210D3"/>
    <w:rsid w:val="00635D5B"/>
    <w:rsid w:val="0065549E"/>
    <w:rsid w:val="00657F58"/>
    <w:rsid w:val="00694767"/>
    <w:rsid w:val="006A11A3"/>
    <w:rsid w:val="006E14D8"/>
    <w:rsid w:val="007109DA"/>
    <w:rsid w:val="0074460F"/>
    <w:rsid w:val="00754FED"/>
    <w:rsid w:val="00771BB9"/>
    <w:rsid w:val="00786348"/>
    <w:rsid w:val="007A6F27"/>
    <w:rsid w:val="007B12F6"/>
    <w:rsid w:val="007D3DB1"/>
    <w:rsid w:val="00806604"/>
    <w:rsid w:val="008140DF"/>
    <w:rsid w:val="00816152"/>
    <w:rsid w:val="00835D71"/>
    <w:rsid w:val="0084347A"/>
    <w:rsid w:val="008A08A6"/>
    <w:rsid w:val="008B6A95"/>
    <w:rsid w:val="008C37FD"/>
    <w:rsid w:val="008E7FA6"/>
    <w:rsid w:val="008F677B"/>
    <w:rsid w:val="00907BBC"/>
    <w:rsid w:val="009402C3"/>
    <w:rsid w:val="009544D6"/>
    <w:rsid w:val="009B75D7"/>
    <w:rsid w:val="009D2256"/>
    <w:rsid w:val="009D6476"/>
    <w:rsid w:val="009F13C9"/>
    <w:rsid w:val="00A023D0"/>
    <w:rsid w:val="00A06D52"/>
    <w:rsid w:val="00A30707"/>
    <w:rsid w:val="00A36AFF"/>
    <w:rsid w:val="00A53FA1"/>
    <w:rsid w:val="00A817E7"/>
    <w:rsid w:val="00AA30BE"/>
    <w:rsid w:val="00AB5FC8"/>
    <w:rsid w:val="00AC0345"/>
    <w:rsid w:val="00AD4C0F"/>
    <w:rsid w:val="00AE085C"/>
    <w:rsid w:val="00B417BD"/>
    <w:rsid w:val="00BE3423"/>
    <w:rsid w:val="00C9011D"/>
    <w:rsid w:val="00CA207A"/>
    <w:rsid w:val="00D65C07"/>
    <w:rsid w:val="00D730DF"/>
    <w:rsid w:val="00D97B2B"/>
    <w:rsid w:val="00DA3FCD"/>
    <w:rsid w:val="00E1363C"/>
    <w:rsid w:val="00E50A22"/>
    <w:rsid w:val="00E531CC"/>
    <w:rsid w:val="00E92E5C"/>
    <w:rsid w:val="00EA1BC1"/>
    <w:rsid w:val="00EB7AD8"/>
    <w:rsid w:val="00EC1060"/>
    <w:rsid w:val="00EC1344"/>
    <w:rsid w:val="00EE186C"/>
    <w:rsid w:val="00F14D5B"/>
    <w:rsid w:val="00F17CB9"/>
    <w:rsid w:val="00F3637A"/>
    <w:rsid w:val="00F431A9"/>
    <w:rsid w:val="00F47C41"/>
    <w:rsid w:val="00F525D9"/>
    <w:rsid w:val="00F809E2"/>
    <w:rsid w:val="00FA36E1"/>
    <w:rsid w:val="00FA419A"/>
    <w:rsid w:val="00FD79A0"/>
    <w:rsid w:val="00FE1763"/>
    <w:rsid w:val="00FE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3CBD"/>
  <w15:docId w15:val="{9D3A3024-8F27-42CF-A0C0-B2ADFF25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256"/>
    <w:pPr>
      <w:ind w:left="720"/>
      <w:contextualSpacing/>
    </w:pPr>
  </w:style>
  <w:style w:type="paragraph" w:styleId="Header">
    <w:name w:val="header"/>
    <w:basedOn w:val="Normal"/>
    <w:link w:val="HeaderChar"/>
    <w:uiPriority w:val="99"/>
    <w:unhideWhenUsed/>
    <w:rsid w:val="005C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C1"/>
  </w:style>
  <w:style w:type="paragraph" w:styleId="Footer">
    <w:name w:val="footer"/>
    <w:basedOn w:val="Normal"/>
    <w:link w:val="FooterChar"/>
    <w:uiPriority w:val="99"/>
    <w:unhideWhenUsed/>
    <w:rsid w:val="005C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C1"/>
  </w:style>
  <w:style w:type="character" w:styleId="Hyperlink">
    <w:name w:val="Hyperlink"/>
    <w:basedOn w:val="DefaultParagraphFont"/>
    <w:uiPriority w:val="99"/>
    <w:unhideWhenUsed/>
    <w:rsid w:val="00EC1060"/>
    <w:rPr>
      <w:color w:val="0000FF" w:themeColor="hyperlink"/>
      <w:u w:val="single"/>
    </w:rPr>
  </w:style>
  <w:style w:type="paragraph" w:styleId="BalloonText">
    <w:name w:val="Balloon Text"/>
    <w:basedOn w:val="Normal"/>
    <w:link w:val="BalloonTextChar"/>
    <w:uiPriority w:val="99"/>
    <w:semiHidden/>
    <w:unhideWhenUsed/>
    <w:rsid w:val="00382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A3"/>
    <w:rPr>
      <w:rFonts w:ascii="Segoe UI" w:hAnsi="Segoe UI" w:cs="Segoe UI"/>
      <w:sz w:val="18"/>
      <w:szCs w:val="18"/>
    </w:rPr>
  </w:style>
  <w:style w:type="paragraph" w:styleId="Revision">
    <w:name w:val="Revision"/>
    <w:hidden/>
    <w:uiPriority w:val="99"/>
    <w:semiHidden/>
    <w:rsid w:val="00BE3423"/>
    <w:pPr>
      <w:spacing w:after="0" w:line="240" w:lineRule="auto"/>
    </w:pPr>
  </w:style>
  <w:style w:type="character" w:styleId="UnresolvedMention">
    <w:name w:val="Unresolved Mention"/>
    <w:basedOn w:val="DefaultParagraphFont"/>
    <w:uiPriority w:val="99"/>
    <w:semiHidden/>
    <w:unhideWhenUsed/>
    <w:rsid w:val="002D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ot.Ross@lakeheadu.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keheadu.ca/faculty-and-staff/departments/services/finance/research-trust-account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keheadu.ca/faculty-and-staff/departments/services/finance/research-trust-accounting" TargetMode="External"/><Relationship Id="rId4" Type="http://schemas.openxmlformats.org/officeDocument/2006/relationships/webSettings" Target="webSettings.xml"/><Relationship Id="rId9" Type="http://schemas.openxmlformats.org/officeDocument/2006/relationships/hyperlink" Target="mailto:Janet.Skerget@lakehead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Research Year end Reminder</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Year end Reminder</dc:title>
  <dc:creator>user</dc:creator>
  <cp:lastModifiedBy>Margot Ross</cp:lastModifiedBy>
  <cp:revision>4</cp:revision>
  <cp:lastPrinted>2025-01-27T15:38:00Z</cp:lastPrinted>
  <dcterms:created xsi:type="dcterms:W3CDTF">2026-01-19T15:29:00Z</dcterms:created>
  <dcterms:modified xsi:type="dcterms:W3CDTF">2026-01-19T15:55:00Z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2c762f8f78f4884ba05afc239d06267f03b256a47a8b5529cf8e1953ef740955</vt:lpwstr>
  </property>
</Properties>
</file>