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607B" w14:textId="2E44DABC" w:rsidR="00C03A6A" w:rsidRDefault="009578EB" w:rsidP="009578EB">
      <w:pPr>
        <w:pStyle w:val="Heading1"/>
        <w:jc w:val="center"/>
      </w:pPr>
      <w:r>
        <w:fldChar w:fldCharType="begin"/>
      </w:r>
      <w:r>
        <w:instrText xml:space="preserve"> INCLUDEPICTURE "/Users/abi/Library/Group Containers/UBF8T346G9.ms/WebArchiveCopyPasteTempFiles/com.microsoft.Word/lakeheadLogo.png" \* MERGEFORMATINET </w:instrText>
      </w:r>
      <w:r>
        <w:fldChar w:fldCharType="separate"/>
      </w:r>
      <w:r>
        <w:rPr>
          <w:noProof/>
        </w:rPr>
        <w:drawing>
          <wp:inline distT="0" distB="0" distL="0" distR="0" wp14:anchorId="147205FE" wp14:editId="755CA59B">
            <wp:extent cx="3812540" cy="812800"/>
            <wp:effectExtent l="0" t="0" r="0" b="0"/>
            <wp:docPr id="1226711153" name="Picture 1" descr="Lakehea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540" cy="812800"/>
                    </a:xfrm>
                    <a:prstGeom prst="rect">
                      <a:avLst/>
                    </a:prstGeom>
                    <a:noFill/>
                    <a:ln>
                      <a:noFill/>
                    </a:ln>
                  </pic:spPr>
                </pic:pic>
              </a:graphicData>
            </a:graphic>
          </wp:inline>
        </w:drawing>
      </w:r>
      <w:r>
        <w:fldChar w:fldCharType="end"/>
      </w:r>
    </w:p>
    <w:p w14:paraId="5ABF210F" w14:textId="16F962AC" w:rsidR="00C03A6A" w:rsidRDefault="00C03A6A" w:rsidP="009578EB"/>
    <w:p w14:paraId="71642F76" w14:textId="77777777" w:rsidR="00C03A6A" w:rsidRDefault="00C03A6A" w:rsidP="00E37552">
      <w:pPr>
        <w:jc w:val="center"/>
      </w:pPr>
    </w:p>
    <w:p w14:paraId="2B7DBB1A" w14:textId="77777777" w:rsidR="00C03A6A" w:rsidRDefault="00C03A6A" w:rsidP="00E37552">
      <w:pPr>
        <w:jc w:val="center"/>
      </w:pPr>
    </w:p>
    <w:p w14:paraId="096F5D72" w14:textId="58C1B257" w:rsidR="008D72D0" w:rsidRDefault="00D31825" w:rsidP="008D72D0">
      <w:pPr>
        <w:jc w:val="center"/>
      </w:pPr>
      <w:r>
        <w:t>(2024W) COMP 5013WA</w:t>
      </w:r>
      <w:r w:rsidR="008D72D0">
        <w:t>-</w:t>
      </w:r>
      <w:r>
        <w:t>Pattern Recognition</w:t>
      </w:r>
      <w:r w:rsidR="008D72D0">
        <w:t xml:space="preserve"> </w:t>
      </w:r>
    </w:p>
    <w:p w14:paraId="27DFC849" w14:textId="765636E5" w:rsidR="00056901" w:rsidRDefault="00056901" w:rsidP="008D72D0">
      <w:pPr>
        <w:jc w:val="center"/>
      </w:pPr>
      <w:r>
        <w:t xml:space="preserve">Department </w:t>
      </w:r>
      <w:r w:rsidR="00542524">
        <w:t xml:space="preserve">of </w:t>
      </w:r>
      <w:r w:rsidR="008D72D0">
        <w:t>Computer Science</w:t>
      </w:r>
    </w:p>
    <w:p w14:paraId="079D5DA0" w14:textId="331E24B1" w:rsidR="0087663B" w:rsidRPr="008E6911" w:rsidRDefault="00D31825" w:rsidP="00E37552">
      <w:pPr>
        <w:jc w:val="center"/>
      </w:pPr>
      <w:r>
        <w:t>Winter</w:t>
      </w:r>
      <w:r w:rsidR="00542524">
        <w:t xml:space="preserve"> 202</w:t>
      </w:r>
      <w:r>
        <w:t>4</w:t>
      </w:r>
    </w:p>
    <w:p w14:paraId="1776B804" w14:textId="77777777" w:rsidR="00C03A6A" w:rsidRDefault="00C03A6A" w:rsidP="00E37552">
      <w:pPr>
        <w:rPr>
          <w:b/>
          <w:bCs/>
        </w:rPr>
      </w:pPr>
    </w:p>
    <w:p w14:paraId="3B1D8A62" w14:textId="77777777" w:rsidR="0087663B" w:rsidRDefault="0087663B" w:rsidP="00E37552">
      <w:pPr>
        <w:rPr>
          <w:b/>
          <w:bCs/>
        </w:rPr>
      </w:pPr>
      <w:r w:rsidRPr="00DA1C88">
        <w:rPr>
          <w:b/>
          <w:bCs/>
        </w:rPr>
        <w:t>Instructor Information</w:t>
      </w:r>
    </w:p>
    <w:tbl>
      <w:tblPr>
        <w:tblStyle w:val="TableGrid"/>
        <w:tblW w:w="0" w:type="auto"/>
        <w:tblLook w:val="04A0" w:firstRow="1" w:lastRow="0" w:firstColumn="1" w:lastColumn="0" w:noHBand="0" w:noVBand="1"/>
      </w:tblPr>
      <w:tblGrid>
        <w:gridCol w:w="3971"/>
        <w:gridCol w:w="5379"/>
      </w:tblGrid>
      <w:tr w:rsidR="00D22E25" w14:paraId="2A273D06" w14:textId="77777777" w:rsidTr="00D22E25">
        <w:tc>
          <w:tcPr>
            <w:tcW w:w="3971" w:type="dxa"/>
          </w:tcPr>
          <w:p w14:paraId="2046A3D3" w14:textId="272D12CC" w:rsidR="00D22E25" w:rsidRDefault="00D22E25" w:rsidP="00E37552">
            <w:pPr>
              <w:rPr>
                <w:b/>
                <w:bCs/>
              </w:rPr>
            </w:pPr>
            <w:r w:rsidRPr="008E6911">
              <w:t>Instructor:</w:t>
            </w:r>
          </w:p>
        </w:tc>
        <w:tc>
          <w:tcPr>
            <w:tcW w:w="5379" w:type="dxa"/>
          </w:tcPr>
          <w:p w14:paraId="51078FDF" w14:textId="1055F6C3" w:rsidR="00D22E25" w:rsidRDefault="00D22E25" w:rsidP="00E37552">
            <w:pPr>
              <w:rPr>
                <w:b/>
                <w:bCs/>
              </w:rPr>
            </w:pPr>
            <w:r>
              <w:t>Ali A. Nazari-Shirehjini</w:t>
            </w:r>
          </w:p>
        </w:tc>
      </w:tr>
      <w:tr w:rsidR="00D22E25" w14:paraId="70D340D9" w14:textId="77777777" w:rsidTr="00D22E25">
        <w:tc>
          <w:tcPr>
            <w:tcW w:w="3971" w:type="dxa"/>
          </w:tcPr>
          <w:p w14:paraId="3E5CCEF2" w14:textId="2D6DDC72" w:rsidR="00D22E25" w:rsidRDefault="00D22E25" w:rsidP="00E37552">
            <w:pPr>
              <w:rPr>
                <w:b/>
                <w:bCs/>
              </w:rPr>
            </w:pPr>
            <w:r w:rsidRPr="008E6911">
              <w:t>Office Location:</w:t>
            </w:r>
          </w:p>
        </w:tc>
        <w:tc>
          <w:tcPr>
            <w:tcW w:w="5379" w:type="dxa"/>
          </w:tcPr>
          <w:p w14:paraId="097BE37F" w14:textId="754C07BD" w:rsidR="00D22E25" w:rsidRDefault="00D22E25" w:rsidP="00E37552">
            <w:pPr>
              <w:rPr>
                <w:b/>
                <w:bCs/>
              </w:rPr>
            </w:pPr>
            <w:r>
              <w:t xml:space="preserve">AT5021  </w:t>
            </w:r>
          </w:p>
        </w:tc>
      </w:tr>
      <w:tr w:rsidR="00D22E25" w14:paraId="0FE26745" w14:textId="77777777" w:rsidTr="00D22E25">
        <w:tc>
          <w:tcPr>
            <w:tcW w:w="3971" w:type="dxa"/>
          </w:tcPr>
          <w:p w14:paraId="736BAA22" w14:textId="0324B7F9" w:rsidR="00D22E25" w:rsidRDefault="00D22E25" w:rsidP="00E37552">
            <w:pPr>
              <w:rPr>
                <w:b/>
                <w:bCs/>
              </w:rPr>
            </w:pPr>
            <w:r w:rsidRPr="008E6911">
              <w:t>Telephone:</w:t>
            </w:r>
          </w:p>
        </w:tc>
        <w:tc>
          <w:tcPr>
            <w:tcW w:w="5379" w:type="dxa"/>
          </w:tcPr>
          <w:p w14:paraId="046ACA60" w14:textId="27540FD7" w:rsidR="00D22E25" w:rsidRDefault="00D22E25" w:rsidP="00E37552">
            <w:pPr>
              <w:rPr>
                <w:b/>
                <w:bCs/>
              </w:rPr>
            </w:pPr>
            <w:r w:rsidRPr="00D31825">
              <w:t>(807) 343-8010, extension 8235</w:t>
            </w:r>
          </w:p>
        </w:tc>
      </w:tr>
      <w:tr w:rsidR="00D22E25" w14:paraId="0DD67735" w14:textId="77777777" w:rsidTr="00D22E25">
        <w:tc>
          <w:tcPr>
            <w:tcW w:w="3971" w:type="dxa"/>
          </w:tcPr>
          <w:p w14:paraId="7BA083DA" w14:textId="359297B4" w:rsidR="00D22E25" w:rsidRDefault="00D22E25" w:rsidP="00E37552">
            <w:pPr>
              <w:rPr>
                <w:b/>
                <w:bCs/>
              </w:rPr>
            </w:pPr>
            <w:r>
              <w:rPr>
                <w:b/>
                <w:bCs/>
              </w:rPr>
              <w:t>E</w:t>
            </w:r>
            <w:r w:rsidRPr="00624A73">
              <w:rPr>
                <w:lang w:val="de-DE"/>
              </w:rPr>
              <w:t>mail:</w:t>
            </w:r>
          </w:p>
        </w:tc>
        <w:tc>
          <w:tcPr>
            <w:tcW w:w="5379" w:type="dxa"/>
          </w:tcPr>
          <w:p w14:paraId="57EF2E77" w14:textId="1BB53DF6" w:rsidR="00D22E25" w:rsidRDefault="00D22E25" w:rsidP="00E37552">
            <w:pPr>
              <w:rPr>
                <w:b/>
                <w:bCs/>
              </w:rPr>
            </w:pPr>
            <w:r w:rsidRPr="00624A73">
              <w:rPr>
                <w:lang w:val="de-DE"/>
              </w:rPr>
              <w:t>ali.nazari@lake</w:t>
            </w:r>
            <w:r>
              <w:rPr>
                <w:lang w:val="de-DE"/>
              </w:rPr>
              <w:t>headu.ca</w:t>
            </w:r>
          </w:p>
        </w:tc>
      </w:tr>
      <w:tr w:rsidR="00D22E25" w14:paraId="5E4D1618" w14:textId="77777777" w:rsidTr="00D22E25">
        <w:tc>
          <w:tcPr>
            <w:tcW w:w="3971" w:type="dxa"/>
            <w:vMerge w:val="restart"/>
          </w:tcPr>
          <w:p w14:paraId="77A7D5E9" w14:textId="2BCAC23E" w:rsidR="00D22E25" w:rsidRDefault="00D22E25" w:rsidP="00E37552">
            <w:pPr>
              <w:rPr>
                <w:b/>
                <w:bCs/>
              </w:rPr>
            </w:pPr>
            <w:r w:rsidRPr="008E6911">
              <w:t>Office Hours:</w:t>
            </w:r>
          </w:p>
        </w:tc>
        <w:tc>
          <w:tcPr>
            <w:tcW w:w="5379" w:type="dxa"/>
          </w:tcPr>
          <w:p w14:paraId="7CC64B8B" w14:textId="34BD2708" w:rsidR="00D22E25" w:rsidRDefault="00D22E25" w:rsidP="00E37552">
            <w:pPr>
              <w:rPr>
                <w:b/>
                <w:bCs/>
              </w:rPr>
            </w:pPr>
            <w:r>
              <w:t>Approach me right after the lecture without any appointment.</w:t>
            </w:r>
          </w:p>
        </w:tc>
      </w:tr>
      <w:tr w:rsidR="00D22E25" w14:paraId="5D6BE679" w14:textId="77777777" w:rsidTr="00D22E25">
        <w:tc>
          <w:tcPr>
            <w:tcW w:w="3971" w:type="dxa"/>
            <w:vMerge/>
          </w:tcPr>
          <w:p w14:paraId="4E5587A3" w14:textId="77777777" w:rsidR="00D22E25" w:rsidRDefault="00D22E25" w:rsidP="00E37552">
            <w:pPr>
              <w:rPr>
                <w:b/>
                <w:bCs/>
              </w:rPr>
            </w:pPr>
          </w:p>
        </w:tc>
        <w:tc>
          <w:tcPr>
            <w:tcW w:w="5379" w:type="dxa"/>
          </w:tcPr>
          <w:p w14:paraId="424147CA" w14:textId="34425481" w:rsidR="00D22E25" w:rsidRDefault="00D22E25" w:rsidP="00E37552">
            <w:pPr>
              <w:rPr>
                <w:b/>
                <w:bCs/>
              </w:rPr>
            </w:pPr>
            <w:r>
              <w:t xml:space="preserve">Otherwise, book appointments online via the following link </w:t>
            </w:r>
            <w:hyperlink r:id="rId9" w:history="1">
              <w:r w:rsidRPr="00C15AAA">
                <w:rPr>
                  <w:rStyle w:val="Hyperlink"/>
                </w:rPr>
                <w:t>https://calendar.app.google/vHGZqeAjXrqVkktx6</w:t>
              </w:r>
            </w:hyperlink>
          </w:p>
        </w:tc>
      </w:tr>
      <w:tr w:rsidR="00D22E25" w14:paraId="0C58AC94" w14:textId="77777777" w:rsidTr="00D22E25">
        <w:tc>
          <w:tcPr>
            <w:tcW w:w="3971" w:type="dxa"/>
            <w:vMerge/>
          </w:tcPr>
          <w:p w14:paraId="0F75A4D9" w14:textId="77777777" w:rsidR="00D22E25" w:rsidRDefault="00D22E25" w:rsidP="00E37552">
            <w:pPr>
              <w:rPr>
                <w:b/>
                <w:bCs/>
              </w:rPr>
            </w:pPr>
          </w:p>
        </w:tc>
        <w:tc>
          <w:tcPr>
            <w:tcW w:w="5379" w:type="dxa"/>
          </w:tcPr>
          <w:p w14:paraId="2F41DA19" w14:textId="448690BE" w:rsidR="00D22E25" w:rsidRPr="00D22E25" w:rsidRDefault="00D22E25" w:rsidP="00D22E25">
            <w:pPr>
              <w:rPr>
                <w:b/>
                <w:bCs/>
                <w:color w:val="FF0000"/>
              </w:rPr>
            </w:pPr>
            <w:r>
              <w:rPr>
                <w:b/>
                <w:bCs/>
                <w:color w:val="FF0000"/>
              </w:rPr>
              <w:t>Monday</w:t>
            </w:r>
            <w:r w:rsidRPr="00B40EEE">
              <w:rPr>
                <w:b/>
                <w:bCs/>
                <w:color w:val="FF0000"/>
              </w:rPr>
              <w:t xml:space="preserve"> </w:t>
            </w:r>
            <w:r>
              <w:rPr>
                <w:b/>
                <w:bCs/>
                <w:color w:val="FF0000"/>
              </w:rPr>
              <w:t xml:space="preserve">      </w:t>
            </w:r>
            <w:r w:rsidRPr="00B40EEE">
              <w:rPr>
                <w:b/>
                <w:bCs/>
                <w:color w:val="FF0000"/>
              </w:rPr>
              <w:t>1</w:t>
            </w:r>
            <w:r>
              <w:rPr>
                <w:b/>
                <w:bCs/>
                <w:color w:val="FF0000"/>
              </w:rPr>
              <w:t>1</w:t>
            </w:r>
            <w:r w:rsidRPr="00B40EEE">
              <w:rPr>
                <w:b/>
                <w:bCs/>
                <w:color w:val="FF0000"/>
              </w:rPr>
              <w:t>:</w:t>
            </w:r>
            <w:r>
              <w:rPr>
                <w:b/>
                <w:bCs/>
                <w:color w:val="FF0000"/>
              </w:rPr>
              <w:t>3</w:t>
            </w:r>
            <w:r w:rsidRPr="00B40EEE">
              <w:rPr>
                <w:b/>
                <w:bCs/>
                <w:color w:val="FF0000"/>
              </w:rPr>
              <w:t xml:space="preserve">0 </w:t>
            </w:r>
            <w:r>
              <w:rPr>
                <w:b/>
                <w:bCs/>
                <w:color w:val="FF0000"/>
              </w:rPr>
              <w:t>a</w:t>
            </w:r>
            <w:r w:rsidRPr="00B40EEE">
              <w:rPr>
                <w:b/>
                <w:bCs/>
                <w:color w:val="FF0000"/>
              </w:rPr>
              <w:t>m</w:t>
            </w:r>
            <w:r>
              <w:rPr>
                <w:b/>
                <w:bCs/>
                <w:color w:val="FF0000"/>
              </w:rPr>
              <w:t xml:space="preserve"> </w:t>
            </w:r>
            <w:r w:rsidRPr="00B40EEE">
              <w:rPr>
                <w:b/>
                <w:bCs/>
                <w:color w:val="FF0000"/>
              </w:rPr>
              <w:t>- 12:</w:t>
            </w:r>
            <w:r>
              <w:rPr>
                <w:b/>
                <w:bCs/>
                <w:color w:val="FF0000"/>
              </w:rPr>
              <w:t>0</w:t>
            </w:r>
            <w:r w:rsidRPr="00B40EEE">
              <w:rPr>
                <w:b/>
                <w:bCs/>
                <w:color w:val="FF0000"/>
              </w:rPr>
              <w:t>0 pm</w:t>
            </w:r>
          </w:p>
        </w:tc>
      </w:tr>
      <w:tr w:rsidR="00D22E25" w14:paraId="0B3AB018" w14:textId="77777777" w:rsidTr="00D22E25">
        <w:tc>
          <w:tcPr>
            <w:tcW w:w="3971" w:type="dxa"/>
            <w:vMerge/>
          </w:tcPr>
          <w:p w14:paraId="40E165C9" w14:textId="77777777" w:rsidR="00D22E25" w:rsidRDefault="00D22E25" w:rsidP="00E37552">
            <w:pPr>
              <w:rPr>
                <w:b/>
                <w:bCs/>
              </w:rPr>
            </w:pPr>
          </w:p>
        </w:tc>
        <w:tc>
          <w:tcPr>
            <w:tcW w:w="5379" w:type="dxa"/>
          </w:tcPr>
          <w:p w14:paraId="220A9674" w14:textId="1D0DBA3F" w:rsidR="00D22E25" w:rsidRDefault="00D22E25" w:rsidP="00D22E25">
            <w:pPr>
              <w:rPr>
                <w:b/>
                <w:bCs/>
              </w:rPr>
            </w:pPr>
            <w:r>
              <w:rPr>
                <w:b/>
                <w:bCs/>
                <w:color w:val="FF0000"/>
                <w:lang w:val="en-CA"/>
              </w:rPr>
              <w:t>Wednesday 11</w:t>
            </w:r>
            <w:r w:rsidRPr="00837AD3">
              <w:rPr>
                <w:b/>
                <w:bCs/>
                <w:color w:val="FF0000"/>
                <w:lang w:val="en-CA"/>
              </w:rPr>
              <w:t>:</w:t>
            </w:r>
            <w:r>
              <w:rPr>
                <w:b/>
                <w:bCs/>
                <w:color w:val="FF0000"/>
                <w:lang w:val="en-CA"/>
              </w:rPr>
              <w:t>3</w:t>
            </w:r>
            <w:r w:rsidRPr="00837AD3">
              <w:rPr>
                <w:b/>
                <w:bCs/>
                <w:color w:val="FF0000"/>
                <w:lang w:val="en-CA"/>
              </w:rPr>
              <w:t>0 am -</w:t>
            </w:r>
            <w:r>
              <w:rPr>
                <w:b/>
                <w:bCs/>
                <w:color w:val="FF0000"/>
                <w:lang w:val="en-CA"/>
              </w:rPr>
              <w:t xml:space="preserve"> 12</w:t>
            </w:r>
            <w:r w:rsidRPr="00837AD3">
              <w:rPr>
                <w:b/>
                <w:bCs/>
                <w:color w:val="FF0000"/>
                <w:lang w:val="en-CA"/>
              </w:rPr>
              <w:t>:</w:t>
            </w:r>
            <w:r>
              <w:rPr>
                <w:b/>
                <w:bCs/>
                <w:color w:val="FF0000"/>
                <w:lang w:val="en-CA"/>
              </w:rPr>
              <w:t>00</w:t>
            </w:r>
            <w:r w:rsidRPr="00837AD3">
              <w:rPr>
                <w:b/>
                <w:bCs/>
                <w:color w:val="FF0000"/>
                <w:lang w:val="en-CA"/>
              </w:rPr>
              <w:t xml:space="preserve"> </w:t>
            </w:r>
            <w:r>
              <w:rPr>
                <w:b/>
                <w:bCs/>
                <w:color w:val="FF0000"/>
                <w:lang w:val="en-CA"/>
              </w:rPr>
              <w:t>p</w:t>
            </w:r>
            <w:r w:rsidRPr="00837AD3">
              <w:rPr>
                <w:b/>
                <w:bCs/>
                <w:color w:val="FF0000"/>
                <w:lang w:val="en-CA"/>
              </w:rPr>
              <w:t>m</w:t>
            </w:r>
          </w:p>
        </w:tc>
      </w:tr>
    </w:tbl>
    <w:p w14:paraId="441F9639" w14:textId="77777777" w:rsidR="007578A4" w:rsidRDefault="007578A4" w:rsidP="00D22E25"/>
    <w:p w14:paraId="0AD2DD61" w14:textId="526132C7" w:rsidR="007578A4" w:rsidRPr="00DB484C" w:rsidRDefault="007578A4" w:rsidP="00DB484C">
      <w:pPr>
        <w:rPr>
          <w:color w:val="FF0000"/>
        </w:rPr>
      </w:pPr>
      <w:r w:rsidRPr="00DA1C88">
        <w:rPr>
          <w:b/>
          <w:bCs/>
          <w:color w:val="000000" w:themeColor="text1"/>
        </w:rPr>
        <w:t>Teaching Assistant (TA) Information</w:t>
      </w:r>
      <w:r w:rsidRPr="00DA1C88">
        <w:rPr>
          <w:color w:val="000000" w:themeColor="text1"/>
        </w:rPr>
        <w:t xml:space="preserve">: </w:t>
      </w:r>
      <w:r w:rsidR="001D7AC9">
        <w:rPr>
          <w:color w:val="FF0000"/>
        </w:rPr>
        <w:t>TBA</w:t>
      </w:r>
    </w:p>
    <w:p w14:paraId="224D3126" w14:textId="77777777" w:rsidR="00E37552" w:rsidRPr="008E6911" w:rsidRDefault="00E37552" w:rsidP="00E37552">
      <w:pPr>
        <w:ind w:left="720"/>
      </w:pPr>
    </w:p>
    <w:p w14:paraId="28C53644" w14:textId="77777777" w:rsidR="0087663B" w:rsidRDefault="0087663B" w:rsidP="00E37552">
      <w:pPr>
        <w:rPr>
          <w:b/>
          <w:bCs/>
        </w:rPr>
      </w:pPr>
      <w:r w:rsidRPr="00DA1C88">
        <w:rPr>
          <w:b/>
          <w:bCs/>
        </w:rPr>
        <w:t>Course Identification</w:t>
      </w:r>
    </w:p>
    <w:tbl>
      <w:tblPr>
        <w:tblStyle w:val="TableGrid"/>
        <w:tblW w:w="0" w:type="auto"/>
        <w:tblLook w:val="04A0" w:firstRow="1" w:lastRow="0" w:firstColumn="1" w:lastColumn="0" w:noHBand="0" w:noVBand="1"/>
      </w:tblPr>
      <w:tblGrid>
        <w:gridCol w:w="3539"/>
        <w:gridCol w:w="5811"/>
      </w:tblGrid>
      <w:tr w:rsidR="00D22E25" w14:paraId="6690B909" w14:textId="77777777" w:rsidTr="00FC37B0">
        <w:tc>
          <w:tcPr>
            <w:tcW w:w="3539" w:type="dxa"/>
          </w:tcPr>
          <w:p w14:paraId="2EA47616" w14:textId="125298A8" w:rsidR="00D22E25" w:rsidRDefault="00D22E25" w:rsidP="00E37552">
            <w:pPr>
              <w:rPr>
                <w:b/>
                <w:bCs/>
              </w:rPr>
            </w:pPr>
            <w:r w:rsidRPr="008E6911">
              <w:t>Course Number:</w:t>
            </w:r>
          </w:p>
        </w:tc>
        <w:tc>
          <w:tcPr>
            <w:tcW w:w="5811" w:type="dxa"/>
          </w:tcPr>
          <w:p w14:paraId="7652EE66" w14:textId="7F86B871" w:rsidR="00D22E25" w:rsidRDefault="00D22E25" w:rsidP="00E37552">
            <w:pPr>
              <w:rPr>
                <w:b/>
                <w:bCs/>
              </w:rPr>
            </w:pPr>
            <w:r>
              <w:t>Computer Science 5013WA</w:t>
            </w:r>
          </w:p>
        </w:tc>
      </w:tr>
      <w:tr w:rsidR="00D22E25" w14:paraId="16148710" w14:textId="77777777" w:rsidTr="00FC37B0">
        <w:tc>
          <w:tcPr>
            <w:tcW w:w="3539" w:type="dxa"/>
          </w:tcPr>
          <w:p w14:paraId="59178362" w14:textId="231AE394" w:rsidR="00D22E25" w:rsidRDefault="00D22E25" w:rsidP="00E37552">
            <w:pPr>
              <w:rPr>
                <w:b/>
                <w:bCs/>
              </w:rPr>
            </w:pPr>
            <w:r w:rsidRPr="008E6911">
              <w:t>Course Name:</w:t>
            </w:r>
            <w:r>
              <w:t xml:space="preserve">    </w:t>
            </w:r>
          </w:p>
        </w:tc>
        <w:tc>
          <w:tcPr>
            <w:tcW w:w="5811" w:type="dxa"/>
          </w:tcPr>
          <w:p w14:paraId="2633CC59" w14:textId="77777777" w:rsidR="00D22E25" w:rsidRPr="008E6911" w:rsidRDefault="00D22E25" w:rsidP="00D22E25">
            <w:r>
              <w:t>Pattern Recognition</w:t>
            </w:r>
            <w:r w:rsidRPr="008E6911">
              <w:tab/>
            </w:r>
          </w:p>
          <w:p w14:paraId="76181CC4" w14:textId="77777777" w:rsidR="00D22E25" w:rsidRDefault="00D22E25" w:rsidP="00E37552">
            <w:pPr>
              <w:rPr>
                <w:b/>
                <w:bCs/>
              </w:rPr>
            </w:pPr>
          </w:p>
        </w:tc>
      </w:tr>
      <w:tr w:rsidR="00D22E25" w14:paraId="473172C3" w14:textId="77777777" w:rsidTr="00FC37B0">
        <w:tc>
          <w:tcPr>
            <w:tcW w:w="3539" w:type="dxa"/>
          </w:tcPr>
          <w:p w14:paraId="2C8E2E08" w14:textId="242AC02B" w:rsidR="00D22E25" w:rsidRDefault="00D22E25" w:rsidP="00E37552">
            <w:pPr>
              <w:rPr>
                <w:b/>
                <w:bCs/>
              </w:rPr>
            </w:pPr>
            <w:r w:rsidRPr="00DC366D">
              <w:rPr>
                <w:lang w:val="en-CA"/>
              </w:rPr>
              <w:t>Course Location:</w:t>
            </w:r>
          </w:p>
        </w:tc>
        <w:tc>
          <w:tcPr>
            <w:tcW w:w="5811" w:type="dxa"/>
          </w:tcPr>
          <w:p w14:paraId="46BCE139" w14:textId="77777777" w:rsidR="00D22E25" w:rsidRPr="00DC366D" w:rsidRDefault="00D22E25" w:rsidP="00D22E25">
            <w:pPr>
              <w:rPr>
                <w:lang w:val="en-CA"/>
              </w:rPr>
            </w:pPr>
            <w:r w:rsidRPr="00AC7918">
              <w:rPr>
                <w:lang w:val="en-CA"/>
              </w:rPr>
              <w:t>RB-2047</w:t>
            </w:r>
          </w:p>
          <w:p w14:paraId="6588ABBE" w14:textId="77777777" w:rsidR="00D22E25" w:rsidRDefault="00D22E25" w:rsidP="00E37552">
            <w:pPr>
              <w:rPr>
                <w:b/>
                <w:bCs/>
              </w:rPr>
            </w:pPr>
          </w:p>
        </w:tc>
      </w:tr>
      <w:tr w:rsidR="00D22E25" w14:paraId="37D3DF5A" w14:textId="77777777" w:rsidTr="00FC37B0">
        <w:tc>
          <w:tcPr>
            <w:tcW w:w="3539" w:type="dxa"/>
          </w:tcPr>
          <w:p w14:paraId="4F0C7B68" w14:textId="38497491" w:rsidR="00D22E25" w:rsidRDefault="00D22E25" w:rsidP="00E37552">
            <w:pPr>
              <w:rPr>
                <w:b/>
                <w:bCs/>
              </w:rPr>
            </w:pPr>
            <w:r w:rsidRPr="008E6911">
              <w:t>Class Times:</w:t>
            </w:r>
            <w:r w:rsidRPr="008E6911">
              <w:tab/>
            </w:r>
          </w:p>
        </w:tc>
        <w:tc>
          <w:tcPr>
            <w:tcW w:w="5811" w:type="dxa"/>
          </w:tcPr>
          <w:p w14:paraId="18BCFEE9" w14:textId="77777777" w:rsidR="00D22E25" w:rsidRDefault="00D22E25" w:rsidP="00D22E25">
            <w:r>
              <w:t xml:space="preserve">Mondays and Wednesdays, from 10:00 to 11:30. </w:t>
            </w:r>
          </w:p>
          <w:p w14:paraId="22536324" w14:textId="77777777" w:rsidR="00D22E25" w:rsidRDefault="00D22E25" w:rsidP="00D22E25"/>
          <w:p w14:paraId="0646AD8A" w14:textId="269851C2" w:rsidR="00D22E25" w:rsidRDefault="00D22E25" w:rsidP="00D22E25">
            <w:r>
              <w:t>First class on Monday January 8</w:t>
            </w:r>
            <w:r w:rsidRPr="00D22E25">
              <w:rPr>
                <w:vertAlign w:val="superscript"/>
              </w:rPr>
              <w:t>th</w:t>
            </w:r>
            <w:r>
              <w:t>, 2024</w:t>
            </w:r>
          </w:p>
          <w:p w14:paraId="45930A8B" w14:textId="6628B142" w:rsidR="00D22E25" w:rsidRDefault="00D22E25" w:rsidP="00D22E25">
            <w:r>
              <w:t>No class on Monday April 8</w:t>
            </w:r>
            <w:r w:rsidRPr="00D22E25">
              <w:rPr>
                <w:vertAlign w:val="superscript"/>
              </w:rPr>
              <w:t>th</w:t>
            </w:r>
            <w:r>
              <w:t xml:space="preserve"> (</w:t>
            </w:r>
            <w:r w:rsidRPr="00D22E25">
              <w:t>Monday April 8th is a make-up day for classes that did not take place on Good Friday</w:t>
            </w:r>
            <w:r>
              <w:t>)</w:t>
            </w:r>
          </w:p>
          <w:p w14:paraId="2CE71315" w14:textId="77777777" w:rsidR="00D22E25" w:rsidRDefault="00D22E25" w:rsidP="00E37552">
            <w:pPr>
              <w:rPr>
                <w:b/>
                <w:bCs/>
              </w:rPr>
            </w:pPr>
          </w:p>
        </w:tc>
      </w:tr>
      <w:tr w:rsidR="00D22E25" w14:paraId="54F4B8AE" w14:textId="77777777" w:rsidTr="00FC37B0">
        <w:tc>
          <w:tcPr>
            <w:tcW w:w="3539" w:type="dxa"/>
          </w:tcPr>
          <w:p w14:paraId="562C478D" w14:textId="352A8D69" w:rsidR="00D22E25" w:rsidRDefault="00D22E25" w:rsidP="00E37552">
            <w:pPr>
              <w:rPr>
                <w:b/>
                <w:bCs/>
              </w:rPr>
            </w:pPr>
            <w:r>
              <w:rPr>
                <w:b/>
                <w:bCs/>
              </w:rPr>
              <w:t>Labs</w:t>
            </w:r>
          </w:p>
        </w:tc>
        <w:tc>
          <w:tcPr>
            <w:tcW w:w="5811" w:type="dxa"/>
          </w:tcPr>
          <w:p w14:paraId="7BC1CD7A" w14:textId="30073D60" w:rsidR="00D22E25" w:rsidRDefault="00D22E25" w:rsidP="00E37552">
            <w:pPr>
              <w:rPr>
                <w:b/>
                <w:bCs/>
              </w:rPr>
            </w:pPr>
            <w:r>
              <w:rPr>
                <w:b/>
                <w:bCs/>
              </w:rPr>
              <w:t>None</w:t>
            </w:r>
          </w:p>
        </w:tc>
      </w:tr>
      <w:tr w:rsidR="00D22E25" w14:paraId="68B1252E" w14:textId="77777777" w:rsidTr="00FC37B0">
        <w:tc>
          <w:tcPr>
            <w:tcW w:w="3539" w:type="dxa"/>
          </w:tcPr>
          <w:p w14:paraId="4B5DD2B0" w14:textId="5B7CEE48" w:rsidR="00D22E25" w:rsidRDefault="00D22E25" w:rsidP="00E37552">
            <w:pPr>
              <w:rPr>
                <w:b/>
                <w:bCs/>
              </w:rPr>
            </w:pPr>
            <w:r>
              <w:t xml:space="preserve">Prerequisite(s): </w:t>
            </w:r>
            <w:r>
              <w:rPr>
                <w:lang w:val="en-CA"/>
              </w:rPr>
              <w:t xml:space="preserve"> </w:t>
            </w:r>
          </w:p>
        </w:tc>
        <w:tc>
          <w:tcPr>
            <w:tcW w:w="5811" w:type="dxa"/>
          </w:tcPr>
          <w:p w14:paraId="69687DDB" w14:textId="77777777" w:rsidR="00D22E25" w:rsidRDefault="00D22E25" w:rsidP="00E37552">
            <w:pPr>
              <w:rPr>
                <w:b/>
                <w:bCs/>
              </w:rPr>
            </w:pPr>
          </w:p>
        </w:tc>
      </w:tr>
      <w:tr w:rsidR="00FC37B0" w14:paraId="74D8A347" w14:textId="77777777" w:rsidTr="00FC37B0">
        <w:tc>
          <w:tcPr>
            <w:tcW w:w="3539" w:type="dxa"/>
          </w:tcPr>
          <w:p w14:paraId="1409598A" w14:textId="2A18CCC3" w:rsidR="00FC37B0" w:rsidRDefault="00FC37B0" w:rsidP="00E37552">
            <w:r w:rsidRPr="009F5DD4">
              <w:rPr>
                <w:b/>
                <w:lang w:val="fr-FR"/>
              </w:rPr>
              <w:t xml:space="preserve">Course </w:t>
            </w:r>
            <w:r w:rsidRPr="009F5DD4">
              <w:rPr>
                <w:shd w:val="clear" w:color="auto" w:fill="FFFFFF"/>
              </w:rPr>
              <w:t>Type</w:t>
            </w:r>
          </w:p>
        </w:tc>
        <w:tc>
          <w:tcPr>
            <w:tcW w:w="5811" w:type="dxa"/>
          </w:tcPr>
          <w:p w14:paraId="117C6BEE" w14:textId="77777777" w:rsidR="00FC37B0" w:rsidRPr="009F5DD4" w:rsidRDefault="00FC37B0" w:rsidP="00FC37B0">
            <w:pPr>
              <w:rPr>
                <w:shd w:val="clear" w:color="auto" w:fill="FFFFFF"/>
              </w:rPr>
            </w:pPr>
            <w:r w:rsidRPr="009F5DD4">
              <w:rPr>
                <w:shd w:val="clear" w:color="auto" w:fill="FFFFFF"/>
              </w:rPr>
              <w:t>C</w:t>
            </w:r>
            <w:r>
              <w:rPr>
                <w:shd w:val="clear" w:color="auto" w:fill="FFFFFF"/>
              </w:rPr>
              <w:t>:</w:t>
            </w:r>
            <w:r w:rsidRPr="003C07C5">
              <w:rPr>
                <w:shd w:val="clear" w:color="auto" w:fill="FFFFFF"/>
              </w:rPr>
              <w:t xml:space="preserve"> Engineering, Mathematical and Natural Sciences</w:t>
            </w:r>
          </w:p>
          <w:p w14:paraId="45BCBE2D" w14:textId="77777777" w:rsidR="00FC37B0" w:rsidRDefault="00FC37B0" w:rsidP="00E37552">
            <w:pPr>
              <w:rPr>
                <w:b/>
                <w:bCs/>
              </w:rPr>
            </w:pPr>
          </w:p>
        </w:tc>
      </w:tr>
    </w:tbl>
    <w:p w14:paraId="3366E327" w14:textId="6FB098A0" w:rsidR="00542524" w:rsidRPr="00D22E25" w:rsidRDefault="00542524" w:rsidP="00D22E25"/>
    <w:p w14:paraId="48DE7152" w14:textId="77777777" w:rsidR="008D72D0" w:rsidRPr="009F5DD4" w:rsidRDefault="008D72D0" w:rsidP="008D72D0">
      <w:pPr>
        <w:rPr>
          <w:bCs/>
        </w:rPr>
      </w:pPr>
    </w:p>
    <w:p w14:paraId="00D7F2C0" w14:textId="03EC4DD5" w:rsidR="00FD38A7" w:rsidRPr="00BD25CD" w:rsidRDefault="0087663B" w:rsidP="00BD25CD">
      <w:pPr>
        <w:jc w:val="both"/>
      </w:pPr>
      <w:r w:rsidRPr="009F5DD4">
        <w:rPr>
          <w:b/>
          <w:bCs/>
        </w:rPr>
        <w:t>Course Description/Overview</w:t>
      </w:r>
      <w:r w:rsidR="00036323" w:rsidRPr="009F5DD4">
        <w:t xml:space="preserve"> </w:t>
      </w:r>
      <w:r w:rsidR="003C07C5">
        <w:t>–</w:t>
      </w:r>
      <w:r w:rsidR="00036323" w:rsidRPr="009F5DD4">
        <w:t xml:space="preserve"> </w:t>
      </w:r>
      <w:r w:rsidR="003C07C5">
        <w:t>“</w:t>
      </w:r>
      <w:r w:rsidR="000F154C">
        <w:rPr>
          <w:shd w:val="clear" w:color="auto" w:fill="FFFFFF"/>
        </w:rPr>
        <w:t>”</w:t>
      </w:r>
    </w:p>
    <w:p w14:paraId="649E1E6E" w14:textId="77777777" w:rsidR="00542524" w:rsidRPr="00727F4E" w:rsidRDefault="00542524" w:rsidP="00E37552">
      <w:pPr>
        <w:rPr>
          <w:b/>
          <w:bCs/>
        </w:rPr>
      </w:pPr>
    </w:p>
    <w:p w14:paraId="49401EEA" w14:textId="77777777" w:rsidR="00542524" w:rsidRDefault="00542524" w:rsidP="00E37552">
      <w:pPr>
        <w:rPr>
          <w:b/>
          <w:bCs/>
        </w:rPr>
      </w:pPr>
    </w:p>
    <w:p w14:paraId="219483E8" w14:textId="01D1C3F1" w:rsidR="0087663B" w:rsidRPr="00DA1C88" w:rsidRDefault="0087663B" w:rsidP="00E37552">
      <w:pPr>
        <w:rPr>
          <w:b/>
          <w:bCs/>
        </w:rPr>
      </w:pPr>
      <w:r w:rsidRPr="00DA1C88">
        <w:rPr>
          <w:b/>
          <w:bCs/>
        </w:rPr>
        <w:t>Course Resources</w:t>
      </w:r>
    </w:p>
    <w:p w14:paraId="06417C6D" w14:textId="77777777" w:rsidR="00B44628" w:rsidRDefault="00B44628" w:rsidP="00E37552"/>
    <w:p w14:paraId="59950C6F" w14:textId="0F21297E" w:rsidR="0087663B" w:rsidRPr="00667620" w:rsidRDefault="0087663B" w:rsidP="00E37552">
      <w:pPr>
        <w:rPr>
          <w:b/>
          <w:i/>
          <w:iCs/>
        </w:rPr>
      </w:pPr>
      <w:r w:rsidRPr="00667620">
        <w:t>Course Website(s)</w:t>
      </w:r>
    </w:p>
    <w:p w14:paraId="460ADE28" w14:textId="1F880CCC" w:rsidR="0087663B" w:rsidRPr="00667620" w:rsidRDefault="00667620" w:rsidP="00E37552">
      <w:pPr>
        <w:pStyle w:val="ListParagraph"/>
        <w:numPr>
          <w:ilvl w:val="0"/>
          <w:numId w:val="1"/>
        </w:numPr>
      </w:pPr>
      <w:proofErr w:type="spellStart"/>
      <w:r>
        <w:t>myCourseLink</w:t>
      </w:r>
      <w:proofErr w:type="spellEnd"/>
      <w:r w:rsidR="002619A7">
        <w:t xml:space="preserve">: </w:t>
      </w:r>
      <w:hyperlink r:id="rId10" w:history="1"/>
      <w:r w:rsidR="00B44628">
        <w:rPr>
          <w:rStyle w:val="Hyperlink"/>
        </w:rPr>
        <w:t xml:space="preserve"> </w:t>
      </w:r>
      <w:r w:rsidR="00FC37B0" w:rsidRPr="00FC37B0">
        <w:rPr>
          <w:rStyle w:val="Hyperlink"/>
        </w:rPr>
        <w:t>https://mycourselink.lakeheadu.ca/d2l/home/124409</w:t>
      </w:r>
    </w:p>
    <w:p w14:paraId="65465F1A" w14:textId="4A4B9ACC" w:rsidR="0087663B" w:rsidRPr="0068657D" w:rsidRDefault="0087663B" w:rsidP="00E37552">
      <w:pPr>
        <w:rPr>
          <w:b/>
          <w:i/>
          <w:iCs/>
        </w:rPr>
      </w:pPr>
      <w:r w:rsidRPr="0068657D">
        <w:t>Required Course Text</w:t>
      </w:r>
      <w:r w:rsidR="00BD25CD">
        <w:t xml:space="preserve"> (The </w:t>
      </w:r>
      <w:r w:rsidR="006A1A55">
        <w:t>Main T</w:t>
      </w:r>
      <w:r w:rsidR="00BD25CD">
        <w:t>extbook):</w:t>
      </w:r>
    </w:p>
    <w:p w14:paraId="707C050D" w14:textId="54695122" w:rsidR="005F5D12" w:rsidRPr="005F5D12" w:rsidRDefault="00D31825" w:rsidP="005F5D12">
      <w:pPr>
        <w:pStyle w:val="ListParagraph"/>
        <w:numPr>
          <w:ilvl w:val="0"/>
          <w:numId w:val="1"/>
        </w:numPr>
        <w:rPr>
          <w:lang w:val="en-CA"/>
        </w:rPr>
      </w:pPr>
      <w:r w:rsidRPr="00D31825">
        <w:rPr>
          <w:lang w:val="en-CA"/>
        </w:rPr>
        <w:t xml:space="preserve">Gareth James, Daniela Witten, Trevor Hastie, Robert </w:t>
      </w:r>
      <w:proofErr w:type="spellStart"/>
      <w:r w:rsidRPr="00D31825">
        <w:rPr>
          <w:lang w:val="en-CA"/>
        </w:rPr>
        <w:t>Tibshirani</w:t>
      </w:r>
      <w:proofErr w:type="spellEnd"/>
      <w:r w:rsidRPr="00D31825">
        <w:rPr>
          <w:lang w:val="en-CA"/>
        </w:rPr>
        <w:t xml:space="preserve">. An Introduction to Statistical Learning. Second Edition, ISBN 978-1-0716-1417-4. </w:t>
      </w:r>
      <w:hyperlink r:id="rId11" w:history="1">
        <w:r w:rsidRPr="00C15AAA">
          <w:rPr>
            <w:rStyle w:val="Hyperlink"/>
            <w:lang w:val="en-CA"/>
          </w:rPr>
          <w:t>https://doi.org/10.1007/978-1-0716-1418-1</w:t>
        </w:r>
      </w:hyperlink>
      <w:r>
        <w:rPr>
          <w:lang w:val="en-CA"/>
        </w:rPr>
        <w:t xml:space="preserve"> </w:t>
      </w:r>
    </w:p>
    <w:p w14:paraId="521EE5CA" w14:textId="3BAA75FD" w:rsidR="00B44628" w:rsidRDefault="00DF12A0" w:rsidP="00B44628">
      <w:pPr>
        <w:tabs>
          <w:tab w:val="left" w:pos="2410"/>
        </w:tabs>
        <w:ind w:left="2410" w:hanging="2410"/>
        <w:jc w:val="both"/>
        <w:rPr>
          <w:lang w:val="en-CA"/>
        </w:rPr>
      </w:pPr>
      <w:r>
        <w:rPr>
          <w:lang w:val="en-CA"/>
        </w:rPr>
        <w:t>Additional</w:t>
      </w:r>
      <w:r w:rsidR="00E62852">
        <w:rPr>
          <w:lang w:val="en-CA"/>
        </w:rPr>
        <w:t xml:space="preserve"> </w:t>
      </w:r>
      <w:r w:rsidR="00B44628">
        <w:rPr>
          <w:lang w:val="en-CA"/>
        </w:rPr>
        <w:t>Text</w:t>
      </w:r>
      <w:r w:rsidR="00E62852">
        <w:rPr>
          <w:lang w:val="en-CA"/>
        </w:rPr>
        <w:t xml:space="preserve"> and Material</w:t>
      </w:r>
    </w:p>
    <w:p w14:paraId="724BCC6E" w14:textId="77777777" w:rsidR="00FE69E5" w:rsidRPr="00FE69E5" w:rsidRDefault="005F5D12" w:rsidP="005F5D12">
      <w:pPr>
        <w:pStyle w:val="ListParagraph"/>
        <w:numPr>
          <w:ilvl w:val="0"/>
          <w:numId w:val="1"/>
        </w:numPr>
        <w:rPr>
          <w:rFonts w:ascii="-apple-system-font" w:hAnsi="-apple-system-font"/>
          <w:sz w:val="18"/>
          <w:szCs w:val="18"/>
        </w:rPr>
      </w:pPr>
      <w:proofErr w:type="spellStart"/>
      <w:r w:rsidRPr="005F5D12">
        <w:rPr>
          <w:lang w:val="en-CA"/>
        </w:rPr>
        <w:t>Ulisses</w:t>
      </w:r>
      <w:proofErr w:type="spellEnd"/>
      <w:r w:rsidRPr="005F5D12">
        <w:rPr>
          <w:lang w:val="en-CA"/>
        </w:rPr>
        <w:t xml:space="preserve"> Braga-Neto. Fundamentals of Pattern Recognition and Machine Learning. 2020, Springer International Publishing, ISBN 9783030276553 (Print), ISBN 9783030276560 (Online). </w:t>
      </w:r>
    </w:p>
    <w:p w14:paraId="18606A5D" w14:textId="3888C290" w:rsidR="005B10D1" w:rsidRPr="0028320C" w:rsidRDefault="00000000" w:rsidP="00FE69E5">
      <w:pPr>
        <w:pStyle w:val="ListParagraph"/>
        <w:rPr>
          <w:rFonts w:ascii="-apple-system-font" w:hAnsi="-apple-system-font"/>
          <w:sz w:val="18"/>
          <w:szCs w:val="18"/>
          <w:lang w:val="en-CA"/>
        </w:rPr>
      </w:pPr>
      <w:hyperlink r:id="rId12" w:history="1">
        <w:r w:rsidR="00FE69E5" w:rsidRPr="00C15AAA">
          <w:rPr>
            <w:rStyle w:val="Hyperlink"/>
            <w:lang w:val="en-CA"/>
          </w:rPr>
          <w:t>https://doi.org/10.1007/978-3-030-27656-0_1</w:t>
        </w:r>
      </w:hyperlink>
      <w:r w:rsidR="00FE69E5">
        <w:rPr>
          <w:lang w:val="en-CA"/>
        </w:rPr>
        <w:t xml:space="preserve"> </w:t>
      </w:r>
    </w:p>
    <w:p w14:paraId="27C40F9F" w14:textId="77777777" w:rsidR="00B44628" w:rsidRPr="005F5D12" w:rsidRDefault="00B44628" w:rsidP="00036323">
      <w:pPr>
        <w:rPr>
          <w:b/>
          <w:bCs/>
          <w:lang w:val="en-CA"/>
        </w:rPr>
      </w:pPr>
    </w:p>
    <w:p w14:paraId="62A5D467" w14:textId="163FC70E" w:rsidR="0087663B" w:rsidRPr="00DA1C88" w:rsidRDefault="0087663B" w:rsidP="00036323">
      <w:pPr>
        <w:rPr>
          <w:b/>
          <w:bCs/>
        </w:rPr>
      </w:pPr>
      <w:r w:rsidRPr="00DA1C88">
        <w:rPr>
          <w:b/>
          <w:bCs/>
        </w:rPr>
        <w:t>Course Schedule/Outline</w:t>
      </w:r>
    </w:p>
    <w:p w14:paraId="4CB3B7EF" w14:textId="77777777" w:rsidR="00667620" w:rsidRPr="008E6911" w:rsidRDefault="00667620" w:rsidP="00E37552"/>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7594"/>
      </w:tblGrid>
      <w:tr w:rsidR="009D396B" w:rsidRPr="00667620" w14:paraId="0141A2B5" w14:textId="77777777" w:rsidTr="009D396B">
        <w:tc>
          <w:tcPr>
            <w:tcW w:w="1791" w:type="dxa"/>
            <w:tcBorders>
              <w:top w:val="single" w:sz="4" w:space="0" w:color="auto"/>
              <w:left w:val="single" w:sz="4" w:space="0" w:color="auto"/>
              <w:bottom w:val="single" w:sz="4" w:space="0" w:color="auto"/>
              <w:right w:val="single" w:sz="4" w:space="0" w:color="auto"/>
            </w:tcBorders>
            <w:hideMark/>
          </w:tcPr>
          <w:p w14:paraId="356EE8B3" w14:textId="77777777" w:rsidR="009D396B" w:rsidRPr="00667620" w:rsidRDefault="009D396B" w:rsidP="00E37552">
            <w:r w:rsidRPr="00667620">
              <w:t>Date</w:t>
            </w:r>
            <w:r w:rsidRPr="00667620">
              <w:tab/>
            </w:r>
          </w:p>
        </w:tc>
        <w:tc>
          <w:tcPr>
            <w:tcW w:w="7594" w:type="dxa"/>
            <w:tcBorders>
              <w:top w:val="single" w:sz="4" w:space="0" w:color="auto"/>
              <w:left w:val="single" w:sz="4" w:space="0" w:color="auto"/>
              <w:bottom w:val="single" w:sz="4" w:space="0" w:color="auto"/>
              <w:right w:val="single" w:sz="4" w:space="0" w:color="auto"/>
            </w:tcBorders>
            <w:hideMark/>
          </w:tcPr>
          <w:p w14:paraId="7AE1F6A9" w14:textId="26F6A997" w:rsidR="009D396B" w:rsidRPr="00667620" w:rsidRDefault="009D396B" w:rsidP="00E37552">
            <w:r>
              <w:t>Main</w:t>
            </w:r>
            <w:r w:rsidRPr="00667620">
              <w:t xml:space="preserve"> Topic</w:t>
            </w:r>
            <w:r>
              <w:t>s</w:t>
            </w:r>
          </w:p>
        </w:tc>
      </w:tr>
      <w:tr w:rsidR="009D396B" w:rsidRPr="008E6911" w14:paraId="7B19D094" w14:textId="77777777" w:rsidTr="00583C65">
        <w:tc>
          <w:tcPr>
            <w:tcW w:w="1791" w:type="dxa"/>
            <w:tcBorders>
              <w:top w:val="single" w:sz="4" w:space="0" w:color="auto"/>
              <w:left w:val="single" w:sz="4" w:space="0" w:color="auto"/>
              <w:bottom w:val="single" w:sz="4" w:space="0" w:color="auto"/>
              <w:right w:val="single" w:sz="4" w:space="0" w:color="auto"/>
            </w:tcBorders>
            <w:hideMark/>
          </w:tcPr>
          <w:p w14:paraId="4E0BB88B" w14:textId="46E697E8" w:rsidR="009D396B" w:rsidRPr="008E6911" w:rsidRDefault="009D396B" w:rsidP="00E37552">
            <w:r>
              <w:t>Week 1</w:t>
            </w:r>
          </w:p>
        </w:tc>
        <w:tc>
          <w:tcPr>
            <w:tcW w:w="7594" w:type="dxa"/>
            <w:tcBorders>
              <w:top w:val="single" w:sz="4" w:space="0" w:color="auto"/>
              <w:left w:val="single" w:sz="4" w:space="0" w:color="auto"/>
              <w:bottom w:val="single" w:sz="4" w:space="0" w:color="auto"/>
              <w:right w:val="single" w:sz="4" w:space="0" w:color="auto"/>
            </w:tcBorders>
          </w:tcPr>
          <w:p w14:paraId="6E33E1BC" w14:textId="358EFE48" w:rsidR="00C52A83" w:rsidRPr="00FC37B0" w:rsidRDefault="00C52A83" w:rsidP="00C52A83">
            <w:pPr>
              <w:tabs>
                <w:tab w:val="left" w:pos="2410"/>
              </w:tabs>
              <w:jc w:val="both"/>
              <w:rPr>
                <w:lang w:val="en-CA"/>
              </w:rPr>
            </w:pPr>
            <w:r w:rsidRPr="00FC37B0">
              <w:rPr>
                <w:lang w:val="en-CA"/>
              </w:rPr>
              <w:t>Introduction</w:t>
            </w:r>
          </w:p>
          <w:p w14:paraId="32B38E94" w14:textId="3E0AD2A1" w:rsidR="009D396B" w:rsidRPr="00FC37B0" w:rsidRDefault="009D396B" w:rsidP="00E37552"/>
        </w:tc>
      </w:tr>
      <w:tr w:rsidR="009D396B" w:rsidRPr="008E6911" w14:paraId="657DFE35" w14:textId="77777777" w:rsidTr="009D396B">
        <w:tc>
          <w:tcPr>
            <w:tcW w:w="1791" w:type="dxa"/>
            <w:tcBorders>
              <w:top w:val="single" w:sz="4" w:space="0" w:color="auto"/>
              <w:left w:val="single" w:sz="4" w:space="0" w:color="auto"/>
              <w:bottom w:val="single" w:sz="4" w:space="0" w:color="auto"/>
              <w:right w:val="single" w:sz="4" w:space="0" w:color="auto"/>
            </w:tcBorders>
          </w:tcPr>
          <w:p w14:paraId="2863CADB" w14:textId="6B386DCD" w:rsidR="009D396B" w:rsidRPr="008E6911" w:rsidRDefault="009D396B" w:rsidP="00E37552">
            <w:r>
              <w:t>Week 2</w:t>
            </w:r>
          </w:p>
        </w:tc>
        <w:tc>
          <w:tcPr>
            <w:tcW w:w="7594" w:type="dxa"/>
            <w:tcBorders>
              <w:top w:val="single" w:sz="4" w:space="0" w:color="auto"/>
              <w:left w:val="single" w:sz="4" w:space="0" w:color="auto"/>
              <w:bottom w:val="single" w:sz="4" w:space="0" w:color="auto"/>
              <w:right w:val="single" w:sz="4" w:space="0" w:color="auto"/>
            </w:tcBorders>
          </w:tcPr>
          <w:p w14:paraId="176A0E99" w14:textId="122FA7E5" w:rsidR="009D396B" w:rsidRPr="00FC37B0" w:rsidRDefault="0028320C" w:rsidP="00E37552">
            <w:pPr>
              <w:rPr>
                <w:lang w:val="en-CA"/>
              </w:rPr>
            </w:pPr>
            <w:r w:rsidRPr="00FC37B0">
              <w:rPr>
                <w:lang w:val="en-CA"/>
              </w:rPr>
              <w:t>Statistical Learning</w:t>
            </w:r>
          </w:p>
        </w:tc>
      </w:tr>
      <w:tr w:rsidR="009D396B" w:rsidRPr="008E6911" w14:paraId="7AA1DA39" w14:textId="77777777" w:rsidTr="009D396B">
        <w:tc>
          <w:tcPr>
            <w:tcW w:w="1791" w:type="dxa"/>
            <w:tcBorders>
              <w:top w:val="single" w:sz="4" w:space="0" w:color="auto"/>
              <w:left w:val="single" w:sz="4" w:space="0" w:color="auto"/>
              <w:bottom w:val="single" w:sz="4" w:space="0" w:color="auto"/>
              <w:right w:val="single" w:sz="4" w:space="0" w:color="auto"/>
            </w:tcBorders>
          </w:tcPr>
          <w:p w14:paraId="546A6755" w14:textId="554DABD0" w:rsidR="009D396B" w:rsidRPr="008E6911" w:rsidRDefault="009D396B" w:rsidP="00E37552">
            <w:r>
              <w:t>Week 3</w:t>
            </w:r>
          </w:p>
        </w:tc>
        <w:tc>
          <w:tcPr>
            <w:tcW w:w="7594" w:type="dxa"/>
            <w:tcBorders>
              <w:top w:val="single" w:sz="4" w:space="0" w:color="auto"/>
              <w:left w:val="single" w:sz="4" w:space="0" w:color="auto"/>
              <w:bottom w:val="single" w:sz="4" w:space="0" w:color="auto"/>
              <w:right w:val="single" w:sz="4" w:space="0" w:color="auto"/>
            </w:tcBorders>
          </w:tcPr>
          <w:p w14:paraId="110B0F82" w14:textId="5AD098B4" w:rsidR="009D396B" w:rsidRPr="00FC37B0" w:rsidRDefault="0028320C" w:rsidP="00E37552">
            <w:pPr>
              <w:rPr>
                <w:lang w:val="en-CA"/>
              </w:rPr>
            </w:pPr>
            <w:r w:rsidRPr="00FC37B0">
              <w:rPr>
                <w:lang w:val="en-CA"/>
              </w:rPr>
              <w:t>Statistical Learning</w:t>
            </w:r>
          </w:p>
        </w:tc>
      </w:tr>
      <w:tr w:rsidR="009D396B" w:rsidRPr="008E6911" w14:paraId="0F5B39AE" w14:textId="77777777" w:rsidTr="00583C65">
        <w:tc>
          <w:tcPr>
            <w:tcW w:w="1791" w:type="dxa"/>
            <w:tcBorders>
              <w:top w:val="single" w:sz="4" w:space="0" w:color="auto"/>
              <w:left w:val="single" w:sz="4" w:space="0" w:color="auto"/>
              <w:bottom w:val="single" w:sz="4" w:space="0" w:color="auto"/>
              <w:right w:val="single" w:sz="4" w:space="0" w:color="auto"/>
            </w:tcBorders>
          </w:tcPr>
          <w:p w14:paraId="2D8E31D7" w14:textId="1A99867E" w:rsidR="009D396B" w:rsidRPr="008E6911" w:rsidRDefault="009D396B" w:rsidP="00E37552">
            <w:r>
              <w:t>Week 4</w:t>
            </w:r>
          </w:p>
        </w:tc>
        <w:tc>
          <w:tcPr>
            <w:tcW w:w="7594" w:type="dxa"/>
            <w:tcBorders>
              <w:top w:val="single" w:sz="4" w:space="0" w:color="auto"/>
              <w:left w:val="single" w:sz="4" w:space="0" w:color="auto"/>
              <w:bottom w:val="single" w:sz="4" w:space="0" w:color="auto"/>
              <w:right w:val="single" w:sz="4" w:space="0" w:color="auto"/>
            </w:tcBorders>
          </w:tcPr>
          <w:p w14:paraId="431ABEE0" w14:textId="6889CE4E" w:rsidR="009D396B" w:rsidRPr="00FC37B0" w:rsidRDefault="0028320C" w:rsidP="00E37552">
            <w:pPr>
              <w:rPr>
                <w:lang w:val="en-CA"/>
              </w:rPr>
            </w:pPr>
            <w:r w:rsidRPr="00FC37B0">
              <w:rPr>
                <w:lang w:val="en-CA"/>
              </w:rPr>
              <w:t>Linear Regression</w:t>
            </w:r>
          </w:p>
        </w:tc>
      </w:tr>
      <w:tr w:rsidR="009D396B" w:rsidRPr="008E6911" w14:paraId="10E9BDD1" w14:textId="77777777" w:rsidTr="009D396B">
        <w:tc>
          <w:tcPr>
            <w:tcW w:w="1791" w:type="dxa"/>
            <w:tcBorders>
              <w:top w:val="single" w:sz="4" w:space="0" w:color="auto"/>
              <w:left w:val="single" w:sz="4" w:space="0" w:color="auto"/>
              <w:bottom w:val="single" w:sz="4" w:space="0" w:color="auto"/>
              <w:right w:val="single" w:sz="4" w:space="0" w:color="auto"/>
            </w:tcBorders>
          </w:tcPr>
          <w:p w14:paraId="0C03C44D" w14:textId="0104262A" w:rsidR="009D396B" w:rsidRPr="008E6911" w:rsidRDefault="009D396B" w:rsidP="00E37552">
            <w:r>
              <w:t xml:space="preserve">Week 5 </w:t>
            </w:r>
          </w:p>
        </w:tc>
        <w:tc>
          <w:tcPr>
            <w:tcW w:w="7594" w:type="dxa"/>
            <w:tcBorders>
              <w:top w:val="single" w:sz="4" w:space="0" w:color="auto"/>
              <w:left w:val="single" w:sz="4" w:space="0" w:color="auto"/>
              <w:bottom w:val="single" w:sz="4" w:space="0" w:color="auto"/>
              <w:right w:val="single" w:sz="4" w:space="0" w:color="auto"/>
            </w:tcBorders>
          </w:tcPr>
          <w:p w14:paraId="078E7EB7" w14:textId="02CA7A9A" w:rsidR="009D396B" w:rsidRPr="00FC37B0" w:rsidRDefault="0028320C" w:rsidP="00E37552">
            <w:pPr>
              <w:rPr>
                <w:lang w:val="en-CA"/>
              </w:rPr>
            </w:pPr>
            <w:r w:rsidRPr="00FC37B0">
              <w:rPr>
                <w:lang w:val="en-CA"/>
              </w:rPr>
              <w:t>Linear Regression</w:t>
            </w:r>
          </w:p>
        </w:tc>
      </w:tr>
      <w:tr w:rsidR="009D396B" w:rsidRPr="008E6911" w14:paraId="6F400B8C" w14:textId="77777777" w:rsidTr="009D396B">
        <w:tc>
          <w:tcPr>
            <w:tcW w:w="1791" w:type="dxa"/>
            <w:tcBorders>
              <w:top w:val="single" w:sz="4" w:space="0" w:color="auto"/>
              <w:left w:val="single" w:sz="4" w:space="0" w:color="auto"/>
              <w:bottom w:val="single" w:sz="4" w:space="0" w:color="auto"/>
              <w:right w:val="single" w:sz="4" w:space="0" w:color="auto"/>
            </w:tcBorders>
          </w:tcPr>
          <w:p w14:paraId="63554F06" w14:textId="4C2BAA3F" w:rsidR="009D396B" w:rsidRPr="008E6911" w:rsidRDefault="009D396B" w:rsidP="00723D12">
            <w:r>
              <w:t>Week 6</w:t>
            </w:r>
          </w:p>
        </w:tc>
        <w:tc>
          <w:tcPr>
            <w:tcW w:w="7594" w:type="dxa"/>
            <w:tcBorders>
              <w:top w:val="single" w:sz="4" w:space="0" w:color="auto"/>
              <w:left w:val="single" w:sz="4" w:space="0" w:color="auto"/>
              <w:bottom w:val="single" w:sz="4" w:space="0" w:color="auto"/>
              <w:right w:val="single" w:sz="4" w:space="0" w:color="auto"/>
            </w:tcBorders>
          </w:tcPr>
          <w:p w14:paraId="5AC58DEB" w14:textId="3F00C755" w:rsidR="009D396B" w:rsidRPr="00FC37B0" w:rsidRDefault="0028320C" w:rsidP="00723D12">
            <w:pPr>
              <w:rPr>
                <w:lang w:val="en-CA"/>
              </w:rPr>
            </w:pPr>
            <w:r w:rsidRPr="00FC37B0">
              <w:rPr>
                <w:lang w:val="en-CA"/>
              </w:rPr>
              <w:t>Classification</w:t>
            </w:r>
          </w:p>
        </w:tc>
      </w:tr>
      <w:tr w:rsidR="009D396B" w:rsidRPr="008E6911" w14:paraId="76EC7BF8" w14:textId="77777777" w:rsidTr="009D396B">
        <w:tc>
          <w:tcPr>
            <w:tcW w:w="1791" w:type="dxa"/>
            <w:tcBorders>
              <w:top w:val="single" w:sz="4" w:space="0" w:color="auto"/>
              <w:left w:val="single" w:sz="4" w:space="0" w:color="auto"/>
              <w:bottom w:val="single" w:sz="4" w:space="0" w:color="auto"/>
              <w:right w:val="single" w:sz="4" w:space="0" w:color="auto"/>
            </w:tcBorders>
          </w:tcPr>
          <w:p w14:paraId="39C08F9E" w14:textId="4EE65FF9" w:rsidR="009D396B" w:rsidRPr="008E6911" w:rsidRDefault="009D396B" w:rsidP="00723D12">
            <w:r>
              <w:t>Week 7</w:t>
            </w:r>
          </w:p>
        </w:tc>
        <w:tc>
          <w:tcPr>
            <w:tcW w:w="7594" w:type="dxa"/>
            <w:tcBorders>
              <w:top w:val="single" w:sz="4" w:space="0" w:color="auto"/>
              <w:left w:val="single" w:sz="4" w:space="0" w:color="auto"/>
              <w:bottom w:val="single" w:sz="4" w:space="0" w:color="auto"/>
              <w:right w:val="single" w:sz="4" w:space="0" w:color="auto"/>
            </w:tcBorders>
          </w:tcPr>
          <w:p w14:paraId="2B527E36" w14:textId="58A7E88B" w:rsidR="009D396B" w:rsidRPr="00FC37B0" w:rsidRDefault="0028320C" w:rsidP="00723D12">
            <w:pPr>
              <w:rPr>
                <w:lang w:val="en-CA"/>
              </w:rPr>
            </w:pPr>
            <w:r w:rsidRPr="00FC37B0">
              <w:rPr>
                <w:lang w:val="en-CA"/>
              </w:rPr>
              <w:t>KNN and Logistic Regression</w:t>
            </w:r>
          </w:p>
        </w:tc>
      </w:tr>
      <w:tr w:rsidR="00624A73" w:rsidRPr="008E6911" w14:paraId="2899906A" w14:textId="77777777" w:rsidTr="009D396B">
        <w:tc>
          <w:tcPr>
            <w:tcW w:w="1791" w:type="dxa"/>
            <w:tcBorders>
              <w:top w:val="single" w:sz="4" w:space="0" w:color="auto"/>
              <w:left w:val="single" w:sz="4" w:space="0" w:color="auto"/>
              <w:bottom w:val="single" w:sz="4" w:space="0" w:color="auto"/>
              <w:right w:val="single" w:sz="4" w:space="0" w:color="auto"/>
            </w:tcBorders>
          </w:tcPr>
          <w:p w14:paraId="07687303" w14:textId="58F552BC" w:rsidR="00624A73" w:rsidRDefault="00624A73" w:rsidP="00624A73">
            <w:r>
              <w:t>Week 8</w:t>
            </w:r>
          </w:p>
        </w:tc>
        <w:tc>
          <w:tcPr>
            <w:tcW w:w="7594" w:type="dxa"/>
            <w:tcBorders>
              <w:top w:val="single" w:sz="4" w:space="0" w:color="auto"/>
              <w:left w:val="single" w:sz="4" w:space="0" w:color="auto"/>
              <w:bottom w:val="single" w:sz="4" w:space="0" w:color="auto"/>
              <w:right w:val="single" w:sz="4" w:space="0" w:color="auto"/>
            </w:tcBorders>
          </w:tcPr>
          <w:p w14:paraId="4D10F342" w14:textId="2A88EF9B" w:rsidR="00624A73" w:rsidRPr="00FC37B0" w:rsidRDefault="0028320C" w:rsidP="00624A73">
            <w:pPr>
              <w:tabs>
                <w:tab w:val="left" w:pos="2410"/>
              </w:tabs>
              <w:jc w:val="both"/>
              <w:rPr>
                <w:lang w:val="en-CA"/>
              </w:rPr>
            </w:pPr>
            <w:r w:rsidRPr="00FC37B0">
              <w:rPr>
                <w:lang w:val="en-CA"/>
              </w:rPr>
              <w:t>Linear Discriminant Analysis (LDA)</w:t>
            </w:r>
          </w:p>
        </w:tc>
      </w:tr>
      <w:tr w:rsidR="00624A73" w:rsidRPr="008E6911" w14:paraId="1AF56A5F" w14:textId="77777777" w:rsidTr="009D396B">
        <w:tc>
          <w:tcPr>
            <w:tcW w:w="1791" w:type="dxa"/>
            <w:tcBorders>
              <w:top w:val="single" w:sz="4" w:space="0" w:color="auto"/>
              <w:left w:val="single" w:sz="4" w:space="0" w:color="auto"/>
              <w:bottom w:val="single" w:sz="4" w:space="0" w:color="auto"/>
              <w:right w:val="single" w:sz="4" w:space="0" w:color="auto"/>
            </w:tcBorders>
          </w:tcPr>
          <w:p w14:paraId="75FE1724" w14:textId="7848CDA7" w:rsidR="00624A73" w:rsidRDefault="00624A73" w:rsidP="00624A73">
            <w:r>
              <w:t>Week 9</w:t>
            </w:r>
          </w:p>
        </w:tc>
        <w:tc>
          <w:tcPr>
            <w:tcW w:w="7594" w:type="dxa"/>
            <w:tcBorders>
              <w:top w:val="single" w:sz="4" w:space="0" w:color="auto"/>
              <w:left w:val="single" w:sz="4" w:space="0" w:color="auto"/>
              <w:bottom w:val="single" w:sz="4" w:space="0" w:color="auto"/>
              <w:right w:val="single" w:sz="4" w:space="0" w:color="auto"/>
            </w:tcBorders>
          </w:tcPr>
          <w:p w14:paraId="2FCABF88" w14:textId="611A63F3" w:rsidR="00624A73" w:rsidRPr="00FC37B0" w:rsidRDefault="0028320C" w:rsidP="00624A73">
            <w:pPr>
              <w:rPr>
                <w:lang w:val="en-CA"/>
              </w:rPr>
            </w:pPr>
            <w:r w:rsidRPr="00FC37B0">
              <w:rPr>
                <w:lang w:val="en-CA"/>
              </w:rPr>
              <w:t>Linear Discriminant Analysis (LDA)</w:t>
            </w:r>
          </w:p>
        </w:tc>
      </w:tr>
      <w:tr w:rsidR="00624A73" w:rsidRPr="008E6911" w14:paraId="1927E0E1" w14:textId="77777777" w:rsidTr="009D396B">
        <w:tc>
          <w:tcPr>
            <w:tcW w:w="1791" w:type="dxa"/>
            <w:tcBorders>
              <w:top w:val="single" w:sz="4" w:space="0" w:color="auto"/>
              <w:left w:val="single" w:sz="4" w:space="0" w:color="auto"/>
              <w:bottom w:val="single" w:sz="4" w:space="0" w:color="auto"/>
              <w:right w:val="single" w:sz="4" w:space="0" w:color="auto"/>
            </w:tcBorders>
          </w:tcPr>
          <w:p w14:paraId="51D910A3" w14:textId="6A962FA3" w:rsidR="00624A73" w:rsidRDefault="00624A73" w:rsidP="00624A73">
            <w:r>
              <w:t>Week 10</w:t>
            </w:r>
          </w:p>
        </w:tc>
        <w:tc>
          <w:tcPr>
            <w:tcW w:w="7594" w:type="dxa"/>
            <w:tcBorders>
              <w:top w:val="single" w:sz="4" w:space="0" w:color="auto"/>
              <w:left w:val="single" w:sz="4" w:space="0" w:color="auto"/>
              <w:bottom w:val="single" w:sz="4" w:space="0" w:color="auto"/>
              <w:right w:val="single" w:sz="4" w:space="0" w:color="auto"/>
            </w:tcBorders>
          </w:tcPr>
          <w:p w14:paraId="0F602A3D" w14:textId="00C94FFC" w:rsidR="00624A73" w:rsidRPr="00035B7D" w:rsidRDefault="0028320C" w:rsidP="00624A73">
            <w:pPr>
              <w:rPr>
                <w:lang w:val="en-CA"/>
              </w:rPr>
            </w:pPr>
            <w:r>
              <w:rPr>
                <w:lang w:val="en-CA"/>
              </w:rPr>
              <w:t>TBA</w:t>
            </w:r>
          </w:p>
        </w:tc>
      </w:tr>
      <w:tr w:rsidR="00624A73" w:rsidRPr="008E6911" w14:paraId="7AB8003D" w14:textId="77777777" w:rsidTr="009D396B">
        <w:tc>
          <w:tcPr>
            <w:tcW w:w="1791" w:type="dxa"/>
            <w:tcBorders>
              <w:top w:val="single" w:sz="4" w:space="0" w:color="auto"/>
              <w:left w:val="single" w:sz="4" w:space="0" w:color="auto"/>
              <w:bottom w:val="single" w:sz="4" w:space="0" w:color="auto"/>
              <w:right w:val="single" w:sz="4" w:space="0" w:color="auto"/>
            </w:tcBorders>
          </w:tcPr>
          <w:p w14:paraId="7943205A" w14:textId="2495FC2B" w:rsidR="00624A73" w:rsidRPr="00FC37B0" w:rsidRDefault="00624A73" w:rsidP="00624A73">
            <w:r w:rsidRPr="00FC37B0">
              <w:t>Week 11</w:t>
            </w:r>
          </w:p>
        </w:tc>
        <w:tc>
          <w:tcPr>
            <w:tcW w:w="7594" w:type="dxa"/>
            <w:tcBorders>
              <w:top w:val="single" w:sz="4" w:space="0" w:color="auto"/>
              <w:left w:val="single" w:sz="4" w:space="0" w:color="auto"/>
              <w:bottom w:val="single" w:sz="4" w:space="0" w:color="auto"/>
              <w:right w:val="single" w:sz="4" w:space="0" w:color="auto"/>
            </w:tcBorders>
          </w:tcPr>
          <w:p w14:paraId="1F3D273D" w14:textId="0A8A002A" w:rsidR="00624A73" w:rsidRPr="00FC37B0" w:rsidRDefault="0028320C" w:rsidP="00624A73">
            <w:pPr>
              <w:rPr>
                <w:lang w:val="en-CA"/>
              </w:rPr>
            </w:pPr>
            <w:r w:rsidRPr="00FC37B0">
              <w:rPr>
                <w:lang w:val="en-CA"/>
              </w:rPr>
              <w:t>TBA</w:t>
            </w:r>
          </w:p>
        </w:tc>
      </w:tr>
      <w:tr w:rsidR="00624A73" w:rsidRPr="008E6911" w14:paraId="3BA2DCC4" w14:textId="77777777" w:rsidTr="009D396B">
        <w:tc>
          <w:tcPr>
            <w:tcW w:w="1791" w:type="dxa"/>
            <w:tcBorders>
              <w:top w:val="single" w:sz="4" w:space="0" w:color="auto"/>
              <w:left w:val="single" w:sz="4" w:space="0" w:color="auto"/>
              <w:bottom w:val="single" w:sz="4" w:space="0" w:color="auto"/>
              <w:right w:val="single" w:sz="4" w:space="0" w:color="auto"/>
            </w:tcBorders>
          </w:tcPr>
          <w:p w14:paraId="7FEE21F6" w14:textId="4698E0F8" w:rsidR="00624A73" w:rsidRDefault="00624A73" w:rsidP="00624A73">
            <w:r>
              <w:t>Week 12</w:t>
            </w:r>
          </w:p>
        </w:tc>
        <w:tc>
          <w:tcPr>
            <w:tcW w:w="7594" w:type="dxa"/>
            <w:tcBorders>
              <w:top w:val="single" w:sz="4" w:space="0" w:color="auto"/>
              <w:left w:val="single" w:sz="4" w:space="0" w:color="auto"/>
              <w:bottom w:val="single" w:sz="4" w:space="0" w:color="auto"/>
              <w:right w:val="single" w:sz="4" w:space="0" w:color="auto"/>
            </w:tcBorders>
          </w:tcPr>
          <w:p w14:paraId="6D99D9AB" w14:textId="4F95305F" w:rsidR="00624A73" w:rsidRPr="00035B7D" w:rsidRDefault="0028320C" w:rsidP="00624A73">
            <w:pPr>
              <w:rPr>
                <w:lang w:val="en-CA"/>
              </w:rPr>
            </w:pPr>
            <w:r>
              <w:rPr>
                <w:lang w:val="en-CA"/>
              </w:rPr>
              <w:t>TBA</w:t>
            </w:r>
          </w:p>
        </w:tc>
      </w:tr>
      <w:tr w:rsidR="00624A73" w:rsidRPr="008E6911" w14:paraId="2BEF0FA7" w14:textId="77777777" w:rsidTr="009D396B">
        <w:tc>
          <w:tcPr>
            <w:tcW w:w="1791" w:type="dxa"/>
            <w:tcBorders>
              <w:top w:val="single" w:sz="4" w:space="0" w:color="auto"/>
              <w:left w:val="single" w:sz="4" w:space="0" w:color="auto"/>
              <w:bottom w:val="single" w:sz="4" w:space="0" w:color="auto"/>
              <w:right w:val="single" w:sz="4" w:space="0" w:color="auto"/>
            </w:tcBorders>
          </w:tcPr>
          <w:p w14:paraId="4C027495" w14:textId="4C90AB0D" w:rsidR="00624A73" w:rsidRDefault="00624A73" w:rsidP="00624A73">
            <w:r>
              <w:t>Week 13</w:t>
            </w:r>
          </w:p>
        </w:tc>
        <w:tc>
          <w:tcPr>
            <w:tcW w:w="7594" w:type="dxa"/>
            <w:tcBorders>
              <w:top w:val="single" w:sz="4" w:space="0" w:color="auto"/>
              <w:left w:val="single" w:sz="4" w:space="0" w:color="auto"/>
              <w:bottom w:val="single" w:sz="4" w:space="0" w:color="auto"/>
              <w:right w:val="single" w:sz="4" w:space="0" w:color="auto"/>
            </w:tcBorders>
          </w:tcPr>
          <w:p w14:paraId="153F672D" w14:textId="2086322A" w:rsidR="00624A73" w:rsidRPr="00035B7D" w:rsidRDefault="00624A73" w:rsidP="00624A73">
            <w:pPr>
              <w:tabs>
                <w:tab w:val="left" w:pos="2410"/>
              </w:tabs>
              <w:jc w:val="both"/>
              <w:rPr>
                <w:lang w:val="en-CA"/>
              </w:rPr>
            </w:pPr>
            <w:r>
              <w:rPr>
                <w:lang w:val="en-CA"/>
              </w:rPr>
              <w:t>TBA</w:t>
            </w:r>
          </w:p>
        </w:tc>
      </w:tr>
    </w:tbl>
    <w:p w14:paraId="5358A5FF" w14:textId="059FD56D" w:rsidR="00E37552" w:rsidRPr="00723D12" w:rsidRDefault="00723D12" w:rsidP="00723D12">
      <w:pPr>
        <w:rPr>
          <w:sz w:val="20"/>
          <w:szCs w:val="20"/>
        </w:rPr>
      </w:pPr>
      <w:r>
        <w:rPr>
          <w:sz w:val="20"/>
          <w:szCs w:val="20"/>
        </w:rPr>
        <w:t xml:space="preserve">  </w:t>
      </w:r>
      <w:r w:rsidR="00763B08">
        <w:rPr>
          <w:sz w:val="20"/>
          <w:szCs w:val="20"/>
        </w:rPr>
        <w:t>L</w:t>
      </w:r>
      <w:r w:rsidRPr="00723D12">
        <w:rPr>
          <w:sz w:val="20"/>
          <w:szCs w:val="20"/>
        </w:rPr>
        <w:t>ast day to drop the course</w:t>
      </w:r>
      <w:r w:rsidR="00FC37B0">
        <w:rPr>
          <w:sz w:val="20"/>
          <w:szCs w:val="20"/>
        </w:rPr>
        <w:t xml:space="preserve"> </w:t>
      </w:r>
      <w:r w:rsidR="00FC37B0" w:rsidRPr="00FC37B0">
        <w:rPr>
          <w:sz w:val="20"/>
          <w:szCs w:val="20"/>
        </w:rPr>
        <w:t>Friday, March 8, 2024</w:t>
      </w:r>
      <w:r w:rsidR="0028320C">
        <w:rPr>
          <w:sz w:val="20"/>
          <w:szCs w:val="20"/>
        </w:rPr>
        <w:t xml:space="preserve">: </w:t>
      </w:r>
      <w:r w:rsidR="00D56A5B">
        <w:rPr>
          <w:sz w:val="20"/>
          <w:szCs w:val="20"/>
        </w:rPr>
        <w:t xml:space="preserve"> Check the university website for </w:t>
      </w:r>
      <w:hyperlink r:id="rId13" w:history="1">
        <w:r w:rsidR="00D56A5B">
          <w:rPr>
            <w:rStyle w:val="Hyperlink"/>
            <w:sz w:val="20"/>
            <w:szCs w:val="20"/>
          </w:rPr>
          <w:t>academic schedule of dates</w:t>
        </w:r>
      </w:hyperlink>
    </w:p>
    <w:p w14:paraId="037BDCB7" w14:textId="77777777" w:rsidR="00723D12" w:rsidRDefault="00723D12" w:rsidP="00E37552">
      <w:pPr>
        <w:rPr>
          <w:b/>
          <w:bCs/>
        </w:rPr>
      </w:pPr>
    </w:p>
    <w:p w14:paraId="4C782489" w14:textId="39B8D979" w:rsidR="0087663B" w:rsidRPr="00DA1C88" w:rsidRDefault="0087663B" w:rsidP="00E37552">
      <w:pPr>
        <w:rPr>
          <w:b/>
          <w:bCs/>
        </w:rPr>
      </w:pPr>
      <w:r w:rsidRPr="00DA1C88">
        <w:rPr>
          <w:b/>
          <w:bCs/>
        </w:rPr>
        <w:t>Assignments and Evaluations</w:t>
      </w:r>
    </w:p>
    <w:p w14:paraId="186D7B99" w14:textId="77777777" w:rsidR="00667620" w:rsidRDefault="00667620" w:rsidP="00E37552"/>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903"/>
        <w:gridCol w:w="1418"/>
      </w:tblGrid>
      <w:tr w:rsidR="002D0B8B" w:rsidRPr="008E6911" w14:paraId="15962349"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736173F4" w14:textId="3BD45407" w:rsidR="002D0B8B" w:rsidRPr="008E6911" w:rsidRDefault="002D0B8B" w:rsidP="00E37552">
            <w:r>
              <w:t>Item</w:t>
            </w:r>
          </w:p>
        </w:tc>
        <w:tc>
          <w:tcPr>
            <w:tcW w:w="1903" w:type="dxa"/>
            <w:tcBorders>
              <w:top w:val="single" w:sz="4" w:space="0" w:color="000000"/>
              <w:left w:val="single" w:sz="4" w:space="0" w:color="000000"/>
              <w:bottom w:val="single" w:sz="4" w:space="0" w:color="000000"/>
              <w:right w:val="single" w:sz="4" w:space="0" w:color="000000"/>
            </w:tcBorders>
          </w:tcPr>
          <w:p w14:paraId="7CAA48DB" w14:textId="5D065590" w:rsidR="002D0B8B" w:rsidRDefault="002D0B8B" w:rsidP="00E37552">
            <w:r w:rsidRPr="008E6911">
              <w:t>Date</w:t>
            </w:r>
            <w:r>
              <w:t>(s)</w:t>
            </w:r>
          </w:p>
        </w:tc>
        <w:tc>
          <w:tcPr>
            <w:tcW w:w="1418" w:type="dxa"/>
            <w:tcBorders>
              <w:top w:val="single" w:sz="4" w:space="0" w:color="000000"/>
              <w:left w:val="single" w:sz="4" w:space="0" w:color="000000"/>
              <w:bottom w:val="single" w:sz="4" w:space="0" w:color="000000"/>
              <w:right w:val="single" w:sz="4" w:space="0" w:color="000000"/>
            </w:tcBorders>
          </w:tcPr>
          <w:p w14:paraId="2BB9E515" w14:textId="5C3E8379" w:rsidR="002D0B8B" w:rsidRPr="008E6911" w:rsidRDefault="002D0B8B" w:rsidP="00E37552">
            <w:r w:rsidRPr="008E6911">
              <w:t>Value</w:t>
            </w:r>
          </w:p>
        </w:tc>
      </w:tr>
      <w:tr w:rsidR="00880722" w:rsidRPr="008E6911" w14:paraId="0AC1CB04"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BD41FFA" w14:textId="07855601" w:rsidR="0087663B" w:rsidRPr="008E6911" w:rsidRDefault="006A1A55" w:rsidP="00E37552">
            <w:r>
              <w:t>Assignments (teams of 3)</w:t>
            </w:r>
            <w:r w:rsidR="00930F73">
              <w:t xml:space="preserve"> </w:t>
            </w:r>
          </w:p>
        </w:tc>
        <w:tc>
          <w:tcPr>
            <w:tcW w:w="1903" w:type="dxa"/>
            <w:tcBorders>
              <w:top w:val="single" w:sz="4" w:space="0" w:color="000000"/>
              <w:left w:val="single" w:sz="4" w:space="0" w:color="000000"/>
              <w:bottom w:val="single" w:sz="4" w:space="0" w:color="000000"/>
              <w:right w:val="single" w:sz="4" w:space="0" w:color="000000"/>
            </w:tcBorders>
          </w:tcPr>
          <w:p w14:paraId="33DB698D" w14:textId="0ACEEF47" w:rsidR="0087663B" w:rsidRPr="008E6911" w:rsidRDefault="00DF12A0" w:rsidP="00E37552">
            <w:r>
              <w:t>Week 4, 6, 8</w:t>
            </w:r>
          </w:p>
        </w:tc>
        <w:tc>
          <w:tcPr>
            <w:tcW w:w="1418" w:type="dxa"/>
            <w:tcBorders>
              <w:top w:val="single" w:sz="4" w:space="0" w:color="000000"/>
              <w:left w:val="single" w:sz="4" w:space="0" w:color="000000"/>
              <w:bottom w:val="single" w:sz="4" w:space="0" w:color="000000"/>
              <w:right w:val="single" w:sz="4" w:space="0" w:color="000000"/>
            </w:tcBorders>
          </w:tcPr>
          <w:p w14:paraId="036D14C0" w14:textId="5AEB50E3" w:rsidR="0087663B" w:rsidRPr="008E6911" w:rsidRDefault="00E62852" w:rsidP="00E37552">
            <w:r>
              <w:t>30%</w:t>
            </w:r>
          </w:p>
        </w:tc>
      </w:tr>
      <w:tr w:rsidR="00880722" w:rsidRPr="008E6911" w14:paraId="537CECF2"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479613F2" w14:textId="12B28966" w:rsidR="0087663B" w:rsidRPr="008E6911" w:rsidRDefault="00560DF3" w:rsidP="00E37552">
            <w:r>
              <w:lastRenderedPageBreak/>
              <w:t xml:space="preserve">1 </w:t>
            </w:r>
            <w:r w:rsidR="002D0B8B">
              <w:t>Mid-</w:t>
            </w:r>
            <w:r w:rsidR="0087663B" w:rsidRPr="008E6911">
              <w:t xml:space="preserve">Term </w:t>
            </w:r>
            <w:r w:rsidR="002D0B8B">
              <w:t>Test</w:t>
            </w:r>
          </w:p>
        </w:tc>
        <w:tc>
          <w:tcPr>
            <w:tcW w:w="1903" w:type="dxa"/>
            <w:tcBorders>
              <w:top w:val="single" w:sz="4" w:space="0" w:color="000000"/>
              <w:left w:val="single" w:sz="4" w:space="0" w:color="000000"/>
              <w:bottom w:val="single" w:sz="4" w:space="0" w:color="000000"/>
              <w:right w:val="single" w:sz="4" w:space="0" w:color="000000"/>
            </w:tcBorders>
          </w:tcPr>
          <w:p w14:paraId="63880D4B" w14:textId="433D0D18" w:rsidR="0087663B" w:rsidRPr="008E6911" w:rsidRDefault="00FC37B0" w:rsidP="00E37552">
            <w:r>
              <w:rPr>
                <w:color w:val="00427A"/>
                <w:shd w:val="clear" w:color="auto" w:fill="FFFFFF"/>
              </w:rPr>
              <w:t>Monday, February 26, 2024</w:t>
            </w:r>
          </w:p>
        </w:tc>
        <w:tc>
          <w:tcPr>
            <w:tcW w:w="1418" w:type="dxa"/>
            <w:tcBorders>
              <w:top w:val="single" w:sz="4" w:space="0" w:color="000000"/>
              <w:left w:val="single" w:sz="4" w:space="0" w:color="000000"/>
              <w:bottom w:val="single" w:sz="4" w:space="0" w:color="000000"/>
              <w:right w:val="single" w:sz="4" w:space="0" w:color="000000"/>
            </w:tcBorders>
          </w:tcPr>
          <w:p w14:paraId="7572E30A" w14:textId="74B8A3B7" w:rsidR="0087663B" w:rsidRPr="008E6911" w:rsidRDefault="00035B7D" w:rsidP="00E37552">
            <w:r>
              <w:t>30%</w:t>
            </w:r>
          </w:p>
        </w:tc>
      </w:tr>
      <w:tr w:rsidR="002D0B8B" w:rsidRPr="008E6911" w14:paraId="39B283A6" w14:textId="77777777" w:rsidTr="00880722">
        <w:tc>
          <w:tcPr>
            <w:tcW w:w="3909" w:type="dxa"/>
            <w:tcBorders>
              <w:top w:val="single" w:sz="4" w:space="0" w:color="000000"/>
              <w:left w:val="single" w:sz="4" w:space="0" w:color="000000"/>
              <w:bottom w:val="single" w:sz="4" w:space="0" w:color="000000"/>
              <w:right w:val="single" w:sz="4" w:space="0" w:color="000000"/>
            </w:tcBorders>
          </w:tcPr>
          <w:p w14:paraId="5ECD914B" w14:textId="1071398B" w:rsidR="002D0B8B" w:rsidRDefault="002D0B8B" w:rsidP="00E37552">
            <w:r>
              <w:t>Final Examination</w:t>
            </w:r>
          </w:p>
        </w:tc>
        <w:tc>
          <w:tcPr>
            <w:tcW w:w="1903" w:type="dxa"/>
            <w:tcBorders>
              <w:top w:val="single" w:sz="4" w:space="0" w:color="000000"/>
              <w:left w:val="single" w:sz="4" w:space="0" w:color="000000"/>
              <w:bottom w:val="single" w:sz="4" w:space="0" w:color="000000"/>
              <w:right w:val="single" w:sz="4" w:space="0" w:color="000000"/>
            </w:tcBorders>
          </w:tcPr>
          <w:p w14:paraId="62635F65" w14:textId="77777777" w:rsidR="00FC37B0" w:rsidRDefault="002D0B8B" w:rsidP="00E37552">
            <w:r>
              <w:t>TBA</w:t>
            </w:r>
            <w:r w:rsidR="00FC37B0">
              <w:t xml:space="preserve">. </w:t>
            </w:r>
          </w:p>
          <w:p w14:paraId="0F4BC1B1" w14:textId="7A0D9760" w:rsidR="002D0B8B" w:rsidRPr="008E6911" w:rsidRDefault="00FC37B0" w:rsidP="00E37552">
            <w:r w:rsidRPr="00FC37B0">
              <w:t>Friday April 12, 2024 - Monday, April 22, 2024</w:t>
            </w:r>
          </w:p>
        </w:tc>
        <w:tc>
          <w:tcPr>
            <w:tcW w:w="1418" w:type="dxa"/>
            <w:tcBorders>
              <w:top w:val="single" w:sz="4" w:space="0" w:color="000000"/>
              <w:left w:val="single" w:sz="4" w:space="0" w:color="000000"/>
              <w:bottom w:val="single" w:sz="4" w:space="0" w:color="000000"/>
              <w:right w:val="single" w:sz="4" w:space="0" w:color="000000"/>
            </w:tcBorders>
          </w:tcPr>
          <w:p w14:paraId="685255CD" w14:textId="46BCC266" w:rsidR="002D0B8B" w:rsidRPr="008E6911" w:rsidRDefault="00035B7D" w:rsidP="00E37552">
            <w:r>
              <w:t>40%</w:t>
            </w:r>
          </w:p>
        </w:tc>
      </w:tr>
      <w:tr w:rsidR="00880722" w:rsidRPr="008E6911" w14:paraId="5488B053" w14:textId="77777777" w:rsidTr="00880722">
        <w:tc>
          <w:tcPr>
            <w:tcW w:w="3909" w:type="dxa"/>
            <w:tcBorders>
              <w:top w:val="single" w:sz="4" w:space="0" w:color="000000"/>
              <w:left w:val="single" w:sz="4" w:space="0" w:color="000000"/>
              <w:bottom w:val="single" w:sz="4" w:space="0" w:color="000000"/>
              <w:right w:val="single" w:sz="4" w:space="0" w:color="000000"/>
            </w:tcBorders>
            <w:hideMark/>
          </w:tcPr>
          <w:p w14:paraId="1738CCA0" w14:textId="570D52F9" w:rsidR="0087663B" w:rsidRPr="008E6911" w:rsidRDefault="002D0B8B" w:rsidP="00E37552">
            <w:r>
              <w:t>Total</w:t>
            </w:r>
          </w:p>
        </w:tc>
        <w:tc>
          <w:tcPr>
            <w:tcW w:w="1903" w:type="dxa"/>
            <w:tcBorders>
              <w:top w:val="single" w:sz="4" w:space="0" w:color="000000"/>
              <w:left w:val="single" w:sz="4" w:space="0" w:color="000000"/>
              <w:bottom w:val="single" w:sz="4" w:space="0" w:color="000000"/>
              <w:right w:val="single" w:sz="4" w:space="0" w:color="000000"/>
            </w:tcBorders>
            <w:hideMark/>
          </w:tcPr>
          <w:p w14:paraId="790ED224" w14:textId="0BC3095F" w:rsidR="0087663B" w:rsidRPr="008E6911" w:rsidRDefault="0087663B" w:rsidP="00E37552"/>
        </w:tc>
        <w:tc>
          <w:tcPr>
            <w:tcW w:w="1418" w:type="dxa"/>
            <w:tcBorders>
              <w:top w:val="single" w:sz="4" w:space="0" w:color="000000"/>
              <w:left w:val="single" w:sz="4" w:space="0" w:color="000000"/>
              <w:bottom w:val="single" w:sz="4" w:space="0" w:color="000000"/>
              <w:right w:val="single" w:sz="4" w:space="0" w:color="000000"/>
            </w:tcBorders>
          </w:tcPr>
          <w:p w14:paraId="48A09BE0" w14:textId="3534F63F" w:rsidR="0087663B" w:rsidRPr="008E6911" w:rsidRDefault="002D0B8B" w:rsidP="00E37552">
            <w:r>
              <w:t>100</w:t>
            </w:r>
          </w:p>
        </w:tc>
      </w:tr>
    </w:tbl>
    <w:p w14:paraId="1AE132BA" w14:textId="77777777" w:rsidR="0087663B" w:rsidRDefault="0087663B" w:rsidP="00036323"/>
    <w:p w14:paraId="5C5452E5" w14:textId="0C1422DA" w:rsidR="00560DF3" w:rsidRDefault="00560DF3" w:rsidP="00560DF3">
      <w:pPr>
        <w:pStyle w:val="NormalWeb"/>
      </w:pPr>
      <w:r>
        <w:rPr>
          <w:rFonts w:ascii="TimesNewRomanPS" w:hAnsi="TimesNewRomanPS"/>
          <w:b/>
          <w:bCs/>
        </w:rPr>
        <w:t xml:space="preserve">The midterm exam </w:t>
      </w:r>
      <w:r>
        <w:rPr>
          <w:rFonts w:ascii="TimesNewRomanPSMT" w:hAnsi="TimesNewRomanPSMT"/>
        </w:rPr>
        <w:t xml:space="preserve">covers the material presented </w:t>
      </w:r>
      <w:r w:rsidRPr="006109C2">
        <w:rPr>
          <w:rFonts w:ascii="TimesNewRomanPSMT" w:hAnsi="TimesNewRomanPSMT"/>
          <w:b/>
          <w:bCs/>
          <w:u w:val="single"/>
        </w:rPr>
        <w:t xml:space="preserve">in class prior to the </w:t>
      </w:r>
      <w:r w:rsidR="00FC37B0">
        <w:rPr>
          <w:rFonts w:ascii="TimesNewRomanPSMT" w:hAnsi="TimesNewRomanPSMT"/>
          <w:b/>
          <w:bCs/>
          <w:u w:val="single"/>
        </w:rPr>
        <w:t>midterm day</w:t>
      </w:r>
      <w:r>
        <w:rPr>
          <w:rFonts w:ascii="TimesNewRomanPSMT" w:hAnsi="TimesNewRomanPSMT"/>
        </w:rPr>
        <w:t xml:space="preserve">. </w:t>
      </w:r>
      <w:r w:rsidR="00BD25CD" w:rsidRPr="005B10D1">
        <w:rPr>
          <w:rFonts w:ascii="TimesNewRomanPSMT" w:hAnsi="TimesNewRomanPSMT"/>
          <w:color w:val="FF0000"/>
          <w:highlight w:val="yellow"/>
        </w:rPr>
        <w:t xml:space="preserve">You can use the </w:t>
      </w:r>
      <w:r w:rsidR="006A1A55">
        <w:rPr>
          <w:rFonts w:ascii="TimesNewRomanPSMT" w:hAnsi="TimesNewRomanPSMT"/>
          <w:color w:val="FF0000"/>
          <w:highlight w:val="yellow"/>
        </w:rPr>
        <w:t>Main T</w:t>
      </w:r>
      <w:r w:rsidR="00BD25CD" w:rsidRPr="005B10D1">
        <w:rPr>
          <w:rFonts w:ascii="TimesNewRomanPSMT" w:hAnsi="TimesNewRomanPSMT"/>
          <w:color w:val="FF0000"/>
          <w:highlight w:val="yellow"/>
        </w:rPr>
        <w:t>extbook</w:t>
      </w:r>
      <w:r w:rsidR="006A1A55">
        <w:rPr>
          <w:rFonts w:ascii="TimesNewRomanPSMT" w:hAnsi="TimesNewRomanPSMT"/>
          <w:color w:val="FF0000"/>
          <w:highlight w:val="yellow"/>
        </w:rPr>
        <w:t xml:space="preserve"> </w:t>
      </w:r>
      <w:r w:rsidR="00BD25CD" w:rsidRPr="005B10D1">
        <w:rPr>
          <w:rFonts w:ascii="TimesNewRomanPSMT" w:hAnsi="TimesNewRomanPSMT"/>
          <w:color w:val="FF0000"/>
          <w:highlight w:val="yellow"/>
        </w:rPr>
        <w:t>during the exam</w:t>
      </w:r>
      <w:r w:rsidR="00BD25CD">
        <w:rPr>
          <w:rFonts w:ascii="TimesNewRomanPSMT" w:hAnsi="TimesNewRomanPSMT"/>
          <w:color w:val="FF0000"/>
        </w:rPr>
        <w:t xml:space="preserve"> (no electronic devices are allowed during the exam!)</w:t>
      </w:r>
      <w:r w:rsidR="00BD25CD">
        <w:rPr>
          <w:rFonts w:ascii="TimesNewRomanPSMT" w:hAnsi="TimesNewRomanPSMT"/>
        </w:rPr>
        <w:t>.</w:t>
      </w:r>
      <w:r>
        <w:rPr>
          <w:rFonts w:ascii="TimesNewRomanPS" w:hAnsi="TimesNewRomanPS"/>
          <w:b/>
          <w:bCs/>
        </w:rPr>
        <w:br/>
        <w:t xml:space="preserve">The final exam </w:t>
      </w:r>
      <w:r>
        <w:rPr>
          <w:rFonts w:ascii="TimesNewRomanPSMT" w:hAnsi="TimesNewRomanPSMT"/>
        </w:rPr>
        <w:t xml:space="preserve">covers all material presented during the term. The exam date is set by the university. </w:t>
      </w:r>
      <w:r w:rsidR="00E62852" w:rsidRPr="005B10D1">
        <w:rPr>
          <w:rFonts w:ascii="TimesNewRomanPSMT" w:hAnsi="TimesNewRomanPSMT"/>
          <w:color w:val="FF0000"/>
          <w:highlight w:val="yellow"/>
        </w:rPr>
        <w:t>You can use the</w:t>
      </w:r>
      <w:r w:rsidR="00FC37B0">
        <w:rPr>
          <w:rFonts w:ascii="TimesNewRomanPSMT" w:hAnsi="TimesNewRomanPSMT"/>
          <w:color w:val="FF0000"/>
          <w:highlight w:val="yellow"/>
        </w:rPr>
        <w:t xml:space="preserve"> Main T</w:t>
      </w:r>
      <w:r w:rsidR="00E62852" w:rsidRPr="005B10D1">
        <w:rPr>
          <w:rFonts w:ascii="TimesNewRomanPSMT" w:hAnsi="TimesNewRomanPSMT"/>
          <w:color w:val="FF0000"/>
          <w:highlight w:val="yellow"/>
        </w:rPr>
        <w:t>extbook</w:t>
      </w:r>
      <w:r w:rsidR="00BD25CD">
        <w:rPr>
          <w:rFonts w:ascii="TimesNewRomanPSMT" w:hAnsi="TimesNewRomanPSMT"/>
          <w:color w:val="FF0000"/>
          <w:highlight w:val="yellow"/>
        </w:rPr>
        <w:t xml:space="preserve"> </w:t>
      </w:r>
      <w:r w:rsidR="00E62852" w:rsidRPr="005B10D1">
        <w:rPr>
          <w:rFonts w:ascii="TimesNewRomanPSMT" w:hAnsi="TimesNewRomanPSMT"/>
          <w:color w:val="FF0000"/>
          <w:highlight w:val="yellow"/>
        </w:rPr>
        <w:t>during the exam</w:t>
      </w:r>
      <w:r w:rsidR="00BD25CD">
        <w:rPr>
          <w:rFonts w:ascii="TimesNewRomanPSMT" w:hAnsi="TimesNewRomanPSMT"/>
          <w:color w:val="FF0000"/>
        </w:rPr>
        <w:t xml:space="preserve"> (no electronic devices are allowed during the exam!)</w:t>
      </w:r>
      <w:r w:rsidR="00BD25CD">
        <w:rPr>
          <w:rFonts w:ascii="TimesNewRomanPSMT" w:hAnsi="TimesNewRomanPSMT"/>
        </w:rPr>
        <w:t>.</w:t>
      </w:r>
    </w:p>
    <w:p w14:paraId="0B486627" w14:textId="77777777" w:rsidR="00560DF3" w:rsidRPr="00560DF3" w:rsidRDefault="00560DF3" w:rsidP="00036323">
      <w:pPr>
        <w:rPr>
          <w:lang w:val="en-CA"/>
        </w:rPr>
      </w:pPr>
    </w:p>
    <w:p w14:paraId="4C63C37D" w14:textId="36AA59A0" w:rsidR="0087663B" w:rsidRPr="00DA1C88" w:rsidRDefault="00E62852" w:rsidP="00E37552">
      <w:pPr>
        <w:rPr>
          <w:b/>
          <w:bCs/>
          <w:i/>
          <w:iCs/>
        </w:rPr>
      </w:pPr>
      <w:r>
        <w:rPr>
          <w:b/>
          <w:bCs/>
        </w:rPr>
        <w:t>Project</w:t>
      </w:r>
      <w:r w:rsidR="00FC37B0">
        <w:rPr>
          <w:b/>
          <w:bCs/>
        </w:rPr>
        <w:t>s/Assignments</w:t>
      </w:r>
    </w:p>
    <w:p w14:paraId="4FBA4F81" w14:textId="542097C0" w:rsidR="00471869" w:rsidRDefault="00471869" w:rsidP="00471869">
      <w:pPr>
        <w:tabs>
          <w:tab w:val="num" w:pos="720"/>
        </w:tabs>
        <w:jc w:val="both"/>
      </w:pPr>
      <w:r>
        <w:t xml:space="preserve">Students are expected to follow </w:t>
      </w:r>
      <w:r w:rsidRPr="009C1EFC">
        <w:t>a specific guideline</w:t>
      </w:r>
      <w:r>
        <w:t xml:space="preserve"> (provided by the instructor) when preparing their </w:t>
      </w:r>
      <w:r w:rsidR="00C632D9" w:rsidRPr="009C1EFC">
        <w:t>assignment</w:t>
      </w:r>
      <w:r>
        <w:t xml:space="preserve"> report, </w:t>
      </w:r>
      <w:r w:rsidR="00C632D9">
        <w:t>failing</w:t>
      </w:r>
      <w:r>
        <w:t xml:space="preserve"> to comply with the provided guideline will be </w:t>
      </w:r>
      <w:r w:rsidRPr="005C533A">
        <w:rPr>
          <w:b/>
        </w:rPr>
        <w:t>penalized</w:t>
      </w:r>
      <w:r>
        <w:t xml:space="preserve"> accordingly. T</w:t>
      </w:r>
      <w:r w:rsidRPr="00A0561F">
        <w:t xml:space="preserve">here will be </w:t>
      </w:r>
      <w:r w:rsidR="00051B1D">
        <w:t xml:space="preserve">a </w:t>
      </w:r>
      <w:r w:rsidRPr="00A0561F">
        <w:rPr>
          <w:b/>
          <w:color w:val="000000" w:themeColor="text1"/>
        </w:rPr>
        <w:t>penalty</w:t>
      </w:r>
      <w:r w:rsidRPr="00A0561F">
        <w:t xml:space="preserve"> for late </w:t>
      </w:r>
      <w:r w:rsidR="005B10D1">
        <w:t>submission</w:t>
      </w:r>
      <w:r w:rsidRPr="00A0561F">
        <w:t xml:space="preserve"> (</w:t>
      </w:r>
      <w:r w:rsidRPr="00A0561F">
        <w:rPr>
          <w:b/>
          <w:color w:val="000000" w:themeColor="text1"/>
        </w:rPr>
        <w:t>15% each day</w:t>
      </w:r>
      <w:r w:rsidRPr="00A0561F">
        <w:t>).</w:t>
      </w:r>
      <w:r w:rsidR="00AB7CF6">
        <w:t xml:space="preserve"> </w:t>
      </w:r>
      <w:r w:rsidRPr="00A0561F">
        <w:t>If you are expecting to be late contact me ASAP</w:t>
      </w:r>
      <w:r>
        <w:t xml:space="preserve"> and you must have a valid reason.</w:t>
      </w:r>
    </w:p>
    <w:p w14:paraId="694D3C03" w14:textId="0EC6925C" w:rsidR="00E15DEF" w:rsidRDefault="00E15DEF" w:rsidP="00E37552">
      <w:r>
        <w:t xml:space="preserve">    </w:t>
      </w:r>
    </w:p>
    <w:p w14:paraId="6EA469D0" w14:textId="77777777" w:rsidR="00E15DEF" w:rsidRDefault="00E15DEF" w:rsidP="00E37552"/>
    <w:p w14:paraId="28389D8A" w14:textId="77777777" w:rsidR="00C02D1E" w:rsidRDefault="0087663B" w:rsidP="00036323">
      <w:r w:rsidRPr="00DA1C88">
        <w:rPr>
          <w:b/>
          <w:bCs/>
        </w:rPr>
        <w:t>Course Policies</w:t>
      </w:r>
      <w:r w:rsidR="002D0B8B" w:rsidRPr="00E37552">
        <w:t xml:space="preserve"> </w:t>
      </w:r>
    </w:p>
    <w:p w14:paraId="6B281256" w14:textId="4DFF2174" w:rsidR="00AB7CF6" w:rsidRPr="006E4FD4" w:rsidRDefault="006E4FD4" w:rsidP="00036323">
      <w:pPr>
        <w:rPr>
          <w:lang w:val="en-CA"/>
        </w:rPr>
      </w:pPr>
      <w:r w:rsidRPr="006E4FD4">
        <w:rPr>
          <w:lang w:val="en-CA"/>
        </w:rPr>
        <w:t xml:space="preserve">Important announcements </w:t>
      </w:r>
      <w:r w:rsidR="005B10D1">
        <w:rPr>
          <w:lang w:val="en-CA"/>
        </w:rPr>
        <w:t>are</w:t>
      </w:r>
      <w:r w:rsidRPr="006E4FD4">
        <w:rPr>
          <w:lang w:val="en-CA"/>
        </w:rPr>
        <w:t xml:space="preserve"> posted </w:t>
      </w:r>
      <w:r>
        <w:rPr>
          <w:lang w:val="en-CA"/>
        </w:rPr>
        <w:t>to D2L</w:t>
      </w:r>
      <w:r w:rsidRPr="006E4FD4">
        <w:rPr>
          <w:lang w:val="en-CA"/>
        </w:rPr>
        <w:t xml:space="preserve"> and may be also sent to your university e-mail directly. Be sure to consult the website and your e-mail account regularly.</w:t>
      </w:r>
    </w:p>
    <w:p w14:paraId="3968D1F3" w14:textId="77777777" w:rsidR="006E4FD4" w:rsidRDefault="006E4FD4" w:rsidP="006E4FD4">
      <w:pPr>
        <w:jc w:val="both"/>
      </w:pPr>
    </w:p>
    <w:p w14:paraId="777BDAA1" w14:textId="6EF49E46" w:rsidR="00AB7CF6" w:rsidRDefault="00051B1D" w:rsidP="006E4FD4">
      <w:pPr>
        <w:jc w:val="both"/>
      </w:pPr>
      <w:r>
        <w:t>S</w:t>
      </w:r>
      <w:r w:rsidR="00B44929" w:rsidRPr="00B44929">
        <w:t xml:space="preserve">tudents are expected to read and </w:t>
      </w:r>
      <w:r w:rsidR="00930F73">
        <w:t>agree</w:t>
      </w:r>
      <w:r w:rsidR="00B44929" w:rsidRPr="00B44929">
        <w:t xml:space="preserve"> </w:t>
      </w:r>
      <w:r w:rsidR="00930F73">
        <w:t xml:space="preserve">to </w:t>
      </w:r>
      <w:r w:rsidR="00B44929" w:rsidRPr="00B44929">
        <w:t>the following</w:t>
      </w:r>
      <w:r w:rsidR="00B44929">
        <w:t>:</w:t>
      </w:r>
      <w:r w:rsidR="00B44929" w:rsidRPr="00B44929">
        <w:t xml:space="preserve"> </w:t>
      </w:r>
    </w:p>
    <w:p w14:paraId="45489B7E" w14:textId="400D95BA" w:rsidR="000521C2" w:rsidRDefault="000521C2" w:rsidP="00AB7CF6"/>
    <w:p w14:paraId="1A1BFE82" w14:textId="65D9BC0E" w:rsidR="000521C2" w:rsidRPr="00AB7CF6" w:rsidRDefault="00C72BE2" w:rsidP="000521C2">
      <w:pPr>
        <w:rPr>
          <w:b/>
          <w:bCs/>
          <w:bdr w:val="none" w:sz="0" w:space="0" w:color="auto" w:frame="1"/>
        </w:rPr>
      </w:pPr>
      <w:r w:rsidRPr="00AB7CF6">
        <w:rPr>
          <w:b/>
          <w:bCs/>
          <w:bdr w:val="none" w:sz="0" w:space="0" w:color="auto" w:frame="1"/>
        </w:rPr>
        <w:t>Academic Integrity Statement:</w:t>
      </w:r>
    </w:p>
    <w:p w14:paraId="7ABC8AA5" w14:textId="77777777" w:rsidR="000521C2" w:rsidRPr="00654B55" w:rsidRDefault="000521C2" w:rsidP="00F20DD7">
      <w:pPr>
        <w:jc w:val="both"/>
        <w:rPr>
          <w:bCs/>
          <w:bdr w:val="none" w:sz="0" w:space="0" w:color="auto" w:frame="1"/>
        </w:rPr>
      </w:pPr>
      <w:r w:rsidRPr="00654B55">
        <w:rPr>
          <w:bCs/>
          <w:bdr w:val="none" w:sz="0" w:space="0" w:color="auto" w:frame="1"/>
        </w:rPr>
        <w:t>I understand and agree that:</w:t>
      </w:r>
    </w:p>
    <w:p w14:paraId="2E1FC5D1" w14:textId="77777777" w:rsidR="000521C2" w:rsidRPr="00654B55" w:rsidRDefault="000521C2" w:rsidP="00F20DD7">
      <w:pPr>
        <w:jc w:val="both"/>
        <w:rPr>
          <w:bCs/>
          <w:bdr w:val="none" w:sz="0" w:space="0" w:color="auto" w:frame="1"/>
        </w:rPr>
      </w:pPr>
    </w:p>
    <w:p w14:paraId="13F4AFBB" w14:textId="77777777" w:rsidR="000521C2" w:rsidRPr="00654B55" w:rsidRDefault="000521C2" w:rsidP="00F20DD7">
      <w:pPr>
        <w:jc w:val="both"/>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2D065361" w14:textId="77777777" w:rsidR="000521C2" w:rsidRPr="00654B55" w:rsidRDefault="000521C2" w:rsidP="00F20DD7">
      <w:pPr>
        <w:jc w:val="both"/>
        <w:rPr>
          <w:bCs/>
          <w:bdr w:val="none" w:sz="0" w:space="0" w:color="auto" w:frame="1"/>
        </w:rPr>
      </w:pPr>
    </w:p>
    <w:p w14:paraId="66B97DC9" w14:textId="77777777" w:rsidR="000521C2" w:rsidRPr="00654B55" w:rsidRDefault="000521C2" w:rsidP="00F20DD7">
      <w:pPr>
        <w:jc w:val="both"/>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751B8825" w14:textId="77777777" w:rsidR="000521C2" w:rsidRPr="00654B55" w:rsidRDefault="000521C2" w:rsidP="00F20DD7">
      <w:pPr>
        <w:jc w:val="both"/>
        <w:rPr>
          <w:bCs/>
          <w:bdr w:val="none" w:sz="0" w:space="0" w:color="auto" w:frame="1"/>
        </w:rPr>
      </w:pPr>
    </w:p>
    <w:p w14:paraId="3C42E482" w14:textId="69CA4773" w:rsidR="000521C2" w:rsidRPr="00654B55" w:rsidRDefault="000521C2" w:rsidP="00F20DD7">
      <w:pPr>
        <w:jc w:val="both"/>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w:t>
      </w:r>
      <w:r w:rsidR="005B10D1">
        <w:rPr>
          <w:bCs/>
          <w:bdr w:val="none" w:sz="0" w:space="0" w:color="auto" w:frame="1"/>
        </w:rPr>
        <w:t>behaviors</w:t>
      </w:r>
      <w:r w:rsidRPr="00654B55">
        <w:rPr>
          <w:bCs/>
          <w:bdr w:val="none" w:sz="0" w:space="0" w:color="auto" w:frame="1"/>
        </w:rPr>
        <w:t xml:space="preserve"> that support the University’s academic values.</w:t>
      </w:r>
    </w:p>
    <w:p w14:paraId="3D640ABC" w14:textId="77777777" w:rsidR="00654B55" w:rsidRPr="00654B55" w:rsidRDefault="00654B55" w:rsidP="00654B55">
      <w:pPr>
        <w:rPr>
          <w:bCs/>
          <w:bdr w:val="none" w:sz="0" w:space="0" w:color="auto" w:frame="1"/>
        </w:rPr>
      </w:pPr>
    </w:p>
    <w:p w14:paraId="476516A1" w14:textId="0819190E" w:rsidR="00EF2411" w:rsidRPr="00AB7CF6" w:rsidRDefault="00EF2411" w:rsidP="00EF2411">
      <w:pPr>
        <w:rPr>
          <w:rFonts w:eastAsia="Times New Roman"/>
          <w:b/>
          <w:bCs/>
        </w:rPr>
      </w:pPr>
      <w:r w:rsidRPr="00AB7CF6">
        <w:rPr>
          <w:rFonts w:eastAsia="Times New Roman"/>
          <w:b/>
          <w:bCs/>
        </w:rPr>
        <w:t>Copyright Compliance:</w:t>
      </w:r>
    </w:p>
    <w:p w14:paraId="0C2209F0" w14:textId="77777777" w:rsidR="00EF2411" w:rsidRPr="00EF2411" w:rsidRDefault="00EF2411" w:rsidP="00EF2411">
      <w:pPr>
        <w:rPr>
          <w:rFonts w:eastAsia="Times New Roman"/>
        </w:rPr>
      </w:pPr>
    </w:p>
    <w:p w14:paraId="10E401CD"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lastRenderedPageBreak/>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1625BF23" w14:textId="77777777" w:rsidR="00EF2411" w:rsidRPr="00EF2411" w:rsidRDefault="00EF2411" w:rsidP="00EF2411">
      <w:pPr>
        <w:shd w:val="clear" w:color="auto" w:fill="FFFFFF"/>
        <w:ind w:left="1200"/>
        <w:jc w:val="both"/>
        <w:rPr>
          <w:rFonts w:eastAsia="Times New Roman"/>
          <w:color w:val="222222"/>
        </w:rPr>
      </w:pPr>
    </w:p>
    <w:p w14:paraId="412254E4"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5D1F8AFD" w14:textId="77777777" w:rsidR="00EF2411" w:rsidRPr="00EF2411" w:rsidRDefault="00EF2411" w:rsidP="00EF2411">
      <w:pPr>
        <w:shd w:val="clear" w:color="auto" w:fill="FFFFFF"/>
        <w:jc w:val="both"/>
        <w:rPr>
          <w:rFonts w:eastAsia="Times New Roman"/>
          <w:color w:val="222222"/>
        </w:rPr>
      </w:pPr>
    </w:p>
    <w:p w14:paraId="1E23F5C9" w14:textId="77777777" w:rsidR="00EF2411" w:rsidRPr="00C80998" w:rsidRDefault="00EF2411" w:rsidP="00EF2411">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6498ECBF" w14:textId="77777777" w:rsidR="00EF2411" w:rsidRPr="00EF2411" w:rsidRDefault="00EF2411" w:rsidP="00EF2411">
      <w:pPr>
        <w:shd w:val="clear" w:color="auto" w:fill="FFFFFF"/>
        <w:ind w:left="1200"/>
        <w:jc w:val="both"/>
        <w:rPr>
          <w:rFonts w:eastAsia="Times New Roman"/>
          <w:color w:val="222222"/>
        </w:rPr>
      </w:pPr>
    </w:p>
    <w:p w14:paraId="59BF3539" w14:textId="77777777" w:rsidR="00EF2411" w:rsidRPr="00EF2411" w:rsidRDefault="00EF2411" w:rsidP="00EF2411">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sidRPr="00EF2411">
        <w:rPr>
          <w:rFonts w:eastAsia="Times New Roman"/>
          <w:iCs/>
          <w:color w:val="000000"/>
        </w:rPr>
        <w:t>behaviours</w:t>
      </w:r>
      <w:proofErr w:type="spellEnd"/>
      <w:r w:rsidRPr="00EF2411">
        <w:rPr>
          <w:rFonts w:eastAsia="Times New Roman"/>
          <w:iCs/>
          <w:color w:val="000000"/>
        </w:rPr>
        <w:t xml:space="preserve"> that support the University’s academic values.</w:t>
      </w:r>
    </w:p>
    <w:p w14:paraId="48D25073" w14:textId="77777777" w:rsidR="00EF2411" w:rsidRDefault="00EF2411" w:rsidP="00E37552">
      <w:pPr>
        <w:rPr>
          <w:b/>
          <w:bCs/>
          <w:bdr w:val="none" w:sz="0" w:space="0" w:color="auto" w:frame="1"/>
        </w:rPr>
      </w:pPr>
    </w:p>
    <w:p w14:paraId="4145D5A4" w14:textId="77777777" w:rsidR="006D60EB" w:rsidRDefault="006D60EB" w:rsidP="00E37552">
      <w:pPr>
        <w:rPr>
          <w:b/>
          <w:bCs/>
          <w:bdr w:val="none" w:sz="0" w:space="0" w:color="auto" w:frame="1"/>
        </w:rPr>
      </w:pPr>
    </w:p>
    <w:p w14:paraId="13CB7F0B" w14:textId="345DF030" w:rsidR="00E37552" w:rsidRPr="00E37552" w:rsidRDefault="00E37552" w:rsidP="00E37552">
      <w:pPr>
        <w:rPr>
          <w:caps/>
        </w:rPr>
      </w:pPr>
      <w:r w:rsidRPr="00AB7CF6">
        <w:rPr>
          <w:b/>
          <w:bCs/>
          <w:bdr w:val="none" w:sz="0" w:space="0" w:color="auto" w:frame="1"/>
        </w:rPr>
        <w:t>Regulations</w:t>
      </w:r>
      <w:r w:rsidRPr="00DA1C88">
        <w:rPr>
          <w:b/>
          <w:bCs/>
          <w:bdr w:val="none" w:sz="0" w:space="0" w:color="auto" w:frame="1"/>
        </w:rPr>
        <w:t xml:space="preserve"> </w:t>
      </w:r>
    </w:p>
    <w:p w14:paraId="1E4438F1" w14:textId="5CAA58A7" w:rsidR="00B44929" w:rsidRDefault="00E37552" w:rsidP="00B0025E">
      <w:pPr>
        <w:jc w:val="both"/>
      </w:pPr>
      <w:r w:rsidRPr="00E37552">
        <w:t>It is the responsibility of each student registered at Lakehead University to be familiar with, and comply with all the terms, requirements, regulations, policies</w:t>
      </w:r>
      <w:r w:rsidR="00B0025E">
        <w:t>,</w:t>
      </w:r>
      <w:r w:rsidRPr="00E37552">
        <w:t xml:space="preserve"> and conditions in the Lakehead University </w:t>
      </w:r>
      <w:r w:rsidR="00ED5D00" w:rsidRPr="00051B1D">
        <w:rPr>
          <w:bdr w:val="none" w:sz="0" w:space="0" w:color="auto" w:frame="1"/>
        </w:rPr>
        <w:t>Academic Calendar</w:t>
      </w:r>
      <w:r w:rsidRPr="00E37552">
        <w:t xml:space="preserve">. This includes, but is not limited to, Academic Program Requirements, </w:t>
      </w:r>
      <w:hyperlink r:id="rId14" w:history="1">
        <w:r w:rsidRPr="00B0025E">
          <w:rPr>
            <w:rStyle w:val="Hyperlink"/>
          </w:rPr>
          <w:t>Academic Schedule of Dates</w:t>
        </w:r>
      </w:hyperlink>
      <w:r w:rsidRPr="00E37552">
        <w:t xml:space="preserve">, </w:t>
      </w:r>
      <w:hyperlink r:id="rId15" w:history="1">
        <w:r w:rsidRPr="00B0025E">
          <w:rPr>
            <w:rStyle w:val="Hyperlink"/>
          </w:rPr>
          <w:t>University and Faculty/School Policies and Regulations</w:t>
        </w:r>
      </w:hyperlink>
      <w:r w:rsidRPr="00E37552">
        <w:t xml:space="preserve"> and the Fees and Refund Policies and Schedules</w:t>
      </w:r>
      <w:r w:rsidR="00C72BE2">
        <w:t>.</w:t>
      </w:r>
      <w:r w:rsidR="00B44929">
        <w:t xml:space="preserve"> </w:t>
      </w:r>
    </w:p>
    <w:p w14:paraId="61B00B57" w14:textId="77777777" w:rsidR="00E37552" w:rsidRPr="00E37552" w:rsidRDefault="00E37552" w:rsidP="00E37552"/>
    <w:p w14:paraId="413C4AF5" w14:textId="77777777" w:rsidR="00ED5D00" w:rsidRDefault="00ED5D00" w:rsidP="00ED5D00">
      <w:pPr>
        <w:rPr>
          <w:b/>
          <w:bCs/>
        </w:rPr>
      </w:pPr>
      <w:r w:rsidRPr="00B44929">
        <w:rPr>
          <w:b/>
          <w:bCs/>
        </w:rPr>
        <w:t>Academic Integrity</w:t>
      </w:r>
      <w:r>
        <w:rPr>
          <w:b/>
          <w:bCs/>
        </w:rPr>
        <w:t xml:space="preserve"> </w:t>
      </w:r>
    </w:p>
    <w:p w14:paraId="049D32A3" w14:textId="34A47773" w:rsidR="00ED5D00" w:rsidRDefault="00ED5D00" w:rsidP="00F20DD7">
      <w:pPr>
        <w:jc w:val="both"/>
      </w:pPr>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6"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78D95B19" w14:textId="77777777" w:rsidR="00ED5D00" w:rsidRPr="000A458F" w:rsidRDefault="00ED5D00" w:rsidP="00ED5D00"/>
    <w:p w14:paraId="367A633E" w14:textId="77777777" w:rsidR="004D1F32" w:rsidRDefault="004D1F32" w:rsidP="00E37552"/>
    <w:p w14:paraId="34CD8118" w14:textId="75B16DCA"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14:paraId="3019D6EF" w14:textId="320953E7" w:rsidR="00C72BE2" w:rsidRDefault="00000000" w:rsidP="00C72BE2">
      <w:pPr>
        <w:pStyle w:val="ListParagraph"/>
        <w:numPr>
          <w:ilvl w:val="0"/>
          <w:numId w:val="9"/>
        </w:numPr>
      </w:pPr>
      <w:hyperlink r:id="rId17" w:history="1">
        <w:r w:rsidR="000A458F" w:rsidRPr="000A458F">
          <w:rPr>
            <w:rStyle w:val="Hyperlink"/>
          </w:rPr>
          <w:t>Health and Wellness</w:t>
        </w:r>
      </w:hyperlink>
    </w:p>
    <w:p w14:paraId="2E595679" w14:textId="36CB1C49" w:rsidR="000A458F" w:rsidRDefault="00000000" w:rsidP="00E37552">
      <w:pPr>
        <w:pStyle w:val="ListParagraph"/>
        <w:numPr>
          <w:ilvl w:val="0"/>
          <w:numId w:val="9"/>
        </w:numPr>
      </w:pPr>
      <w:hyperlink r:id="rId18" w:history="1">
        <w:r w:rsidR="000A458F" w:rsidRPr="000A458F">
          <w:rPr>
            <w:rStyle w:val="Hyperlink"/>
          </w:rPr>
          <w:t>Student Success Centre</w:t>
        </w:r>
      </w:hyperlink>
    </w:p>
    <w:p w14:paraId="2C7E013C" w14:textId="55509F2C" w:rsidR="000A458F" w:rsidRDefault="00000000" w:rsidP="00E37552">
      <w:pPr>
        <w:pStyle w:val="ListParagraph"/>
        <w:numPr>
          <w:ilvl w:val="0"/>
          <w:numId w:val="9"/>
        </w:numPr>
      </w:pPr>
      <w:hyperlink r:id="rId19" w:history="1">
        <w:r w:rsidR="000A458F" w:rsidRPr="004F11E8">
          <w:rPr>
            <w:rStyle w:val="Hyperlink"/>
          </w:rPr>
          <w:t>Student Accessibility Centre</w:t>
        </w:r>
      </w:hyperlink>
    </w:p>
    <w:p w14:paraId="6CB91EB1" w14:textId="28CF6157" w:rsidR="000A458F" w:rsidRPr="00ED5D00" w:rsidRDefault="00000000" w:rsidP="00E37552">
      <w:pPr>
        <w:pStyle w:val="ListParagraph"/>
        <w:numPr>
          <w:ilvl w:val="0"/>
          <w:numId w:val="9"/>
        </w:numPr>
        <w:rPr>
          <w:rStyle w:val="Hyperlink"/>
          <w:color w:val="auto"/>
          <w:u w:val="none"/>
        </w:rPr>
      </w:pPr>
      <w:hyperlink r:id="rId20" w:history="1">
        <w:r w:rsidR="000A458F" w:rsidRPr="004F11E8">
          <w:rPr>
            <w:rStyle w:val="Hyperlink"/>
          </w:rPr>
          <w:t>Library</w:t>
        </w:r>
      </w:hyperlink>
    </w:p>
    <w:p w14:paraId="36D60998" w14:textId="1E6B7CB4" w:rsidR="00ED5D00" w:rsidRDefault="00000000" w:rsidP="00E37552">
      <w:pPr>
        <w:pStyle w:val="ListParagraph"/>
        <w:numPr>
          <w:ilvl w:val="0"/>
          <w:numId w:val="9"/>
        </w:numPr>
      </w:pPr>
      <w:hyperlink r:id="rId21" w:history="1">
        <w:r w:rsidR="00ED5D00">
          <w:rPr>
            <w:rStyle w:val="Hyperlink"/>
          </w:rPr>
          <w:t>Lakehead International</w:t>
        </w:r>
      </w:hyperlink>
    </w:p>
    <w:p w14:paraId="250993C9" w14:textId="59ADA575" w:rsidR="00ED5D00" w:rsidRDefault="00000000" w:rsidP="00E37552">
      <w:pPr>
        <w:pStyle w:val="ListParagraph"/>
        <w:numPr>
          <w:ilvl w:val="0"/>
          <w:numId w:val="9"/>
        </w:numPr>
      </w:pPr>
      <w:hyperlink r:id="rId22" w:history="1">
        <w:r w:rsidR="00ED5D00">
          <w:rPr>
            <w:rStyle w:val="Hyperlink"/>
          </w:rPr>
          <w:t>Indigenous Initiatives</w:t>
        </w:r>
      </w:hyperlink>
    </w:p>
    <w:p w14:paraId="793E62C1" w14:textId="2AE485CF" w:rsidR="00C02D1E" w:rsidRPr="00C02D1E" w:rsidRDefault="00C02D1E" w:rsidP="00F20DD7">
      <w:pPr>
        <w:jc w:val="both"/>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3"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24" w:tgtFrame="_blank" w:history="1">
        <w:r w:rsidRPr="00C02D1E">
          <w:rPr>
            <w:rStyle w:val="Hyperlink"/>
            <w:color w:val="1155CC"/>
            <w:shd w:val="clear" w:color="auto" w:fill="FFFFFF"/>
          </w:rPr>
          <w:t>sas@lakeheadu.ca</w:t>
        </w:r>
      </w:hyperlink>
      <w:r w:rsidRPr="00C02D1E">
        <w:rPr>
          <w:color w:val="222222"/>
          <w:shd w:val="clear" w:color="auto" w:fill="FFFFFF"/>
        </w:rPr>
        <w:t>)</w:t>
      </w:r>
    </w:p>
    <w:p w14:paraId="695F8364" w14:textId="77777777" w:rsidR="00C02D1E" w:rsidRPr="00C02D1E" w:rsidRDefault="00C02D1E" w:rsidP="00F20DD7">
      <w:pPr>
        <w:jc w:val="both"/>
        <w:rPr>
          <w:b/>
          <w:bCs/>
        </w:rPr>
      </w:pPr>
    </w:p>
    <w:p w14:paraId="251AE705" w14:textId="77777777" w:rsidR="00DA1C88" w:rsidRDefault="00DA1C88" w:rsidP="00036323">
      <w:pPr>
        <w:rPr>
          <w:b/>
          <w:bCs/>
        </w:rPr>
      </w:pPr>
    </w:p>
    <w:sectPr w:rsidR="00DA1C88" w:rsidSect="000F557C">
      <w:pgSz w:w="12240" w:h="15840"/>
      <w:pgMar w:top="118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13D5" w14:textId="77777777" w:rsidR="000F557C" w:rsidRDefault="000F557C" w:rsidP="00E37552">
      <w:r>
        <w:separator/>
      </w:r>
    </w:p>
  </w:endnote>
  <w:endnote w:type="continuationSeparator" w:id="0">
    <w:p w14:paraId="723DDB66" w14:textId="77777777" w:rsidR="000F557C" w:rsidRDefault="000F557C"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system-font">
    <w:altName w:val="Cambria"/>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7B0E" w14:textId="77777777" w:rsidR="000F557C" w:rsidRDefault="000F557C" w:rsidP="00E37552">
      <w:r>
        <w:separator/>
      </w:r>
    </w:p>
  </w:footnote>
  <w:footnote w:type="continuationSeparator" w:id="0">
    <w:p w14:paraId="6EFFFA32" w14:textId="77777777" w:rsidR="000F557C" w:rsidRDefault="000F557C"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AB"/>
    <w:multiLevelType w:val="hybridMultilevel"/>
    <w:tmpl w:val="28A242FE"/>
    <w:lvl w:ilvl="0" w:tplc="D16A4CC8">
      <w:start w:val="1"/>
      <w:numFmt w:val="decimal"/>
      <w:lvlText w:val="%1."/>
      <w:lvlJc w:val="left"/>
      <w:pPr>
        <w:ind w:left="2770" w:hanging="360"/>
      </w:pPr>
      <w:rPr>
        <w:rFonts w:hint="default"/>
      </w:rPr>
    </w:lvl>
    <w:lvl w:ilvl="1" w:tplc="10090019">
      <w:start w:val="1"/>
      <w:numFmt w:val="lowerLetter"/>
      <w:lvlText w:val="%2."/>
      <w:lvlJc w:val="left"/>
      <w:pPr>
        <w:ind w:left="3490" w:hanging="360"/>
      </w:pPr>
    </w:lvl>
    <w:lvl w:ilvl="2" w:tplc="1009001B" w:tentative="1">
      <w:start w:val="1"/>
      <w:numFmt w:val="lowerRoman"/>
      <w:lvlText w:val="%3."/>
      <w:lvlJc w:val="right"/>
      <w:pPr>
        <w:ind w:left="4210" w:hanging="180"/>
      </w:pPr>
    </w:lvl>
    <w:lvl w:ilvl="3" w:tplc="1009000F" w:tentative="1">
      <w:start w:val="1"/>
      <w:numFmt w:val="decimal"/>
      <w:lvlText w:val="%4."/>
      <w:lvlJc w:val="left"/>
      <w:pPr>
        <w:ind w:left="4930" w:hanging="360"/>
      </w:pPr>
    </w:lvl>
    <w:lvl w:ilvl="4" w:tplc="10090019" w:tentative="1">
      <w:start w:val="1"/>
      <w:numFmt w:val="lowerLetter"/>
      <w:lvlText w:val="%5."/>
      <w:lvlJc w:val="left"/>
      <w:pPr>
        <w:ind w:left="5650" w:hanging="360"/>
      </w:pPr>
    </w:lvl>
    <w:lvl w:ilvl="5" w:tplc="1009001B" w:tentative="1">
      <w:start w:val="1"/>
      <w:numFmt w:val="lowerRoman"/>
      <w:lvlText w:val="%6."/>
      <w:lvlJc w:val="right"/>
      <w:pPr>
        <w:ind w:left="6370" w:hanging="180"/>
      </w:pPr>
    </w:lvl>
    <w:lvl w:ilvl="6" w:tplc="1009000F" w:tentative="1">
      <w:start w:val="1"/>
      <w:numFmt w:val="decimal"/>
      <w:lvlText w:val="%7."/>
      <w:lvlJc w:val="left"/>
      <w:pPr>
        <w:ind w:left="7090" w:hanging="360"/>
      </w:pPr>
    </w:lvl>
    <w:lvl w:ilvl="7" w:tplc="10090019" w:tentative="1">
      <w:start w:val="1"/>
      <w:numFmt w:val="lowerLetter"/>
      <w:lvlText w:val="%8."/>
      <w:lvlJc w:val="left"/>
      <w:pPr>
        <w:ind w:left="7810" w:hanging="360"/>
      </w:pPr>
    </w:lvl>
    <w:lvl w:ilvl="8" w:tplc="1009001B" w:tentative="1">
      <w:start w:val="1"/>
      <w:numFmt w:val="lowerRoman"/>
      <w:lvlText w:val="%9."/>
      <w:lvlJc w:val="right"/>
      <w:pPr>
        <w:ind w:left="8530" w:hanging="180"/>
      </w:pPr>
    </w:lvl>
  </w:abstractNum>
  <w:abstractNum w:abstractNumId="1" w15:restartNumberingAfterBreak="0">
    <w:nsid w:val="152143AB"/>
    <w:multiLevelType w:val="hybridMultilevel"/>
    <w:tmpl w:val="40462D0E"/>
    <w:lvl w:ilvl="0" w:tplc="1009000F">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2" w15:restartNumberingAfterBreak="0">
    <w:nsid w:val="19D410BF"/>
    <w:multiLevelType w:val="hybridMultilevel"/>
    <w:tmpl w:val="D286080E"/>
    <w:lvl w:ilvl="0" w:tplc="4D40DDCA">
      <w:start w:val="1"/>
      <w:numFmt w:val="decimal"/>
      <w:lvlText w:val="%1."/>
      <w:lvlJc w:val="left"/>
      <w:pPr>
        <w:ind w:left="2770" w:hanging="360"/>
      </w:pPr>
      <w:rPr>
        <w:rFonts w:hint="default"/>
        <w:b/>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3"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8351F"/>
    <w:multiLevelType w:val="hybridMultilevel"/>
    <w:tmpl w:val="CE147404"/>
    <w:lvl w:ilvl="0" w:tplc="A9C09F80">
      <w:start w:val="1"/>
      <w:numFmt w:val="decimal"/>
      <w:lvlText w:val="%1."/>
      <w:lvlJc w:val="left"/>
      <w:pPr>
        <w:ind w:left="720" w:hanging="360"/>
      </w:pPr>
      <w:rPr>
        <w:b/>
      </w:rPr>
    </w:lvl>
    <w:lvl w:ilvl="1" w:tplc="492EC496">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E1041"/>
    <w:multiLevelType w:val="hybridMultilevel"/>
    <w:tmpl w:val="4364E2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E4F99"/>
    <w:multiLevelType w:val="hybridMultilevel"/>
    <w:tmpl w:val="E0C8D232"/>
    <w:lvl w:ilvl="0" w:tplc="58A2D7CE">
      <w:start w:val="1"/>
      <w:numFmt w:val="bullet"/>
      <w:lvlText w:val="n"/>
      <w:lvlJc w:val="left"/>
      <w:pPr>
        <w:tabs>
          <w:tab w:val="num" w:pos="720"/>
        </w:tabs>
        <w:ind w:left="720" w:hanging="360"/>
      </w:pPr>
      <w:rPr>
        <w:rFonts w:ascii="Wingdings" w:hAnsi="Wingdings" w:hint="default"/>
      </w:rPr>
    </w:lvl>
    <w:lvl w:ilvl="1" w:tplc="BA1E9C34" w:tentative="1">
      <w:start w:val="1"/>
      <w:numFmt w:val="bullet"/>
      <w:lvlText w:val="n"/>
      <w:lvlJc w:val="left"/>
      <w:pPr>
        <w:tabs>
          <w:tab w:val="num" w:pos="1440"/>
        </w:tabs>
        <w:ind w:left="1440" w:hanging="360"/>
      </w:pPr>
      <w:rPr>
        <w:rFonts w:ascii="Wingdings" w:hAnsi="Wingdings" w:hint="default"/>
      </w:rPr>
    </w:lvl>
    <w:lvl w:ilvl="2" w:tplc="E7D80C44" w:tentative="1">
      <w:start w:val="1"/>
      <w:numFmt w:val="bullet"/>
      <w:lvlText w:val="n"/>
      <w:lvlJc w:val="left"/>
      <w:pPr>
        <w:tabs>
          <w:tab w:val="num" w:pos="2160"/>
        </w:tabs>
        <w:ind w:left="2160" w:hanging="360"/>
      </w:pPr>
      <w:rPr>
        <w:rFonts w:ascii="Wingdings" w:hAnsi="Wingdings" w:hint="default"/>
      </w:rPr>
    </w:lvl>
    <w:lvl w:ilvl="3" w:tplc="E17E45E2" w:tentative="1">
      <w:start w:val="1"/>
      <w:numFmt w:val="bullet"/>
      <w:lvlText w:val="n"/>
      <w:lvlJc w:val="left"/>
      <w:pPr>
        <w:tabs>
          <w:tab w:val="num" w:pos="2880"/>
        </w:tabs>
        <w:ind w:left="2880" w:hanging="360"/>
      </w:pPr>
      <w:rPr>
        <w:rFonts w:ascii="Wingdings" w:hAnsi="Wingdings" w:hint="default"/>
      </w:rPr>
    </w:lvl>
    <w:lvl w:ilvl="4" w:tplc="6742BD18" w:tentative="1">
      <w:start w:val="1"/>
      <w:numFmt w:val="bullet"/>
      <w:lvlText w:val="n"/>
      <w:lvlJc w:val="left"/>
      <w:pPr>
        <w:tabs>
          <w:tab w:val="num" w:pos="3600"/>
        </w:tabs>
        <w:ind w:left="3600" w:hanging="360"/>
      </w:pPr>
      <w:rPr>
        <w:rFonts w:ascii="Wingdings" w:hAnsi="Wingdings" w:hint="default"/>
      </w:rPr>
    </w:lvl>
    <w:lvl w:ilvl="5" w:tplc="C9508646" w:tentative="1">
      <w:start w:val="1"/>
      <w:numFmt w:val="bullet"/>
      <w:lvlText w:val="n"/>
      <w:lvlJc w:val="left"/>
      <w:pPr>
        <w:tabs>
          <w:tab w:val="num" w:pos="4320"/>
        </w:tabs>
        <w:ind w:left="4320" w:hanging="360"/>
      </w:pPr>
      <w:rPr>
        <w:rFonts w:ascii="Wingdings" w:hAnsi="Wingdings" w:hint="default"/>
      </w:rPr>
    </w:lvl>
    <w:lvl w:ilvl="6" w:tplc="9AF41468" w:tentative="1">
      <w:start w:val="1"/>
      <w:numFmt w:val="bullet"/>
      <w:lvlText w:val="n"/>
      <w:lvlJc w:val="left"/>
      <w:pPr>
        <w:tabs>
          <w:tab w:val="num" w:pos="5040"/>
        </w:tabs>
        <w:ind w:left="5040" w:hanging="360"/>
      </w:pPr>
      <w:rPr>
        <w:rFonts w:ascii="Wingdings" w:hAnsi="Wingdings" w:hint="default"/>
      </w:rPr>
    </w:lvl>
    <w:lvl w:ilvl="7" w:tplc="5B763BAA" w:tentative="1">
      <w:start w:val="1"/>
      <w:numFmt w:val="bullet"/>
      <w:lvlText w:val="n"/>
      <w:lvlJc w:val="left"/>
      <w:pPr>
        <w:tabs>
          <w:tab w:val="num" w:pos="5760"/>
        </w:tabs>
        <w:ind w:left="5760" w:hanging="360"/>
      </w:pPr>
      <w:rPr>
        <w:rFonts w:ascii="Wingdings" w:hAnsi="Wingdings" w:hint="default"/>
      </w:rPr>
    </w:lvl>
    <w:lvl w:ilvl="8" w:tplc="695ED904" w:tentative="1">
      <w:start w:val="1"/>
      <w:numFmt w:val="bullet"/>
      <w:lvlText w:val="n"/>
      <w:lvlJc w:val="left"/>
      <w:pPr>
        <w:tabs>
          <w:tab w:val="num" w:pos="6480"/>
        </w:tabs>
        <w:ind w:left="6480" w:hanging="360"/>
      </w:pPr>
      <w:rPr>
        <w:rFonts w:ascii="Wingdings" w:hAnsi="Wingdings" w:hint="default"/>
      </w:rPr>
    </w:lvl>
  </w:abstractNum>
  <w:abstractNum w:abstractNumId="14"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670978">
    <w:abstractNumId w:val="11"/>
  </w:num>
  <w:num w:numId="2" w16cid:durableId="2024819357">
    <w:abstractNumId w:val="5"/>
  </w:num>
  <w:num w:numId="3" w16cid:durableId="1318922286">
    <w:abstractNumId w:val="4"/>
  </w:num>
  <w:num w:numId="4" w16cid:durableId="1554122981">
    <w:abstractNumId w:val="9"/>
  </w:num>
  <w:num w:numId="5" w16cid:durableId="727072561">
    <w:abstractNumId w:val="10"/>
  </w:num>
  <w:num w:numId="6" w16cid:durableId="1542135196">
    <w:abstractNumId w:val="14"/>
  </w:num>
  <w:num w:numId="7" w16cid:durableId="376970640">
    <w:abstractNumId w:val="7"/>
  </w:num>
  <w:num w:numId="8" w16cid:durableId="1605652884">
    <w:abstractNumId w:val="3"/>
  </w:num>
  <w:num w:numId="9" w16cid:durableId="1601258184">
    <w:abstractNumId w:val="15"/>
  </w:num>
  <w:num w:numId="10" w16cid:durableId="1932666292">
    <w:abstractNumId w:val="12"/>
  </w:num>
  <w:num w:numId="11" w16cid:durableId="517045094">
    <w:abstractNumId w:val="6"/>
  </w:num>
  <w:num w:numId="12" w16cid:durableId="462891113">
    <w:abstractNumId w:val="1"/>
  </w:num>
  <w:num w:numId="13" w16cid:durableId="259064472">
    <w:abstractNumId w:val="0"/>
  </w:num>
  <w:num w:numId="14" w16cid:durableId="1163857953">
    <w:abstractNumId w:val="2"/>
  </w:num>
  <w:num w:numId="15" w16cid:durableId="1564173886">
    <w:abstractNumId w:val="8"/>
  </w:num>
  <w:num w:numId="16" w16cid:durableId="173233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05485"/>
    <w:rsid w:val="000100D6"/>
    <w:rsid w:val="00035B7D"/>
    <w:rsid w:val="00036323"/>
    <w:rsid w:val="00045F46"/>
    <w:rsid w:val="00046BF9"/>
    <w:rsid w:val="00051B1D"/>
    <w:rsid w:val="000521C2"/>
    <w:rsid w:val="00056901"/>
    <w:rsid w:val="00056BAE"/>
    <w:rsid w:val="0007167B"/>
    <w:rsid w:val="00087C49"/>
    <w:rsid w:val="00091FC0"/>
    <w:rsid w:val="000A458F"/>
    <w:rsid w:val="000B0B7D"/>
    <w:rsid w:val="000B4971"/>
    <w:rsid w:val="000B536A"/>
    <w:rsid w:val="000C7EFD"/>
    <w:rsid w:val="000D107F"/>
    <w:rsid w:val="000E02A4"/>
    <w:rsid w:val="000F154C"/>
    <w:rsid w:val="000F557C"/>
    <w:rsid w:val="0012766F"/>
    <w:rsid w:val="00146955"/>
    <w:rsid w:val="001A73AC"/>
    <w:rsid w:val="001B0DAB"/>
    <w:rsid w:val="001B6B40"/>
    <w:rsid w:val="001D7AC9"/>
    <w:rsid w:val="00237D68"/>
    <w:rsid w:val="00246341"/>
    <w:rsid w:val="00257733"/>
    <w:rsid w:val="002619A7"/>
    <w:rsid w:val="00266B85"/>
    <w:rsid w:val="00281CA0"/>
    <w:rsid w:val="00283150"/>
    <w:rsid w:val="0028320C"/>
    <w:rsid w:val="002C1B2B"/>
    <w:rsid w:val="002D00E5"/>
    <w:rsid w:val="002D0B8B"/>
    <w:rsid w:val="002D2A2F"/>
    <w:rsid w:val="002D3BE9"/>
    <w:rsid w:val="002D57A3"/>
    <w:rsid w:val="002E3C25"/>
    <w:rsid w:val="0031564F"/>
    <w:rsid w:val="00336229"/>
    <w:rsid w:val="003418B6"/>
    <w:rsid w:val="00365B9A"/>
    <w:rsid w:val="00380397"/>
    <w:rsid w:val="00381EE7"/>
    <w:rsid w:val="003A39F0"/>
    <w:rsid w:val="003A4356"/>
    <w:rsid w:val="003C07C5"/>
    <w:rsid w:val="003C2BFB"/>
    <w:rsid w:val="003C5E59"/>
    <w:rsid w:val="003D10B5"/>
    <w:rsid w:val="003E20C6"/>
    <w:rsid w:val="003F10F6"/>
    <w:rsid w:val="00411AFB"/>
    <w:rsid w:val="0043780D"/>
    <w:rsid w:val="00471869"/>
    <w:rsid w:val="00492F89"/>
    <w:rsid w:val="004D1F32"/>
    <w:rsid w:val="004E2292"/>
    <w:rsid w:val="004F11E8"/>
    <w:rsid w:val="00502C8F"/>
    <w:rsid w:val="00527370"/>
    <w:rsid w:val="00527D71"/>
    <w:rsid w:val="0054008F"/>
    <w:rsid w:val="00542524"/>
    <w:rsid w:val="0055548F"/>
    <w:rsid w:val="00555D91"/>
    <w:rsid w:val="00560DF3"/>
    <w:rsid w:val="005626B3"/>
    <w:rsid w:val="0056607B"/>
    <w:rsid w:val="00583C65"/>
    <w:rsid w:val="00587BFB"/>
    <w:rsid w:val="005930C6"/>
    <w:rsid w:val="00594B79"/>
    <w:rsid w:val="0059588F"/>
    <w:rsid w:val="005A4046"/>
    <w:rsid w:val="005A43C0"/>
    <w:rsid w:val="005A6E4E"/>
    <w:rsid w:val="005B10D1"/>
    <w:rsid w:val="005C1EB4"/>
    <w:rsid w:val="005C58A6"/>
    <w:rsid w:val="005E36D8"/>
    <w:rsid w:val="005F5D12"/>
    <w:rsid w:val="005F734C"/>
    <w:rsid w:val="006109C2"/>
    <w:rsid w:val="00624A73"/>
    <w:rsid w:val="006448F6"/>
    <w:rsid w:val="00654B55"/>
    <w:rsid w:val="00667620"/>
    <w:rsid w:val="0068516D"/>
    <w:rsid w:val="0068657D"/>
    <w:rsid w:val="006A1A55"/>
    <w:rsid w:val="006A7A5B"/>
    <w:rsid w:val="006D60EB"/>
    <w:rsid w:val="006E4FD4"/>
    <w:rsid w:val="00710B36"/>
    <w:rsid w:val="007234E3"/>
    <w:rsid w:val="00723D12"/>
    <w:rsid w:val="00727F4E"/>
    <w:rsid w:val="0073311D"/>
    <w:rsid w:val="007578A4"/>
    <w:rsid w:val="00763B08"/>
    <w:rsid w:val="007813E1"/>
    <w:rsid w:val="00782063"/>
    <w:rsid w:val="00787113"/>
    <w:rsid w:val="007C21A8"/>
    <w:rsid w:val="007E2955"/>
    <w:rsid w:val="007E2A5C"/>
    <w:rsid w:val="007F0E05"/>
    <w:rsid w:val="00803DE6"/>
    <w:rsid w:val="0082054E"/>
    <w:rsid w:val="00822DB3"/>
    <w:rsid w:val="00837AD3"/>
    <w:rsid w:val="0087663B"/>
    <w:rsid w:val="00880722"/>
    <w:rsid w:val="0088380E"/>
    <w:rsid w:val="008916BC"/>
    <w:rsid w:val="008A36F7"/>
    <w:rsid w:val="008D72D0"/>
    <w:rsid w:val="008E6911"/>
    <w:rsid w:val="008F5B66"/>
    <w:rsid w:val="008F7F59"/>
    <w:rsid w:val="00922E3B"/>
    <w:rsid w:val="00927D8E"/>
    <w:rsid w:val="00930F73"/>
    <w:rsid w:val="009578EB"/>
    <w:rsid w:val="00961D8E"/>
    <w:rsid w:val="009950A9"/>
    <w:rsid w:val="009B6401"/>
    <w:rsid w:val="009C1EFC"/>
    <w:rsid w:val="009D396B"/>
    <w:rsid w:val="009F0DF0"/>
    <w:rsid w:val="009F24D6"/>
    <w:rsid w:val="009F5DD4"/>
    <w:rsid w:val="00A14326"/>
    <w:rsid w:val="00A23AB7"/>
    <w:rsid w:val="00A34FBE"/>
    <w:rsid w:val="00A55D38"/>
    <w:rsid w:val="00A6489C"/>
    <w:rsid w:val="00AA4FC8"/>
    <w:rsid w:val="00AB0454"/>
    <w:rsid w:val="00AB7CF6"/>
    <w:rsid w:val="00AC7918"/>
    <w:rsid w:val="00AD3487"/>
    <w:rsid w:val="00AE30D4"/>
    <w:rsid w:val="00AE408A"/>
    <w:rsid w:val="00B0025E"/>
    <w:rsid w:val="00B44628"/>
    <w:rsid w:val="00B44929"/>
    <w:rsid w:val="00B47970"/>
    <w:rsid w:val="00B607C6"/>
    <w:rsid w:val="00B83931"/>
    <w:rsid w:val="00B94F3C"/>
    <w:rsid w:val="00BB0FE6"/>
    <w:rsid w:val="00BC335A"/>
    <w:rsid w:val="00BC6750"/>
    <w:rsid w:val="00BD25CD"/>
    <w:rsid w:val="00BD4FFB"/>
    <w:rsid w:val="00BE5937"/>
    <w:rsid w:val="00BF529A"/>
    <w:rsid w:val="00C02D1E"/>
    <w:rsid w:val="00C03A6A"/>
    <w:rsid w:val="00C23529"/>
    <w:rsid w:val="00C348E7"/>
    <w:rsid w:val="00C46CE9"/>
    <w:rsid w:val="00C52A83"/>
    <w:rsid w:val="00C632D9"/>
    <w:rsid w:val="00C72BE2"/>
    <w:rsid w:val="00C73E8E"/>
    <w:rsid w:val="00CD57E5"/>
    <w:rsid w:val="00CE2492"/>
    <w:rsid w:val="00D14CE6"/>
    <w:rsid w:val="00D22E25"/>
    <w:rsid w:val="00D26DE5"/>
    <w:rsid w:val="00D31825"/>
    <w:rsid w:val="00D34273"/>
    <w:rsid w:val="00D56A5B"/>
    <w:rsid w:val="00D67A50"/>
    <w:rsid w:val="00D87A52"/>
    <w:rsid w:val="00DA1C88"/>
    <w:rsid w:val="00DB2EE3"/>
    <w:rsid w:val="00DB484C"/>
    <w:rsid w:val="00DC366D"/>
    <w:rsid w:val="00DC4492"/>
    <w:rsid w:val="00DE0251"/>
    <w:rsid w:val="00DE4C34"/>
    <w:rsid w:val="00DF12A0"/>
    <w:rsid w:val="00E01F8A"/>
    <w:rsid w:val="00E05D65"/>
    <w:rsid w:val="00E06FD7"/>
    <w:rsid w:val="00E15DEF"/>
    <w:rsid w:val="00E1789F"/>
    <w:rsid w:val="00E37552"/>
    <w:rsid w:val="00E445CB"/>
    <w:rsid w:val="00E62852"/>
    <w:rsid w:val="00E67EF2"/>
    <w:rsid w:val="00E87E24"/>
    <w:rsid w:val="00E9605B"/>
    <w:rsid w:val="00E96E3A"/>
    <w:rsid w:val="00EB4384"/>
    <w:rsid w:val="00ED5D00"/>
    <w:rsid w:val="00EE3E59"/>
    <w:rsid w:val="00EE5FB1"/>
    <w:rsid w:val="00EF2411"/>
    <w:rsid w:val="00EF55EA"/>
    <w:rsid w:val="00F00376"/>
    <w:rsid w:val="00F20DD7"/>
    <w:rsid w:val="00F77D14"/>
    <w:rsid w:val="00F806CC"/>
    <w:rsid w:val="00FC37B0"/>
    <w:rsid w:val="00FD38A7"/>
    <w:rsid w:val="00FE69E5"/>
    <w:rsid w:val="00FE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styleId="UnresolvedMention">
    <w:name w:val="Unresolved Mention"/>
    <w:basedOn w:val="DefaultParagraphFont"/>
    <w:uiPriority w:val="99"/>
    <w:semiHidden/>
    <w:unhideWhenUsed/>
    <w:rsid w:val="007578A4"/>
    <w:rPr>
      <w:color w:val="605E5C"/>
      <w:shd w:val="clear" w:color="auto" w:fill="E1DFDD"/>
    </w:rPr>
  </w:style>
  <w:style w:type="table" w:styleId="TableGrid">
    <w:name w:val="Table Grid"/>
    <w:basedOn w:val="TableNormal"/>
    <w:uiPriority w:val="59"/>
    <w:rsid w:val="0026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19A7"/>
  </w:style>
  <w:style w:type="paragraph" w:customStyle="1" w:styleId="PreformattedText">
    <w:name w:val="Preformatted Text"/>
    <w:basedOn w:val="Normal"/>
    <w:rsid w:val="00F00376"/>
    <w:pPr>
      <w:widowControl w:val="0"/>
      <w:suppressAutoHyphens/>
    </w:pPr>
    <w:rPr>
      <w:rFonts w:ascii="Courier New" w:eastAsia="Courier New" w:hAnsi="Courier New" w:cs="Courier New"/>
      <w:kern w:val="1"/>
      <w:sz w:val="20"/>
      <w:szCs w:val="20"/>
      <w:lang w:val="en-CA"/>
    </w:rPr>
  </w:style>
  <w:style w:type="paragraph" w:customStyle="1" w:styleId="TableContents">
    <w:name w:val="Table Contents"/>
    <w:basedOn w:val="Normal"/>
    <w:rsid w:val="00F00376"/>
    <w:pPr>
      <w:widowControl w:val="0"/>
      <w:suppressLineNumbers/>
      <w:suppressAutoHyphens/>
    </w:pPr>
    <w:rPr>
      <w:rFonts w:ascii="Times New Roman" w:eastAsia="Arial" w:hAnsi="Times New Roman" w:cs="Times New Roman"/>
      <w:kern w:val="1"/>
      <w:lang w:val="en-CA"/>
    </w:rPr>
  </w:style>
  <w:style w:type="character" w:styleId="Strong">
    <w:name w:val="Strong"/>
    <w:basedOn w:val="DefaultParagraphFont"/>
    <w:uiPriority w:val="22"/>
    <w:qFormat/>
    <w:rsid w:val="007C21A8"/>
    <w:rPr>
      <w:b/>
      <w:bCs/>
    </w:rPr>
  </w:style>
  <w:style w:type="character" w:styleId="CommentReference">
    <w:name w:val="annotation reference"/>
    <w:basedOn w:val="DefaultParagraphFont"/>
    <w:uiPriority w:val="99"/>
    <w:semiHidden/>
    <w:unhideWhenUsed/>
    <w:rsid w:val="00283150"/>
    <w:rPr>
      <w:sz w:val="16"/>
      <w:szCs w:val="16"/>
    </w:rPr>
  </w:style>
  <w:style w:type="paragraph" w:styleId="CommentText">
    <w:name w:val="annotation text"/>
    <w:basedOn w:val="Normal"/>
    <w:link w:val="CommentTextChar"/>
    <w:uiPriority w:val="99"/>
    <w:semiHidden/>
    <w:unhideWhenUsed/>
    <w:rsid w:val="00283150"/>
    <w:rPr>
      <w:sz w:val="20"/>
      <w:szCs w:val="20"/>
    </w:rPr>
  </w:style>
  <w:style w:type="character" w:customStyle="1" w:styleId="CommentTextChar">
    <w:name w:val="Comment Text Char"/>
    <w:basedOn w:val="DefaultParagraphFont"/>
    <w:link w:val="CommentText"/>
    <w:uiPriority w:val="99"/>
    <w:semiHidden/>
    <w:rsid w:val="0028315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83150"/>
    <w:rPr>
      <w:b/>
      <w:bCs/>
    </w:rPr>
  </w:style>
  <w:style w:type="character" w:customStyle="1" w:styleId="CommentSubjectChar">
    <w:name w:val="Comment Subject Char"/>
    <w:basedOn w:val="CommentTextChar"/>
    <w:link w:val="CommentSubject"/>
    <w:uiPriority w:val="99"/>
    <w:semiHidden/>
    <w:rsid w:val="00283150"/>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9908">
      <w:bodyDiv w:val="1"/>
      <w:marLeft w:val="0"/>
      <w:marRight w:val="0"/>
      <w:marTop w:val="0"/>
      <w:marBottom w:val="0"/>
      <w:divBdr>
        <w:top w:val="none" w:sz="0" w:space="0" w:color="auto"/>
        <w:left w:val="none" w:sz="0" w:space="0" w:color="auto"/>
        <w:bottom w:val="none" w:sz="0" w:space="0" w:color="auto"/>
        <w:right w:val="none" w:sz="0" w:space="0" w:color="auto"/>
      </w:divBdr>
    </w:div>
    <w:div w:id="147332691">
      <w:bodyDiv w:val="1"/>
      <w:marLeft w:val="0"/>
      <w:marRight w:val="0"/>
      <w:marTop w:val="0"/>
      <w:marBottom w:val="0"/>
      <w:divBdr>
        <w:top w:val="none" w:sz="0" w:space="0" w:color="auto"/>
        <w:left w:val="none" w:sz="0" w:space="0" w:color="auto"/>
        <w:bottom w:val="none" w:sz="0" w:space="0" w:color="auto"/>
        <w:right w:val="none" w:sz="0" w:space="0" w:color="auto"/>
      </w:divBdr>
      <w:divsChild>
        <w:div w:id="274682469">
          <w:marLeft w:val="0"/>
          <w:marRight w:val="0"/>
          <w:marTop w:val="0"/>
          <w:marBottom w:val="0"/>
          <w:divBdr>
            <w:top w:val="none" w:sz="0" w:space="0" w:color="auto"/>
            <w:left w:val="none" w:sz="0" w:space="0" w:color="auto"/>
            <w:bottom w:val="none" w:sz="0" w:space="0" w:color="auto"/>
            <w:right w:val="none" w:sz="0" w:space="0" w:color="auto"/>
          </w:divBdr>
          <w:divsChild>
            <w:div w:id="737091246">
              <w:marLeft w:val="0"/>
              <w:marRight w:val="0"/>
              <w:marTop w:val="0"/>
              <w:marBottom w:val="0"/>
              <w:divBdr>
                <w:top w:val="none" w:sz="0" w:space="0" w:color="auto"/>
                <w:left w:val="none" w:sz="0" w:space="0" w:color="auto"/>
                <w:bottom w:val="none" w:sz="0" w:space="0" w:color="auto"/>
                <w:right w:val="none" w:sz="0" w:space="0" w:color="auto"/>
              </w:divBdr>
              <w:divsChild>
                <w:div w:id="1921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825">
      <w:bodyDiv w:val="1"/>
      <w:marLeft w:val="0"/>
      <w:marRight w:val="0"/>
      <w:marTop w:val="0"/>
      <w:marBottom w:val="0"/>
      <w:divBdr>
        <w:top w:val="none" w:sz="0" w:space="0" w:color="auto"/>
        <w:left w:val="none" w:sz="0" w:space="0" w:color="auto"/>
        <w:bottom w:val="none" w:sz="0" w:space="0" w:color="auto"/>
        <w:right w:val="none" w:sz="0" w:space="0" w:color="auto"/>
      </w:divBdr>
    </w:div>
    <w:div w:id="291207859">
      <w:bodyDiv w:val="1"/>
      <w:marLeft w:val="0"/>
      <w:marRight w:val="0"/>
      <w:marTop w:val="0"/>
      <w:marBottom w:val="0"/>
      <w:divBdr>
        <w:top w:val="none" w:sz="0" w:space="0" w:color="auto"/>
        <w:left w:val="none" w:sz="0" w:space="0" w:color="auto"/>
        <w:bottom w:val="none" w:sz="0" w:space="0" w:color="auto"/>
        <w:right w:val="none" w:sz="0" w:space="0" w:color="auto"/>
      </w:divBdr>
      <w:divsChild>
        <w:div w:id="1688368170">
          <w:marLeft w:val="0"/>
          <w:marRight w:val="0"/>
          <w:marTop w:val="0"/>
          <w:marBottom w:val="0"/>
          <w:divBdr>
            <w:top w:val="none" w:sz="0" w:space="0" w:color="auto"/>
            <w:left w:val="none" w:sz="0" w:space="0" w:color="auto"/>
            <w:bottom w:val="none" w:sz="0" w:space="0" w:color="auto"/>
            <w:right w:val="none" w:sz="0" w:space="0" w:color="auto"/>
          </w:divBdr>
          <w:divsChild>
            <w:div w:id="845024146">
              <w:marLeft w:val="0"/>
              <w:marRight w:val="0"/>
              <w:marTop w:val="0"/>
              <w:marBottom w:val="0"/>
              <w:divBdr>
                <w:top w:val="none" w:sz="0" w:space="0" w:color="auto"/>
                <w:left w:val="none" w:sz="0" w:space="0" w:color="auto"/>
                <w:bottom w:val="none" w:sz="0" w:space="0" w:color="auto"/>
                <w:right w:val="none" w:sz="0" w:space="0" w:color="auto"/>
              </w:divBdr>
              <w:divsChild>
                <w:div w:id="20356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457">
      <w:bodyDiv w:val="1"/>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547"/>
          <w:marRight w:val="0"/>
          <w:marTop w:val="144"/>
          <w:marBottom w:val="0"/>
          <w:divBdr>
            <w:top w:val="none" w:sz="0" w:space="0" w:color="auto"/>
            <w:left w:val="none" w:sz="0" w:space="0" w:color="auto"/>
            <w:bottom w:val="none" w:sz="0" w:space="0" w:color="auto"/>
            <w:right w:val="none" w:sz="0" w:space="0" w:color="auto"/>
          </w:divBdr>
        </w:div>
      </w:divsChild>
    </w:div>
    <w:div w:id="538713259">
      <w:bodyDiv w:val="1"/>
      <w:marLeft w:val="0"/>
      <w:marRight w:val="0"/>
      <w:marTop w:val="0"/>
      <w:marBottom w:val="0"/>
      <w:divBdr>
        <w:top w:val="none" w:sz="0" w:space="0" w:color="auto"/>
        <w:left w:val="none" w:sz="0" w:space="0" w:color="auto"/>
        <w:bottom w:val="none" w:sz="0" w:space="0" w:color="auto"/>
        <w:right w:val="none" w:sz="0" w:space="0" w:color="auto"/>
      </w:divBdr>
      <w:divsChild>
        <w:div w:id="819466699">
          <w:marLeft w:val="0"/>
          <w:marRight w:val="0"/>
          <w:marTop w:val="0"/>
          <w:marBottom w:val="0"/>
          <w:divBdr>
            <w:top w:val="none" w:sz="0" w:space="0" w:color="auto"/>
            <w:left w:val="none" w:sz="0" w:space="0" w:color="auto"/>
            <w:bottom w:val="none" w:sz="0" w:space="0" w:color="auto"/>
            <w:right w:val="none" w:sz="0" w:space="0" w:color="auto"/>
          </w:divBdr>
          <w:divsChild>
            <w:div w:id="692533116">
              <w:marLeft w:val="0"/>
              <w:marRight w:val="0"/>
              <w:marTop w:val="0"/>
              <w:marBottom w:val="0"/>
              <w:divBdr>
                <w:top w:val="none" w:sz="0" w:space="0" w:color="auto"/>
                <w:left w:val="none" w:sz="0" w:space="0" w:color="auto"/>
                <w:bottom w:val="none" w:sz="0" w:space="0" w:color="auto"/>
                <w:right w:val="none" w:sz="0" w:space="0" w:color="auto"/>
              </w:divBdr>
              <w:divsChild>
                <w:div w:id="1188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1134">
      <w:bodyDiv w:val="1"/>
      <w:marLeft w:val="0"/>
      <w:marRight w:val="0"/>
      <w:marTop w:val="0"/>
      <w:marBottom w:val="0"/>
      <w:divBdr>
        <w:top w:val="none" w:sz="0" w:space="0" w:color="auto"/>
        <w:left w:val="none" w:sz="0" w:space="0" w:color="auto"/>
        <w:bottom w:val="none" w:sz="0" w:space="0" w:color="auto"/>
        <w:right w:val="none" w:sz="0" w:space="0" w:color="auto"/>
      </w:divBdr>
      <w:divsChild>
        <w:div w:id="561139765">
          <w:marLeft w:val="547"/>
          <w:marRight w:val="0"/>
          <w:marTop w:val="144"/>
          <w:marBottom w:val="0"/>
          <w:divBdr>
            <w:top w:val="none" w:sz="0" w:space="0" w:color="auto"/>
            <w:left w:val="none" w:sz="0" w:space="0" w:color="auto"/>
            <w:bottom w:val="none" w:sz="0" w:space="0" w:color="auto"/>
            <w:right w:val="none" w:sz="0" w:space="0" w:color="auto"/>
          </w:divBdr>
        </w:div>
      </w:divsChild>
    </w:div>
    <w:div w:id="809132451">
      <w:bodyDiv w:val="1"/>
      <w:marLeft w:val="0"/>
      <w:marRight w:val="0"/>
      <w:marTop w:val="0"/>
      <w:marBottom w:val="0"/>
      <w:divBdr>
        <w:top w:val="none" w:sz="0" w:space="0" w:color="auto"/>
        <w:left w:val="none" w:sz="0" w:space="0" w:color="auto"/>
        <w:bottom w:val="none" w:sz="0" w:space="0" w:color="auto"/>
        <w:right w:val="none" w:sz="0" w:space="0" w:color="auto"/>
      </w:divBdr>
    </w:div>
    <w:div w:id="858465969">
      <w:bodyDiv w:val="1"/>
      <w:marLeft w:val="0"/>
      <w:marRight w:val="0"/>
      <w:marTop w:val="0"/>
      <w:marBottom w:val="0"/>
      <w:divBdr>
        <w:top w:val="none" w:sz="0" w:space="0" w:color="auto"/>
        <w:left w:val="none" w:sz="0" w:space="0" w:color="auto"/>
        <w:bottom w:val="none" w:sz="0" w:space="0" w:color="auto"/>
        <w:right w:val="none" w:sz="0" w:space="0" w:color="auto"/>
      </w:divBdr>
    </w:div>
    <w:div w:id="893084562">
      <w:bodyDiv w:val="1"/>
      <w:marLeft w:val="0"/>
      <w:marRight w:val="0"/>
      <w:marTop w:val="0"/>
      <w:marBottom w:val="0"/>
      <w:divBdr>
        <w:top w:val="none" w:sz="0" w:space="0" w:color="auto"/>
        <w:left w:val="none" w:sz="0" w:space="0" w:color="auto"/>
        <w:bottom w:val="none" w:sz="0" w:space="0" w:color="auto"/>
        <w:right w:val="none" w:sz="0" w:space="0" w:color="auto"/>
      </w:divBdr>
    </w:div>
    <w:div w:id="1042708810">
      <w:bodyDiv w:val="1"/>
      <w:marLeft w:val="0"/>
      <w:marRight w:val="0"/>
      <w:marTop w:val="0"/>
      <w:marBottom w:val="0"/>
      <w:divBdr>
        <w:top w:val="none" w:sz="0" w:space="0" w:color="auto"/>
        <w:left w:val="none" w:sz="0" w:space="0" w:color="auto"/>
        <w:bottom w:val="none" w:sz="0" w:space="0" w:color="auto"/>
        <w:right w:val="none" w:sz="0" w:space="0" w:color="auto"/>
      </w:divBdr>
      <w:divsChild>
        <w:div w:id="780077660">
          <w:marLeft w:val="0"/>
          <w:marRight w:val="0"/>
          <w:marTop w:val="0"/>
          <w:marBottom w:val="0"/>
          <w:divBdr>
            <w:top w:val="none" w:sz="0" w:space="0" w:color="auto"/>
            <w:left w:val="none" w:sz="0" w:space="0" w:color="auto"/>
            <w:bottom w:val="none" w:sz="0" w:space="0" w:color="auto"/>
            <w:right w:val="none" w:sz="0" w:space="0" w:color="auto"/>
          </w:divBdr>
        </w:div>
        <w:div w:id="1351029077">
          <w:marLeft w:val="0"/>
          <w:marRight w:val="0"/>
          <w:marTop w:val="0"/>
          <w:marBottom w:val="0"/>
          <w:divBdr>
            <w:top w:val="none" w:sz="0" w:space="0" w:color="auto"/>
            <w:left w:val="none" w:sz="0" w:space="0" w:color="auto"/>
            <w:bottom w:val="none" w:sz="0" w:space="0" w:color="auto"/>
            <w:right w:val="none" w:sz="0" w:space="0" w:color="auto"/>
          </w:divBdr>
          <w:divsChild>
            <w:div w:id="1706755838">
              <w:marLeft w:val="0"/>
              <w:marRight w:val="0"/>
              <w:marTop w:val="0"/>
              <w:marBottom w:val="0"/>
              <w:divBdr>
                <w:top w:val="none" w:sz="0" w:space="0" w:color="auto"/>
                <w:left w:val="none" w:sz="0" w:space="0" w:color="auto"/>
                <w:bottom w:val="none" w:sz="0" w:space="0" w:color="auto"/>
                <w:right w:val="none" w:sz="0" w:space="0" w:color="auto"/>
              </w:divBdr>
            </w:div>
          </w:divsChild>
        </w:div>
        <w:div w:id="1978492903">
          <w:marLeft w:val="0"/>
          <w:marRight w:val="0"/>
          <w:marTop w:val="0"/>
          <w:marBottom w:val="0"/>
          <w:divBdr>
            <w:top w:val="none" w:sz="0" w:space="0" w:color="auto"/>
            <w:left w:val="none" w:sz="0" w:space="0" w:color="auto"/>
            <w:bottom w:val="none" w:sz="0" w:space="0" w:color="auto"/>
            <w:right w:val="none" w:sz="0" w:space="0" w:color="auto"/>
          </w:divBdr>
        </w:div>
      </w:divsChild>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213272542">
      <w:bodyDiv w:val="1"/>
      <w:marLeft w:val="0"/>
      <w:marRight w:val="0"/>
      <w:marTop w:val="0"/>
      <w:marBottom w:val="0"/>
      <w:divBdr>
        <w:top w:val="none" w:sz="0" w:space="0" w:color="auto"/>
        <w:left w:val="none" w:sz="0" w:space="0" w:color="auto"/>
        <w:bottom w:val="none" w:sz="0" w:space="0" w:color="auto"/>
        <w:right w:val="none" w:sz="0" w:space="0" w:color="auto"/>
      </w:divBdr>
      <w:divsChild>
        <w:div w:id="104471147">
          <w:marLeft w:val="0"/>
          <w:marRight w:val="0"/>
          <w:marTop w:val="0"/>
          <w:marBottom w:val="0"/>
          <w:divBdr>
            <w:top w:val="none" w:sz="0" w:space="0" w:color="auto"/>
            <w:left w:val="none" w:sz="0" w:space="0" w:color="auto"/>
            <w:bottom w:val="none" w:sz="0" w:space="0" w:color="auto"/>
            <w:right w:val="none" w:sz="0" w:space="0" w:color="auto"/>
          </w:divBdr>
        </w:div>
        <w:div w:id="835615223">
          <w:marLeft w:val="0"/>
          <w:marRight w:val="0"/>
          <w:marTop w:val="0"/>
          <w:marBottom w:val="0"/>
          <w:divBdr>
            <w:top w:val="none" w:sz="0" w:space="0" w:color="auto"/>
            <w:left w:val="none" w:sz="0" w:space="0" w:color="auto"/>
            <w:bottom w:val="none" w:sz="0" w:space="0" w:color="auto"/>
            <w:right w:val="none" w:sz="0" w:space="0" w:color="auto"/>
          </w:divBdr>
          <w:divsChild>
            <w:div w:id="422923978">
              <w:marLeft w:val="0"/>
              <w:marRight w:val="0"/>
              <w:marTop w:val="0"/>
              <w:marBottom w:val="0"/>
              <w:divBdr>
                <w:top w:val="none" w:sz="0" w:space="0" w:color="auto"/>
                <w:left w:val="none" w:sz="0" w:space="0" w:color="auto"/>
                <w:bottom w:val="none" w:sz="0" w:space="0" w:color="auto"/>
                <w:right w:val="none" w:sz="0" w:space="0" w:color="auto"/>
              </w:divBdr>
            </w:div>
          </w:divsChild>
        </w:div>
        <w:div w:id="489059728">
          <w:marLeft w:val="0"/>
          <w:marRight w:val="0"/>
          <w:marTop w:val="0"/>
          <w:marBottom w:val="0"/>
          <w:divBdr>
            <w:top w:val="none" w:sz="0" w:space="0" w:color="auto"/>
            <w:left w:val="none" w:sz="0" w:space="0" w:color="auto"/>
            <w:bottom w:val="none" w:sz="0" w:space="0" w:color="auto"/>
            <w:right w:val="none" w:sz="0" w:space="0" w:color="auto"/>
          </w:divBdr>
        </w:div>
      </w:divsChild>
    </w:div>
    <w:div w:id="1218737078">
      <w:bodyDiv w:val="1"/>
      <w:marLeft w:val="0"/>
      <w:marRight w:val="0"/>
      <w:marTop w:val="0"/>
      <w:marBottom w:val="0"/>
      <w:divBdr>
        <w:top w:val="none" w:sz="0" w:space="0" w:color="auto"/>
        <w:left w:val="none" w:sz="0" w:space="0" w:color="auto"/>
        <w:bottom w:val="none" w:sz="0" w:space="0" w:color="auto"/>
        <w:right w:val="none" w:sz="0" w:space="0" w:color="auto"/>
      </w:divBdr>
      <w:divsChild>
        <w:div w:id="701366667">
          <w:marLeft w:val="547"/>
          <w:marRight w:val="0"/>
          <w:marTop w:val="144"/>
          <w:marBottom w:val="0"/>
          <w:divBdr>
            <w:top w:val="none" w:sz="0" w:space="0" w:color="auto"/>
            <w:left w:val="none" w:sz="0" w:space="0" w:color="auto"/>
            <w:bottom w:val="none" w:sz="0" w:space="0" w:color="auto"/>
            <w:right w:val="none" w:sz="0" w:space="0" w:color="auto"/>
          </w:divBdr>
        </w:div>
      </w:divsChild>
    </w:div>
    <w:div w:id="1297763815">
      <w:bodyDiv w:val="1"/>
      <w:marLeft w:val="0"/>
      <w:marRight w:val="0"/>
      <w:marTop w:val="0"/>
      <w:marBottom w:val="0"/>
      <w:divBdr>
        <w:top w:val="none" w:sz="0" w:space="0" w:color="auto"/>
        <w:left w:val="none" w:sz="0" w:space="0" w:color="auto"/>
        <w:bottom w:val="none" w:sz="0" w:space="0" w:color="auto"/>
        <w:right w:val="none" w:sz="0" w:space="0" w:color="auto"/>
      </w:divBdr>
    </w:div>
    <w:div w:id="144804132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524517950">
      <w:bodyDiv w:val="1"/>
      <w:marLeft w:val="0"/>
      <w:marRight w:val="0"/>
      <w:marTop w:val="0"/>
      <w:marBottom w:val="0"/>
      <w:divBdr>
        <w:top w:val="none" w:sz="0" w:space="0" w:color="auto"/>
        <w:left w:val="none" w:sz="0" w:space="0" w:color="auto"/>
        <w:bottom w:val="none" w:sz="0" w:space="0" w:color="auto"/>
        <w:right w:val="none" w:sz="0" w:space="0" w:color="auto"/>
      </w:divBdr>
    </w:div>
    <w:div w:id="1689982769">
      <w:bodyDiv w:val="1"/>
      <w:marLeft w:val="0"/>
      <w:marRight w:val="0"/>
      <w:marTop w:val="0"/>
      <w:marBottom w:val="0"/>
      <w:divBdr>
        <w:top w:val="none" w:sz="0" w:space="0" w:color="auto"/>
        <w:left w:val="none" w:sz="0" w:space="0" w:color="auto"/>
        <w:bottom w:val="none" w:sz="0" w:space="0" w:color="auto"/>
        <w:right w:val="none" w:sz="0" w:space="0" w:color="auto"/>
      </w:divBdr>
      <w:divsChild>
        <w:div w:id="1321812218">
          <w:marLeft w:val="0"/>
          <w:marRight w:val="0"/>
          <w:marTop w:val="0"/>
          <w:marBottom w:val="0"/>
          <w:divBdr>
            <w:top w:val="none" w:sz="0" w:space="0" w:color="auto"/>
            <w:left w:val="none" w:sz="0" w:space="0" w:color="auto"/>
            <w:bottom w:val="none" w:sz="0" w:space="0" w:color="auto"/>
            <w:right w:val="none" w:sz="0" w:space="0" w:color="auto"/>
          </w:divBdr>
          <w:divsChild>
            <w:div w:id="871311535">
              <w:marLeft w:val="0"/>
              <w:marRight w:val="0"/>
              <w:marTop w:val="0"/>
              <w:marBottom w:val="330"/>
              <w:divBdr>
                <w:top w:val="none" w:sz="0" w:space="0" w:color="auto"/>
                <w:left w:val="none" w:sz="0" w:space="0" w:color="auto"/>
                <w:bottom w:val="none" w:sz="0" w:space="0" w:color="auto"/>
                <w:right w:val="none" w:sz="0" w:space="0" w:color="auto"/>
              </w:divBdr>
            </w:div>
          </w:divsChild>
        </w:div>
        <w:div w:id="1673336259">
          <w:marLeft w:val="0"/>
          <w:marRight w:val="0"/>
          <w:marTop w:val="0"/>
          <w:marBottom w:val="0"/>
          <w:divBdr>
            <w:top w:val="none" w:sz="0" w:space="0" w:color="auto"/>
            <w:left w:val="none" w:sz="0" w:space="0" w:color="auto"/>
            <w:bottom w:val="none" w:sz="0" w:space="0" w:color="auto"/>
            <w:right w:val="none" w:sz="0" w:space="0" w:color="auto"/>
          </w:divBdr>
          <w:divsChild>
            <w:div w:id="16077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 w:id="2036537598">
      <w:bodyDiv w:val="1"/>
      <w:marLeft w:val="0"/>
      <w:marRight w:val="0"/>
      <w:marTop w:val="0"/>
      <w:marBottom w:val="0"/>
      <w:divBdr>
        <w:top w:val="none" w:sz="0" w:space="0" w:color="auto"/>
        <w:left w:val="none" w:sz="0" w:space="0" w:color="auto"/>
        <w:bottom w:val="none" w:sz="0" w:space="0" w:color="auto"/>
        <w:right w:val="none" w:sz="0" w:space="0" w:color="auto"/>
      </w:divBdr>
      <w:divsChild>
        <w:div w:id="1989705513">
          <w:marLeft w:val="0"/>
          <w:marRight w:val="0"/>
          <w:marTop w:val="0"/>
          <w:marBottom w:val="0"/>
          <w:divBdr>
            <w:top w:val="none" w:sz="0" w:space="0" w:color="auto"/>
            <w:left w:val="none" w:sz="0" w:space="0" w:color="auto"/>
            <w:bottom w:val="none" w:sz="0" w:space="0" w:color="auto"/>
            <w:right w:val="none" w:sz="0" w:space="0" w:color="auto"/>
          </w:divBdr>
          <w:divsChild>
            <w:div w:id="61947521">
              <w:marLeft w:val="0"/>
              <w:marRight w:val="0"/>
              <w:marTop w:val="0"/>
              <w:marBottom w:val="0"/>
              <w:divBdr>
                <w:top w:val="none" w:sz="0" w:space="0" w:color="auto"/>
                <w:left w:val="none" w:sz="0" w:space="0" w:color="auto"/>
                <w:bottom w:val="none" w:sz="0" w:space="0" w:color="auto"/>
                <w:right w:val="none" w:sz="0" w:space="0" w:color="auto"/>
              </w:divBdr>
              <w:divsChild>
                <w:div w:id="9389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sdc.lakeheadu.ca/~/Catalog/ViewCatalog.aspx?pageid=viewcatalog&amp;catalogid=30&amp;topicid=48548&amp;topicgroupid=31622" TargetMode="External"/><Relationship Id="rId18" Type="http://schemas.openxmlformats.org/officeDocument/2006/relationships/hyperlink" Target="https://www.lakeheadu.ca/current-students/student-success-cent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akeheadu.ca/international" TargetMode="External"/><Relationship Id="rId7" Type="http://schemas.openxmlformats.org/officeDocument/2006/relationships/endnotes" Target="endnotes.xml"/><Relationship Id="rId12" Type="http://schemas.openxmlformats.org/officeDocument/2006/relationships/hyperlink" Target="https://doi.org/10.1007/978-3-030-27656-0_1" TargetMode="External"/><Relationship Id="rId17" Type="http://schemas.openxmlformats.org/officeDocument/2006/relationships/hyperlink" Target="https://www.lakeheadu.ca/current-students/student-health-and-counselling-cent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keheadu.ca/sites/default/files/policies_procedures/Student%20Code%20of%20Conduct%20-%20Academic%20Integrity_0.pdf" TargetMode="External"/><Relationship Id="rId20" Type="http://schemas.openxmlformats.org/officeDocument/2006/relationships/hyperlink" Target="https://library.lakeheadu.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1-0716-1418-1" TargetMode="External"/><Relationship Id="rId24" Type="http://schemas.openxmlformats.org/officeDocument/2006/relationships/hyperlink" Target="mailto:sas@lakeheadu.ca" TargetMode="External"/><Relationship Id="rId5" Type="http://schemas.openxmlformats.org/officeDocument/2006/relationships/webSettings" Target="webSettings.xml"/><Relationship Id="rId15" Type="http://schemas.openxmlformats.org/officeDocument/2006/relationships/hyperlink" Target="https://www.lakeheadu.ca/about/policies-procedures" TargetMode="External"/><Relationship Id="rId23" Type="http://schemas.openxmlformats.org/officeDocument/2006/relationships/hyperlink" Target="http://studentaccessibility.lakeheadu.ca/" TargetMode="External"/><Relationship Id="rId10" Type="http://schemas.openxmlformats.org/officeDocument/2006/relationships/hyperlink" Target="https://mycourselink.lakeheadu.ca/d2l/home/73364" TargetMode="External"/><Relationship Id="rId19" Type="http://schemas.openxmlformats.org/officeDocument/2006/relationships/hyperlink" Target="https://www.lakeheadu.ca/current-students/student-services/accessibility/" TargetMode="External"/><Relationship Id="rId4" Type="http://schemas.openxmlformats.org/officeDocument/2006/relationships/settings" Target="settings.xml"/><Relationship Id="rId9" Type="http://schemas.openxmlformats.org/officeDocument/2006/relationships/hyperlink" Target="https://calendar.app.google/vHGZqeAjXrqVkktx6" TargetMode="External"/><Relationship Id="rId14" Type="http://schemas.openxmlformats.org/officeDocument/2006/relationships/hyperlink" Target="https://www.lakeheadu.ca/students/academic-success/important-dates" TargetMode="External"/><Relationship Id="rId22" Type="http://schemas.openxmlformats.org/officeDocument/2006/relationships/hyperlink" Target="https://www.lakeheadu.ca/indigen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0EA1-C1A7-4996-9445-1246019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8689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Ali Nazari</cp:lastModifiedBy>
  <cp:revision>8</cp:revision>
  <cp:lastPrinted>2018-08-31T18:48:00Z</cp:lastPrinted>
  <dcterms:created xsi:type="dcterms:W3CDTF">2023-12-23T07:10:00Z</dcterms:created>
  <dcterms:modified xsi:type="dcterms:W3CDTF">2024-01-17T19:14:00Z</dcterms:modified>
  <cp:category/>
</cp:coreProperties>
</file>