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502602" w:rsidRDefault="00502602" w:rsidP="005026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02">
        <w:rPr>
          <w:rFonts w:ascii="Times New Roman" w:hAnsi="Times New Roman" w:cs="Times New Roman"/>
          <w:b/>
          <w:sz w:val="28"/>
          <w:szCs w:val="28"/>
        </w:rPr>
        <w:t>LUARS Research 2022 – Results from Canola Varieties Experiments</w:t>
      </w:r>
    </w:p>
    <w:p w:rsidR="00502602" w:rsidRPr="00502602" w:rsidRDefault="00502602" w:rsidP="00502602">
      <w:pPr>
        <w:pStyle w:val="NoSpacing"/>
        <w:jc w:val="center"/>
        <w:rPr>
          <w:rFonts w:ascii="Times New Roman" w:hAnsi="Times New Roman" w:cs="Times New Roman"/>
          <w:sz w:val="12"/>
          <w:szCs w:val="12"/>
        </w:rPr>
      </w:pPr>
    </w:p>
    <w:p w:rsidR="00502602" w:rsidRDefault="00502602" w:rsidP="00870F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502602" w:rsidRPr="00870F07" w:rsidRDefault="00502602" w:rsidP="00502602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502602" w:rsidRPr="00502602" w:rsidRDefault="00502602" w:rsidP="00502602">
      <w:pPr>
        <w:pStyle w:val="BodyText"/>
        <w:jc w:val="left"/>
        <w:rPr>
          <w:b/>
          <w:szCs w:val="24"/>
          <w:lang w:val="en-CA"/>
        </w:rPr>
      </w:pPr>
      <w:r w:rsidRPr="00502602">
        <w:rPr>
          <w:b/>
          <w:szCs w:val="24"/>
          <w:lang w:val="en-CA"/>
        </w:rPr>
        <w:t>Liberty Canola Varieties (Seeded on June 11, 2022):</w:t>
      </w:r>
    </w:p>
    <w:p w:rsidR="00502602" w:rsidRPr="00502602" w:rsidRDefault="00502602" w:rsidP="00502602">
      <w:pPr>
        <w:pStyle w:val="BodyText"/>
        <w:numPr>
          <w:ilvl w:val="0"/>
          <w:numId w:val="1"/>
        </w:numPr>
        <w:jc w:val="left"/>
        <w:rPr>
          <w:szCs w:val="24"/>
          <w:lang w:val="en-CA"/>
        </w:rPr>
      </w:pPr>
      <w:r w:rsidRPr="00502602">
        <w:rPr>
          <w:szCs w:val="24"/>
          <w:lang w:val="en-CA"/>
        </w:rPr>
        <w:t xml:space="preserve">Twelve varieties were evaluated; some of them new and half of which had </w:t>
      </w:r>
      <w:proofErr w:type="spellStart"/>
      <w:r w:rsidRPr="00502602">
        <w:rPr>
          <w:szCs w:val="24"/>
          <w:lang w:val="en-CA"/>
        </w:rPr>
        <w:t>Clubroot</w:t>
      </w:r>
      <w:proofErr w:type="spellEnd"/>
      <w:r w:rsidRPr="00502602">
        <w:rPr>
          <w:szCs w:val="24"/>
          <w:lang w:val="en-CA"/>
        </w:rPr>
        <w:t xml:space="preserve"> resistance/or shatter reduction trait.</w:t>
      </w:r>
    </w:p>
    <w:p w:rsidR="00502602" w:rsidRPr="00502602" w:rsidRDefault="00502602" w:rsidP="00502602">
      <w:pPr>
        <w:pStyle w:val="BodyText"/>
        <w:numPr>
          <w:ilvl w:val="0"/>
          <w:numId w:val="1"/>
        </w:numPr>
        <w:jc w:val="left"/>
        <w:rPr>
          <w:szCs w:val="24"/>
          <w:lang w:val="en-CA"/>
        </w:rPr>
      </w:pPr>
      <w:r w:rsidRPr="00502602">
        <w:rPr>
          <w:szCs w:val="24"/>
          <w:lang w:val="en-CA"/>
        </w:rPr>
        <w:t xml:space="preserve">Delayed seeding (prolonged winter and wet May) and dry weather (total rainfall during June and July 87 mm only) kept the seed yields low (trial mean 2.61 MT/ha). Growth as seen from straw yield (7.69 MT/ha) didn’t get converted into seed yield. </w:t>
      </w:r>
    </w:p>
    <w:p w:rsidR="00502602" w:rsidRPr="00502602" w:rsidRDefault="00502602" w:rsidP="00502602">
      <w:pPr>
        <w:pStyle w:val="BodyText"/>
        <w:numPr>
          <w:ilvl w:val="0"/>
          <w:numId w:val="1"/>
        </w:numPr>
        <w:jc w:val="left"/>
        <w:rPr>
          <w:szCs w:val="24"/>
          <w:lang w:val="en-CA"/>
        </w:rPr>
      </w:pPr>
      <w:r w:rsidRPr="00502602">
        <w:rPr>
          <w:szCs w:val="24"/>
          <w:lang w:val="en-CA"/>
        </w:rPr>
        <w:t xml:space="preserve">Seed yield was in the order of </w:t>
      </w:r>
      <w:r w:rsidRPr="00502602">
        <w:rPr>
          <w:i/>
          <w:szCs w:val="24"/>
          <w:lang w:val="en-CA"/>
        </w:rPr>
        <w:t>LA344PC</w:t>
      </w:r>
      <w:r w:rsidRPr="00502602">
        <w:rPr>
          <w:szCs w:val="24"/>
          <w:lang w:val="en-CA"/>
        </w:rPr>
        <w:t xml:space="preserve"> (3.34 MT/ha) ≥ </w:t>
      </w:r>
      <w:r w:rsidRPr="00502602">
        <w:rPr>
          <w:i/>
          <w:szCs w:val="24"/>
          <w:lang w:val="en-CA"/>
        </w:rPr>
        <w:t>L357P</w:t>
      </w:r>
      <w:r w:rsidRPr="00502602">
        <w:rPr>
          <w:szCs w:val="24"/>
          <w:lang w:val="en-CA"/>
        </w:rPr>
        <w:t xml:space="preserve"> (3.09 MT/ha) = </w:t>
      </w:r>
      <w:r w:rsidRPr="00502602">
        <w:rPr>
          <w:i/>
          <w:szCs w:val="24"/>
          <w:lang w:val="en-CA"/>
        </w:rPr>
        <w:t>P501L</w:t>
      </w:r>
      <w:r w:rsidRPr="00502602">
        <w:rPr>
          <w:szCs w:val="24"/>
          <w:lang w:val="en-CA"/>
        </w:rPr>
        <w:t xml:space="preserve"> (3.09 MT/ha). Seed yield in other varieties ranged from 1.98 MT/ha in </w:t>
      </w:r>
      <w:r w:rsidRPr="00502602">
        <w:rPr>
          <w:i/>
          <w:iCs/>
          <w:szCs w:val="24"/>
          <w:lang w:val="en-CA"/>
        </w:rPr>
        <w:t>L340PC</w:t>
      </w:r>
      <w:r w:rsidRPr="00502602">
        <w:rPr>
          <w:szCs w:val="24"/>
          <w:lang w:val="en-CA"/>
        </w:rPr>
        <w:t xml:space="preserve"> to 2.79 MT/ha in </w:t>
      </w:r>
      <w:r w:rsidRPr="00502602">
        <w:rPr>
          <w:i/>
          <w:iCs/>
          <w:szCs w:val="24"/>
          <w:lang w:val="en-CA"/>
        </w:rPr>
        <w:t>L252</w:t>
      </w:r>
      <w:r w:rsidRPr="00502602">
        <w:rPr>
          <w:szCs w:val="24"/>
          <w:lang w:val="en-CA"/>
        </w:rPr>
        <w:t>.</w:t>
      </w:r>
    </w:p>
    <w:p w:rsidR="00502602" w:rsidRPr="00502602" w:rsidRDefault="00502602" w:rsidP="00502602">
      <w:pPr>
        <w:pStyle w:val="BodyText"/>
        <w:numPr>
          <w:ilvl w:val="0"/>
          <w:numId w:val="1"/>
        </w:numPr>
        <w:rPr>
          <w:szCs w:val="24"/>
          <w:lang w:val="en-CA"/>
        </w:rPr>
      </w:pPr>
      <w:r w:rsidRPr="00502602">
        <w:rPr>
          <w:i/>
          <w:iCs/>
          <w:szCs w:val="24"/>
          <w:lang w:val="en-CA"/>
        </w:rPr>
        <w:t>L357P</w:t>
      </w:r>
      <w:r w:rsidRPr="00502602">
        <w:rPr>
          <w:iCs/>
          <w:szCs w:val="24"/>
          <w:lang w:val="en-CA"/>
        </w:rPr>
        <w:t xml:space="preserve"> recorded the highest straw</w:t>
      </w:r>
      <w:r w:rsidRPr="00502602">
        <w:rPr>
          <w:szCs w:val="24"/>
          <w:lang w:val="en-CA"/>
        </w:rPr>
        <w:t xml:space="preserve"> yield (9.55 MT/ha). Straw yield in other varieties ranged from 6.11 MT/ha in </w:t>
      </w:r>
      <w:r w:rsidRPr="00502602">
        <w:rPr>
          <w:i/>
          <w:iCs/>
          <w:szCs w:val="24"/>
          <w:lang w:val="en-CA"/>
        </w:rPr>
        <w:t>DKLL-82SC</w:t>
      </w:r>
      <w:r w:rsidRPr="00502602">
        <w:rPr>
          <w:szCs w:val="24"/>
          <w:lang w:val="en-CA"/>
        </w:rPr>
        <w:t xml:space="preserve"> to 9.12 MT/ha in </w:t>
      </w:r>
      <w:r w:rsidRPr="00502602">
        <w:rPr>
          <w:i/>
          <w:iCs/>
          <w:szCs w:val="24"/>
          <w:lang w:val="en-CA"/>
        </w:rPr>
        <w:t>LA356PC</w:t>
      </w:r>
      <w:r w:rsidRPr="00502602">
        <w:rPr>
          <w:szCs w:val="24"/>
          <w:lang w:val="en-CA"/>
        </w:rPr>
        <w:t xml:space="preserve">. </w:t>
      </w:r>
    </w:p>
    <w:p w:rsidR="00502602" w:rsidRPr="00502602" w:rsidRDefault="00502602" w:rsidP="00502602">
      <w:pPr>
        <w:pStyle w:val="BodyText"/>
        <w:numPr>
          <w:ilvl w:val="0"/>
          <w:numId w:val="1"/>
        </w:numPr>
        <w:rPr>
          <w:szCs w:val="24"/>
          <w:lang w:val="en-CA"/>
        </w:rPr>
      </w:pPr>
      <w:r w:rsidRPr="00502602">
        <w:rPr>
          <w:iCs/>
          <w:szCs w:val="24"/>
          <w:lang w:val="en-CA"/>
        </w:rPr>
        <w:t xml:space="preserve">Averaged over 2018-2022, three top seed yielding varieties were </w:t>
      </w:r>
      <w:r w:rsidRPr="00502602">
        <w:rPr>
          <w:i/>
          <w:iCs/>
          <w:szCs w:val="24"/>
          <w:lang w:val="en-CA"/>
        </w:rPr>
        <w:t>L252</w:t>
      </w:r>
      <w:r w:rsidRPr="00502602">
        <w:rPr>
          <w:iCs/>
          <w:szCs w:val="24"/>
          <w:lang w:val="en-CA"/>
        </w:rPr>
        <w:t xml:space="preserve"> (3.86 MT/ha), </w:t>
      </w:r>
      <w:r w:rsidRPr="00502602">
        <w:rPr>
          <w:i/>
          <w:iCs/>
          <w:szCs w:val="24"/>
          <w:lang w:val="en-CA"/>
        </w:rPr>
        <w:t>P501L</w:t>
      </w:r>
      <w:r w:rsidRPr="00502602">
        <w:rPr>
          <w:iCs/>
          <w:szCs w:val="24"/>
          <w:lang w:val="en-CA"/>
        </w:rPr>
        <w:t xml:space="preserve"> (3.01 MT/ha) and </w:t>
      </w:r>
      <w:r w:rsidRPr="00502602">
        <w:rPr>
          <w:i/>
          <w:iCs/>
          <w:szCs w:val="24"/>
          <w:lang w:val="en-CA"/>
        </w:rPr>
        <w:t xml:space="preserve">LA344PC </w:t>
      </w:r>
      <w:r w:rsidRPr="00502602">
        <w:rPr>
          <w:iCs/>
          <w:szCs w:val="24"/>
          <w:lang w:val="en-CA"/>
        </w:rPr>
        <w:t xml:space="preserve">(2.90 MT/ha). Straw yield was higher with </w:t>
      </w:r>
      <w:r w:rsidRPr="00502602">
        <w:rPr>
          <w:i/>
          <w:iCs/>
          <w:szCs w:val="24"/>
          <w:lang w:val="en-CA"/>
        </w:rPr>
        <w:t>L357P</w:t>
      </w:r>
      <w:r w:rsidRPr="00502602">
        <w:rPr>
          <w:iCs/>
          <w:szCs w:val="24"/>
          <w:lang w:val="en-CA"/>
        </w:rPr>
        <w:t xml:space="preserve"> (8.39 MT/ha) and </w:t>
      </w:r>
      <w:r w:rsidRPr="00502602">
        <w:rPr>
          <w:i/>
          <w:iCs/>
          <w:szCs w:val="24"/>
          <w:lang w:val="en-CA"/>
        </w:rPr>
        <w:t>LA344PC</w:t>
      </w:r>
      <w:r w:rsidRPr="00502602">
        <w:rPr>
          <w:iCs/>
          <w:szCs w:val="24"/>
          <w:lang w:val="en-CA"/>
        </w:rPr>
        <w:t xml:space="preserve"> (8.12 MT/ha) than with the other varieties (6.12-7.61 MT/ha).</w:t>
      </w:r>
    </w:p>
    <w:p w:rsidR="00502602" w:rsidRPr="00502602" w:rsidRDefault="00502602" w:rsidP="00502602">
      <w:pPr>
        <w:pStyle w:val="BodyText"/>
        <w:numPr>
          <w:ilvl w:val="0"/>
          <w:numId w:val="1"/>
        </w:numPr>
        <w:jc w:val="left"/>
        <w:rPr>
          <w:szCs w:val="24"/>
          <w:lang w:val="en-CA"/>
        </w:rPr>
      </w:pPr>
      <w:r w:rsidRPr="00502602">
        <w:rPr>
          <w:i/>
          <w:szCs w:val="24"/>
          <w:lang w:val="en-CA"/>
        </w:rPr>
        <w:t>P stands for ‘Shatter Reduction’ and C for ‘</w:t>
      </w:r>
      <w:proofErr w:type="spellStart"/>
      <w:r w:rsidRPr="00502602">
        <w:rPr>
          <w:i/>
          <w:szCs w:val="24"/>
          <w:lang w:val="en-CA"/>
        </w:rPr>
        <w:t>Clubroot</w:t>
      </w:r>
      <w:proofErr w:type="spellEnd"/>
      <w:r w:rsidRPr="00502602">
        <w:rPr>
          <w:i/>
          <w:szCs w:val="24"/>
          <w:lang w:val="en-CA"/>
        </w:rPr>
        <w:t xml:space="preserve"> Resistance’.</w:t>
      </w:r>
      <w:r w:rsidRPr="00502602">
        <w:rPr>
          <w:szCs w:val="24"/>
          <w:lang w:val="en-CA"/>
        </w:rPr>
        <w:t xml:space="preserve"> </w:t>
      </w:r>
    </w:p>
    <w:p w:rsidR="00502602" w:rsidRPr="00502602" w:rsidRDefault="00502602" w:rsidP="00502602">
      <w:pPr>
        <w:pStyle w:val="BodyText"/>
        <w:jc w:val="left"/>
        <w:rPr>
          <w:b/>
          <w:szCs w:val="24"/>
          <w:lang w:val="en-CA"/>
        </w:rPr>
      </w:pPr>
      <w:r w:rsidRPr="00502602">
        <w:rPr>
          <w:b/>
          <w:szCs w:val="24"/>
          <w:lang w:val="en-CA"/>
        </w:rPr>
        <w:t>Roundup Ready Canola Varieties (Seeded on June 11, 2022):</w:t>
      </w:r>
    </w:p>
    <w:p w:rsidR="00502602" w:rsidRPr="00502602" w:rsidRDefault="00502602" w:rsidP="00502602">
      <w:pPr>
        <w:pStyle w:val="BodyText"/>
        <w:numPr>
          <w:ilvl w:val="0"/>
          <w:numId w:val="2"/>
        </w:numPr>
        <w:jc w:val="left"/>
        <w:rPr>
          <w:szCs w:val="24"/>
          <w:lang w:val="en-CA"/>
        </w:rPr>
      </w:pPr>
      <w:r w:rsidRPr="00502602">
        <w:rPr>
          <w:szCs w:val="24"/>
          <w:lang w:val="en-CA"/>
        </w:rPr>
        <w:t>Eight varieties were compared for their production potential.</w:t>
      </w:r>
    </w:p>
    <w:p w:rsidR="00502602" w:rsidRPr="00502602" w:rsidRDefault="00502602" w:rsidP="00502602">
      <w:pPr>
        <w:pStyle w:val="BodyText"/>
        <w:numPr>
          <w:ilvl w:val="0"/>
          <w:numId w:val="2"/>
        </w:numPr>
        <w:jc w:val="left"/>
        <w:rPr>
          <w:szCs w:val="24"/>
          <w:lang w:val="en-CA"/>
        </w:rPr>
      </w:pPr>
      <w:r w:rsidRPr="00502602">
        <w:rPr>
          <w:iCs/>
          <w:szCs w:val="24"/>
          <w:lang w:val="en-CA"/>
        </w:rPr>
        <w:t xml:space="preserve">Three </w:t>
      </w:r>
      <w:r w:rsidRPr="00502602">
        <w:rPr>
          <w:szCs w:val="24"/>
          <w:lang w:val="en-CA"/>
        </w:rPr>
        <w:t xml:space="preserve">top seed yielding varieties were </w:t>
      </w:r>
      <w:r w:rsidRPr="00502602">
        <w:rPr>
          <w:i/>
          <w:szCs w:val="24"/>
          <w:lang w:val="en-CA"/>
        </w:rPr>
        <w:t>6086CR</w:t>
      </w:r>
      <w:r w:rsidRPr="00502602">
        <w:rPr>
          <w:szCs w:val="24"/>
          <w:lang w:val="en-CA"/>
        </w:rPr>
        <w:t xml:space="preserve"> (3.62 MT/ha), </w:t>
      </w:r>
      <w:r w:rsidRPr="00502602">
        <w:rPr>
          <w:i/>
          <w:szCs w:val="24"/>
          <w:lang w:val="en-CA"/>
        </w:rPr>
        <w:t>BY6204TF</w:t>
      </w:r>
      <w:r w:rsidRPr="00502602">
        <w:rPr>
          <w:szCs w:val="24"/>
          <w:lang w:val="en-CA"/>
        </w:rPr>
        <w:t xml:space="preserve"> (3.24 MT/ha), and </w:t>
      </w:r>
      <w:r w:rsidRPr="00502602">
        <w:rPr>
          <w:i/>
          <w:szCs w:val="24"/>
          <w:lang w:val="en-CA"/>
        </w:rPr>
        <w:t>CS2300</w:t>
      </w:r>
      <w:r w:rsidRPr="00502602">
        <w:rPr>
          <w:szCs w:val="24"/>
          <w:lang w:val="en-CA"/>
        </w:rPr>
        <w:t xml:space="preserve"> (2.89 MT/ha). Seed yield in other varieties ranged between 1.95 to 2.78 MT/ha.</w:t>
      </w:r>
    </w:p>
    <w:p w:rsidR="00502602" w:rsidRPr="00502602" w:rsidRDefault="00502602" w:rsidP="00502602">
      <w:pPr>
        <w:pStyle w:val="BodyText"/>
        <w:numPr>
          <w:ilvl w:val="0"/>
          <w:numId w:val="2"/>
        </w:numPr>
        <w:jc w:val="left"/>
        <w:rPr>
          <w:szCs w:val="24"/>
          <w:lang w:val="en-CA"/>
        </w:rPr>
      </w:pPr>
      <w:r w:rsidRPr="00502602">
        <w:rPr>
          <w:szCs w:val="24"/>
          <w:lang w:val="en-CA"/>
        </w:rPr>
        <w:t xml:space="preserve">Straw yield was highest with </w:t>
      </w:r>
      <w:r w:rsidRPr="00502602">
        <w:rPr>
          <w:i/>
          <w:iCs/>
          <w:szCs w:val="24"/>
          <w:lang w:val="en-CA"/>
        </w:rPr>
        <w:t>BY6204TF</w:t>
      </w:r>
      <w:r w:rsidRPr="00502602">
        <w:rPr>
          <w:szCs w:val="24"/>
          <w:lang w:val="en-CA"/>
        </w:rPr>
        <w:t xml:space="preserve"> (11.82 MT/ha). </w:t>
      </w:r>
    </w:p>
    <w:p w:rsidR="00502602" w:rsidRPr="00502602" w:rsidRDefault="00502602" w:rsidP="00502602">
      <w:pPr>
        <w:pStyle w:val="BodyText"/>
        <w:numPr>
          <w:ilvl w:val="0"/>
          <w:numId w:val="2"/>
        </w:numPr>
        <w:jc w:val="left"/>
        <w:rPr>
          <w:szCs w:val="24"/>
          <w:lang w:val="en-CA"/>
        </w:rPr>
      </w:pPr>
      <w:r w:rsidRPr="00502602">
        <w:rPr>
          <w:szCs w:val="24"/>
          <w:lang w:val="en-CA"/>
        </w:rPr>
        <w:t xml:space="preserve">Averaged over 2020 to 2022 (7 varieties), </w:t>
      </w:r>
      <w:r w:rsidRPr="00502602">
        <w:rPr>
          <w:i/>
          <w:szCs w:val="24"/>
          <w:lang w:val="en-CA"/>
        </w:rPr>
        <w:t>CS2600CR-T</w:t>
      </w:r>
      <w:r w:rsidRPr="00502602">
        <w:rPr>
          <w:szCs w:val="24"/>
          <w:lang w:val="en-CA"/>
        </w:rPr>
        <w:t xml:space="preserve"> (3.55 MT/ha), </w:t>
      </w:r>
      <w:r w:rsidRPr="00502602">
        <w:rPr>
          <w:i/>
          <w:szCs w:val="24"/>
          <w:lang w:val="en-CA"/>
        </w:rPr>
        <w:t>LR344PC</w:t>
      </w:r>
      <w:r w:rsidRPr="00502602">
        <w:rPr>
          <w:szCs w:val="24"/>
          <w:lang w:val="en-CA"/>
        </w:rPr>
        <w:t xml:space="preserve"> (3.46 MT/ha) and </w:t>
      </w:r>
      <w:r w:rsidRPr="00502602">
        <w:rPr>
          <w:i/>
          <w:szCs w:val="24"/>
          <w:lang w:val="en-CA"/>
        </w:rPr>
        <w:t>BY6204TF</w:t>
      </w:r>
      <w:r w:rsidRPr="00502602">
        <w:rPr>
          <w:szCs w:val="24"/>
          <w:lang w:val="en-CA"/>
        </w:rPr>
        <w:t xml:space="preserve"> (3.11 MT/ha) gave higher seed yield than the other varieties. Highest straw yield was obtained with </w:t>
      </w:r>
      <w:r w:rsidRPr="00502602">
        <w:rPr>
          <w:i/>
          <w:szCs w:val="24"/>
          <w:lang w:val="en-CA"/>
        </w:rPr>
        <w:t>CS2300</w:t>
      </w:r>
      <w:r w:rsidRPr="00502602">
        <w:rPr>
          <w:szCs w:val="24"/>
          <w:lang w:val="en-CA"/>
        </w:rPr>
        <w:t xml:space="preserve"> (8.25 MT/ha) and </w:t>
      </w:r>
      <w:r w:rsidRPr="00502602">
        <w:rPr>
          <w:i/>
          <w:szCs w:val="24"/>
          <w:lang w:val="en-CA"/>
        </w:rPr>
        <w:t xml:space="preserve">BY6076CR </w:t>
      </w:r>
      <w:r w:rsidRPr="00502602">
        <w:rPr>
          <w:szCs w:val="24"/>
          <w:lang w:val="en-CA"/>
        </w:rPr>
        <w:t>(8.23 MT/ha).</w:t>
      </w:r>
    </w:p>
    <w:p w:rsidR="00502602" w:rsidRPr="00502602" w:rsidRDefault="00502602" w:rsidP="00502602">
      <w:pPr>
        <w:pStyle w:val="BodyText"/>
        <w:numPr>
          <w:ilvl w:val="0"/>
          <w:numId w:val="2"/>
        </w:numPr>
        <w:jc w:val="left"/>
        <w:rPr>
          <w:szCs w:val="24"/>
          <w:lang w:val="en-CA"/>
        </w:rPr>
      </w:pPr>
      <w:r w:rsidRPr="00502602">
        <w:rPr>
          <w:i/>
          <w:szCs w:val="24"/>
          <w:lang w:val="en-CA"/>
        </w:rPr>
        <w:t xml:space="preserve">CR stands for </w:t>
      </w:r>
      <w:proofErr w:type="spellStart"/>
      <w:r w:rsidRPr="00502602">
        <w:rPr>
          <w:i/>
          <w:szCs w:val="24"/>
          <w:lang w:val="en-CA"/>
        </w:rPr>
        <w:t>Clubroot</w:t>
      </w:r>
      <w:proofErr w:type="spellEnd"/>
      <w:r w:rsidRPr="00502602">
        <w:rPr>
          <w:i/>
          <w:szCs w:val="24"/>
          <w:lang w:val="en-CA"/>
        </w:rPr>
        <w:t xml:space="preserve"> resistance and TF for </w:t>
      </w:r>
      <w:proofErr w:type="spellStart"/>
      <w:r w:rsidRPr="00502602">
        <w:rPr>
          <w:i/>
          <w:szCs w:val="24"/>
          <w:lang w:val="en-CA"/>
        </w:rPr>
        <w:t>Truflex</w:t>
      </w:r>
      <w:proofErr w:type="spellEnd"/>
      <w:r w:rsidRPr="00502602">
        <w:rPr>
          <w:i/>
          <w:szCs w:val="24"/>
          <w:lang w:val="en-CA"/>
        </w:rPr>
        <w:t>.</w:t>
      </w:r>
    </w:p>
    <w:p w:rsidR="00502602" w:rsidRPr="00502602" w:rsidRDefault="00502602" w:rsidP="00502602">
      <w:pPr>
        <w:pStyle w:val="BodyText"/>
        <w:jc w:val="left"/>
        <w:rPr>
          <w:b/>
          <w:szCs w:val="24"/>
          <w:lang w:val="en-CA"/>
        </w:rPr>
      </w:pPr>
      <w:r w:rsidRPr="00502602">
        <w:rPr>
          <w:b/>
          <w:szCs w:val="24"/>
          <w:lang w:val="en-CA"/>
        </w:rPr>
        <w:t>Clearfield Canola Varieties (Seeded on June 13, 2022):</w:t>
      </w:r>
    </w:p>
    <w:p w:rsidR="00502602" w:rsidRPr="00502602" w:rsidRDefault="00502602" w:rsidP="00502602">
      <w:pPr>
        <w:pStyle w:val="BodyText"/>
        <w:numPr>
          <w:ilvl w:val="0"/>
          <w:numId w:val="2"/>
        </w:numPr>
        <w:jc w:val="left"/>
        <w:rPr>
          <w:szCs w:val="24"/>
          <w:lang w:val="en-CA"/>
        </w:rPr>
      </w:pPr>
      <w:r w:rsidRPr="00502602">
        <w:rPr>
          <w:iCs/>
          <w:szCs w:val="24"/>
          <w:lang w:val="en-CA"/>
        </w:rPr>
        <w:t xml:space="preserve">Five </w:t>
      </w:r>
      <w:r w:rsidRPr="00502602">
        <w:rPr>
          <w:szCs w:val="24"/>
          <w:lang w:val="en-CA"/>
        </w:rPr>
        <w:t>varieties were compared for their production potential.</w:t>
      </w:r>
    </w:p>
    <w:p w:rsidR="00502602" w:rsidRPr="00502602" w:rsidRDefault="00502602" w:rsidP="00502602">
      <w:pPr>
        <w:pStyle w:val="BodyText"/>
        <w:numPr>
          <w:ilvl w:val="0"/>
          <w:numId w:val="3"/>
        </w:numPr>
        <w:jc w:val="left"/>
        <w:rPr>
          <w:iCs/>
          <w:szCs w:val="24"/>
          <w:lang w:val="en-CA"/>
        </w:rPr>
      </w:pPr>
      <w:r w:rsidRPr="00502602">
        <w:rPr>
          <w:iCs/>
          <w:szCs w:val="24"/>
          <w:lang w:val="en-CA"/>
        </w:rPr>
        <w:t xml:space="preserve">Seed yield was in the order of </w:t>
      </w:r>
      <w:r w:rsidRPr="00502602">
        <w:rPr>
          <w:i/>
          <w:iCs/>
          <w:szCs w:val="24"/>
          <w:lang w:val="en-CA"/>
        </w:rPr>
        <w:t>5545CL</w:t>
      </w:r>
      <w:r w:rsidRPr="00502602">
        <w:rPr>
          <w:iCs/>
          <w:szCs w:val="24"/>
          <w:lang w:val="en-CA"/>
        </w:rPr>
        <w:t xml:space="preserve"> (3.47 MT/ha) ≥ </w:t>
      </w:r>
      <w:r w:rsidRPr="00502602">
        <w:rPr>
          <w:i/>
          <w:iCs/>
          <w:szCs w:val="24"/>
          <w:lang w:val="en-CA"/>
        </w:rPr>
        <w:t>2028CL</w:t>
      </w:r>
      <w:r w:rsidRPr="00502602">
        <w:rPr>
          <w:iCs/>
          <w:szCs w:val="24"/>
          <w:lang w:val="en-CA"/>
        </w:rPr>
        <w:t xml:space="preserve"> (2.92 MT/ha) ≥ </w:t>
      </w:r>
      <w:r w:rsidRPr="00502602">
        <w:rPr>
          <w:i/>
          <w:iCs/>
          <w:szCs w:val="24"/>
          <w:lang w:val="en-CA"/>
        </w:rPr>
        <w:t>CS2500CL</w:t>
      </w:r>
      <w:r w:rsidRPr="00502602">
        <w:rPr>
          <w:iCs/>
          <w:szCs w:val="24"/>
          <w:lang w:val="en-CA"/>
        </w:rPr>
        <w:t xml:space="preserve"> (2.82 MT/ha). Straw yield was highest (7.77 MT/ha) with </w:t>
      </w:r>
      <w:r w:rsidRPr="00502602">
        <w:rPr>
          <w:i/>
          <w:iCs/>
          <w:szCs w:val="24"/>
          <w:lang w:val="en-CA"/>
        </w:rPr>
        <w:t>5545CL</w:t>
      </w:r>
      <w:r w:rsidRPr="00502602">
        <w:rPr>
          <w:iCs/>
          <w:szCs w:val="24"/>
          <w:lang w:val="en-CA"/>
        </w:rPr>
        <w:t>.</w:t>
      </w:r>
    </w:p>
    <w:p w:rsidR="00502602" w:rsidRPr="00502602" w:rsidRDefault="00502602" w:rsidP="00502602">
      <w:pPr>
        <w:pStyle w:val="BodyText"/>
        <w:numPr>
          <w:ilvl w:val="0"/>
          <w:numId w:val="3"/>
        </w:numPr>
        <w:jc w:val="left"/>
        <w:rPr>
          <w:iCs/>
          <w:szCs w:val="24"/>
          <w:lang w:val="en-CA"/>
        </w:rPr>
      </w:pPr>
      <w:r w:rsidRPr="00502602">
        <w:rPr>
          <w:iCs/>
          <w:szCs w:val="24"/>
          <w:lang w:val="en-CA"/>
        </w:rPr>
        <w:t xml:space="preserve">Averaged over 2021-2022, </w:t>
      </w:r>
      <w:r w:rsidRPr="00502602">
        <w:rPr>
          <w:i/>
          <w:iCs/>
          <w:szCs w:val="24"/>
          <w:lang w:val="en-CA"/>
        </w:rPr>
        <w:t>5545CL</w:t>
      </w:r>
      <w:r w:rsidRPr="00502602">
        <w:rPr>
          <w:iCs/>
          <w:szCs w:val="24"/>
          <w:lang w:val="en-CA"/>
        </w:rPr>
        <w:t xml:space="preserve"> produced the highest seed (2.85 MT/ha), straw (6.40 MT/ha) and biomass (8.92 MT/ha) yields. </w:t>
      </w:r>
    </w:p>
    <w:p w:rsidR="00502602" w:rsidRPr="00502602" w:rsidRDefault="00502602" w:rsidP="00502602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502602" w:rsidRDefault="00502602" w:rsidP="005026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02">
        <w:rPr>
          <w:rFonts w:ascii="Times New Roman" w:hAnsi="Times New Roman" w:cs="Times New Roman"/>
          <w:b/>
          <w:sz w:val="24"/>
          <w:szCs w:val="24"/>
        </w:rPr>
        <w:t xml:space="preserve">Recommendations: </w:t>
      </w:r>
    </w:p>
    <w:p w:rsidR="00502602" w:rsidRPr="00502602" w:rsidRDefault="00502602" w:rsidP="00502602">
      <w:pPr>
        <w:pStyle w:val="NoSpacing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2602" w:rsidRDefault="00502602" w:rsidP="0050260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rotation of herbicides and to avoid the problem of herbicide resistant weeds, Liberty canola varieties should be grown. </w:t>
      </w:r>
      <w:r w:rsidRPr="00502602">
        <w:rPr>
          <w:rFonts w:ascii="Times New Roman" w:hAnsi="Times New Roman" w:cs="Times New Roman"/>
          <w:sz w:val="24"/>
          <w:szCs w:val="24"/>
        </w:rPr>
        <w:t xml:space="preserve">Considering both the seed yield and the straw yield, </w:t>
      </w:r>
      <w:r w:rsidRPr="00502602">
        <w:rPr>
          <w:rFonts w:ascii="Times New Roman" w:hAnsi="Times New Roman" w:cs="Times New Roman"/>
          <w:i/>
          <w:iCs/>
          <w:sz w:val="24"/>
          <w:szCs w:val="24"/>
        </w:rPr>
        <w:t>L357P</w:t>
      </w:r>
      <w:r w:rsidRPr="00502602">
        <w:rPr>
          <w:rFonts w:ascii="Times New Roman" w:hAnsi="Times New Roman" w:cs="Times New Roman"/>
          <w:sz w:val="24"/>
          <w:szCs w:val="24"/>
        </w:rPr>
        <w:t xml:space="preserve"> could be preferred over other varieties. </w:t>
      </w:r>
    </w:p>
    <w:p w:rsidR="00502602" w:rsidRDefault="00502602" w:rsidP="0050260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who wish to grow Roundup Ready canola, may </w:t>
      </w:r>
      <w:r w:rsidR="00494C5A">
        <w:rPr>
          <w:rFonts w:ascii="Times New Roman" w:hAnsi="Times New Roman" w:cs="Times New Roman"/>
          <w:sz w:val="24"/>
          <w:szCs w:val="24"/>
        </w:rPr>
        <w:t>choose</w:t>
      </w:r>
      <w:r>
        <w:rPr>
          <w:rFonts w:ascii="Times New Roman" w:hAnsi="Times New Roman" w:cs="Times New Roman"/>
          <w:sz w:val="24"/>
          <w:szCs w:val="24"/>
        </w:rPr>
        <w:t xml:space="preserve"> CS2600CR/or </w:t>
      </w:r>
      <w:r w:rsidRPr="00494C5A">
        <w:rPr>
          <w:rFonts w:ascii="Times New Roman" w:hAnsi="Times New Roman" w:cs="Times New Roman"/>
          <w:i/>
          <w:sz w:val="24"/>
          <w:szCs w:val="24"/>
        </w:rPr>
        <w:t>LR344PC</w:t>
      </w:r>
      <w:r>
        <w:rPr>
          <w:rFonts w:ascii="Times New Roman" w:hAnsi="Times New Roman" w:cs="Times New Roman"/>
          <w:sz w:val="24"/>
          <w:szCs w:val="24"/>
        </w:rPr>
        <w:t>. The latter has both the Liberty and the Roundup Ready traits.</w:t>
      </w:r>
    </w:p>
    <w:p w:rsidR="00502602" w:rsidRDefault="00494C5A" w:rsidP="0050260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5A">
        <w:rPr>
          <w:rFonts w:ascii="Times New Roman" w:hAnsi="Times New Roman" w:cs="Times New Roman"/>
          <w:sz w:val="24"/>
          <w:szCs w:val="24"/>
        </w:rPr>
        <w:t xml:space="preserve">Those who have concern for GM Technology/and want to crush canola for oil, may prefer </w:t>
      </w:r>
      <w:r w:rsidRPr="00494C5A">
        <w:rPr>
          <w:rFonts w:ascii="Times New Roman" w:hAnsi="Times New Roman" w:cs="Times New Roman"/>
          <w:i/>
          <w:iCs/>
          <w:sz w:val="24"/>
          <w:szCs w:val="24"/>
        </w:rPr>
        <w:t>5545CL</w:t>
      </w:r>
      <w:r w:rsidRPr="00494C5A">
        <w:rPr>
          <w:rFonts w:ascii="Times New Roman" w:hAnsi="Times New Roman" w:cs="Times New Roman"/>
          <w:sz w:val="24"/>
          <w:szCs w:val="24"/>
        </w:rPr>
        <w:t xml:space="preserve">, which has given consistently higher seed and straw yields as compared to the other varieties. </w:t>
      </w:r>
    </w:p>
    <w:p w:rsidR="00D80EC4" w:rsidRPr="00D80EC4" w:rsidRDefault="00D80EC4" w:rsidP="00D80EC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EC4">
        <w:rPr>
          <w:rFonts w:ascii="Times New Roman" w:hAnsi="Times New Roman" w:cs="Times New Roman"/>
          <w:i/>
          <w:sz w:val="24"/>
          <w:szCs w:val="24"/>
        </w:rPr>
        <w:lastRenderedPageBreak/>
        <w:t>Also published at: http://tbfarminfo.org/luars-research-2022-results-from-canola-varieties-experiments-dr-tarlok-sing</w:t>
      </w:r>
      <w:bookmarkStart w:id="0" w:name="_GoBack"/>
      <w:bookmarkEnd w:id="0"/>
      <w:r w:rsidRPr="00D80EC4">
        <w:rPr>
          <w:rFonts w:ascii="Times New Roman" w:hAnsi="Times New Roman" w:cs="Times New Roman"/>
          <w:i/>
          <w:sz w:val="24"/>
          <w:szCs w:val="24"/>
        </w:rPr>
        <w:t>h-sahota-cca/</w:t>
      </w:r>
    </w:p>
    <w:sectPr w:rsidR="00D80EC4" w:rsidRPr="00D80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696C"/>
    <w:multiLevelType w:val="hybridMultilevel"/>
    <w:tmpl w:val="2DAEC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51"/>
    <w:multiLevelType w:val="hybridMultilevel"/>
    <w:tmpl w:val="BB400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8146C"/>
    <w:multiLevelType w:val="hybridMultilevel"/>
    <w:tmpl w:val="4F12F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56B5"/>
    <w:multiLevelType w:val="hybridMultilevel"/>
    <w:tmpl w:val="B9B4C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02"/>
    <w:rsid w:val="002A0135"/>
    <w:rsid w:val="00494C5A"/>
    <w:rsid w:val="00502602"/>
    <w:rsid w:val="00506ABA"/>
    <w:rsid w:val="00870F07"/>
    <w:rsid w:val="00D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CB90-B476-43DB-8061-41393D0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02"/>
    <w:pPr>
      <w:spacing w:after="0" w:line="240" w:lineRule="auto"/>
    </w:pPr>
  </w:style>
  <w:style w:type="paragraph" w:styleId="BodyText">
    <w:name w:val="Body Text"/>
    <w:basedOn w:val="Normal"/>
    <w:link w:val="BodyTextChar"/>
    <w:rsid w:val="00502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0260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4</cp:revision>
  <dcterms:created xsi:type="dcterms:W3CDTF">2022-12-20T15:13:00Z</dcterms:created>
  <dcterms:modified xsi:type="dcterms:W3CDTF">2023-02-10T19:19:00Z</dcterms:modified>
</cp:coreProperties>
</file>