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D0" w:rsidRPr="00512E4A" w:rsidRDefault="005866D0" w:rsidP="00187135">
      <w:pPr>
        <w:jc w:val="center"/>
        <w:rPr>
          <w:rFonts w:ascii="Arial Black" w:hAnsi="Arial Black" w:cs="Arial Black"/>
          <w:b/>
          <w:bCs/>
          <w:sz w:val="16"/>
          <w:szCs w:val="16"/>
        </w:rPr>
      </w:pPr>
      <w:r>
        <w:rPr>
          <w:rFonts w:ascii="Arial Black" w:hAnsi="Arial Black" w:cs="Arial Black"/>
          <w:b/>
          <w:bCs/>
          <w:sz w:val="28"/>
          <w:szCs w:val="28"/>
        </w:rPr>
        <w:t xml:space="preserve">POST-PLACEMENT LEARNING PLAN </w:t>
      </w:r>
      <w:r w:rsidRPr="00846A98">
        <w:rPr>
          <w:rFonts w:ascii="Arial Black" w:hAnsi="Arial Black" w:cs="Arial Black"/>
          <w:b/>
          <w:bCs/>
          <w:color w:val="auto"/>
          <w:sz w:val="28"/>
          <w:szCs w:val="28"/>
        </w:rPr>
        <w:t>(PPLP)</w:t>
      </w:r>
      <w:r>
        <w:rPr>
          <w:rFonts w:ascii="Arial Black" w:hAnsi="Arial Black" w:cs="Arial Black"/>
          <w:b/>
          <w:bCs/>
          <w:sz w:val="28"/>
          <w:szCs w:val="28"/>
        </w:rPr>
        <w:t xml:space="preserve"> – Year One            </w:t>
      </w:r>
    </w:p>
    <w:p w:rsidR="005866D0" w:rsidRDefault="005866D0" w:rsidP="00187135">
      <w:pPr>
        <w:jc w:val="right"/>
        <w:rPr>
          <w:rFonts w:ascii="Arial" w:hAnsi="Arial" w:cs="Arial"/>
          <w:b/>
          <w:bCs/>
          <w:sz w:val="28"/>
          <w:szCs w:val="28"/>
        </w:rPr>
      </w:pPr>
      <w:r w:rsidRPr="00512E4A">
        <w:rPr>
          <w:rFonts w:ascii="Arial" w:hAnsi="Arial" w:cs="Arial"/>
          <w:bCs/>
          <w:color w:val="808080"/>
          <w:sz w:val="16"/>
          <w:szCs w:val="16"/>
        </w:rPr>
        <w:t xml:space="preserve">Updated </w:t>
      </w:r>
      <w:r>
        <w:rPr>
          <w:rFonts w:ascii="Arial" w:hAnsi="Arial" w:cs="Arial"/>
          <w:bCs/>
          <w:color w:val="808080"/>
          <w:sz w:val="16"/>
          <w:szCs w:val="16"/>
        </w:rPr>
        <w:t xml:space="preserve">June </w:t>
      </w:r>
      <w:r w:rsidRPr="00512E4A">
        <w:rPr>
          <w:rFonts w:ascii="Arial" w:hAnsi="Arial" w:cs="Arial"/>
          <w:bCs/>
          <w:color w:val="808080"/>
          <w:sz w:val="16"/>
          <w:szCs w:val="16"/>
        </w:rPr>
        <w:t>2019</w:t>
      </w:r>
      <w:r w:rsidRPr="00512E4A">
        <w:rPr>
          <w:rFonts w:ascii="Arial" w:hAnsi="Arial" w:cs="Arial"/>
          <w:bCs/>
          <w:color w:val="808080"/>
          <w:sz w:val="28"/>
          <w:szCs w:val="28"/>
        </w:rPr>
        <w:tab/>
      </w:r>
    </w:p>
    <w:p w:rsidR="005866D0" w:rsidRDefault="005866D0" w:rsidP="00187135">
      <w:pPr>
        <w:rPr>
          <w:rFonts w:ascii="Arial" w:hAnsi="Arial" w:cs="Arial"/>
          <w:b/>
          <w:bCs/>
          <w:sz w:val="28"/>
          <w:szCs w:val="28"/>
        </w:rPr>
      </w:pPr>
    </w:p>
    <w:p w:rsidR="005866D0" w:rsidRPr="00512E4A" w:rsidRDefault="005866D0" w:rsidP="00187135">
      <w:pPr>
        <w:rPr>
          <w:rFonts w:ascii="Arial" w:hAnsi="Arial" w:cs="Arial"/>
          <w:bCs/>
          <w:color w:val="808080"/>
          <w:sz w:val="28"/>
          <w:szCs w:val="28"/>
        </w:rPr>
      </w:pPr>
      <w:r>
        <w:rPr>
          <w:noProof/>
          <w:lang w:val="en-CA" w:eastAsia="en-CA"/>
        </w:rPr>
        <w:pict>
          <v:shapetype id="_x0000_t202" coordsize="21600,21600" o:spt="202" path="m,l,21600r21600,l21600,xe">
            <v:stroke joinstyle="miter"/>
            <v:path gradientshapeok="t" o:connecttype="rect"/>
          </v:shapetype>
          <v:shape id="Text Box 47" o:spid="_x0000_s1026" type="#_x0000_t202" style="position:absolute;margin-left:440pt;margin-top:9.15pt;width:103pt;height:26.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">
            <v:textbox>
              <w:txbxContent>
                <w:p w:rsidR="005866D0" w:rsidRPr="00741963" w:rsidRDefault="005866D0" w:rsidP="00187135">
                  <w:pPr>
                    <w:rPr>
                      <w:b/>
                      <w:sz w:val="24"/>
                      <w:szCs w:val="24"/>
                    </w:rPr>
                  </w:pPr>
                </w:p>
              </w:txbxContent>
            </v:textbox>
          </v:shape>
        </w:pict>
      </w:r>
      <w:r>
        <w:rPr>
          <w:noProof/>
          <w:lang w:val="en-CA" w:eastAsia="en-CA"/>
        </w:rPr>
        <w:pict>
          <v:shape id="Text Box 48" o:spid="_x0000_s1027" type="#_x0000_t202" style="position:absolute;margin-left:45pt;margin-top:8.4pt;width:285pt;height:26.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GeLgIAAFo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">
            <v:textbox>
              <w:txbxContent>
                <w:p w:rsidR="005866D0" w:rsidRPr="00741963" w:rsidRDefault="005866D0" w:rsidP="00187135">
                  <w:pPr>
                    <w:rPr>
                      <w:b/>
                      <w:sz w:val="24"/>
                      <w:szCs w:val="24"/>
                    </w:rPr>
                  </w:pPr>
                </w:p>
              </w:txbxContent>
            </v:textbox>
          </v:shape>
        </w:pict>
      </w:r>
      <w:r w:rsidRPr="00512E4A">
        <w:rPr>
          <w:rFonts w:ascii="Arial" w:hAnsi="Arial" w:cs="Arial"/>
          <w:bCs/>
          <w:color w:val="808080"/>
          <w:sz w:val="28"/>
          <w:szCs w:val="28"/>
        </w:rPr>
        <w:tab/>
      </w:r>
      <w:r w:rsidRPr="00512E4A">
        <w:rPr>
          <w:rFonts w:ascii="Arial" w:hAnsi="Arial" w:cs="Arial"/>
          <w:bCs/>
          <w:color w:val="808080"/>
          <w:sz w:val="28"/>
          <w:szCs w:val="28"/>
        </w:rPr>
        <w:tab/>
      </w:r>
      <w:r w:rsidRPr="00512E4A">
        <w:rPr>
          <w:rFonts w:ascii="Arial" w:hAnsi="Arial" w:cs="Arial"/>
          <w:bCs/>
          <w:color w:val="808080"/>
          <w:sz w:val="28"/>
          <w:szCs w:val="28"/>
        </w:rPr>
        <w:tab/>
      </w:r>
      <w:r w:rsidRPr="00512E4A">
        <w:rPr>
          <w:rFonts w:ascii="Arial" w:hAnsi="Arial" w:cs="Arial"/>
          <w:bCs/>
          <w:color w:val="808080"/>
          <w:sz w:val="28"/>
          <w:szCs w:val="28"/>
        </w:rPr>
        <w:tab/>
      </w:r>
      <w:r w:rsidRPr="00512E4A">
        <w:rPr>
          <w:rFonts w:ascii="Arial" w:hAnsi="Arial" w:cs="Arial"/>
          <w:bCs/>
          <w:color w:val="808080"/>
          <w:sz w:val="28"/>
          <w:szCs w:val="28"/>
        </w:rPr>
        <w:tab/>
      </w:r>
      <w:r w:rsidRPr="00512E4A">
        <w:rPr>
          <w:rFonts w:ascii="Arial" w:hAnsi="Arial" w:cs="Arial"/>
          <w:bCs/>
          <w:color w:val="808080"/>
          <w:sz w:val="28"/>
          <w:szCs w:val="28"/>
        </w:rPr>
        <w:tab/>
      </w:r>
    </w:p>
    <w:p w:rsidR="005866D0" w:rsidRDefault="005866D0" w:rsidP="00187135">
      <w:pPr>
        <w:rPr>
          <w:rFonts w:ascii="Arial" w:hAnsi="Arial" w:cs="Arial"/>
          <w:sz w:val="28"/>
          <w:szCs w:val="28"/>
        </w:rPr>
      </w:pPr>
      <w:r>
        <w:rPr>
          <w:rFonts w:ascii="Arial" w:hAnsi="Arial" w:cs="Arial"/>
          <w:b/>
          <w:bCs/>
          <w:sz w:val="28"/>
          <w:szCs w:val="28"/>
        </w:rPr>
        <w:t>Name</w:t>
      </w:r>
      <w:r>
        <w:rPr>
          <w:rFonts w:ascii="Arial" w:hAnsi="Arial" w:cs="Arial"/>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b/>
          <w:bCs/>
          <w:sz w:val="28"/>
          <w:szCs w:val="28"/>
        </w:rPr>
        <w:t>Student  #</w:t>
      </w:r>
      <w:r>
        <w:rPr>
          <w:rFonts w:ascii="Arial" w:hAnsi="Arial" w:cs="Arial"/>
          <w:sz w:val="28"/>
          <w:szCs w:val="28"/>
        </w:rPr>
        <w:t>:</w:t>
      </w:r>
    </w:p>
    <w:p w:rsidR="005866D0" w:rsidRDefault="005866D0" w:rsidP="00187135">
      <w:pPr>
        <w:rPr>
          <w:rFonts w:ascii="Arial" w:hAnsi="Arial" w:cs="Arial"/>
          <w:b/>
          <w:bCs/>
          <w:sz w:val="28"/>
          <w:szCs w:val="28"/>
        </w:rPr>
      </w:pPr>
      <w:r>
        <w:rPr>
          <w:noProof/>
          <w:lang w:val="en-CA" w:eastAsia="en-CA"/>
        </w:rPr>
        <w:pict>
          <v:shape id="Text Box 49" o:spid="_x0000_s1028" type="#_x0000_t202" style="position:absolute;margin-left:486pt;margin-top:10.85pt;width:57pt;height:26.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eILgIAAFk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">
            <v:textbox>
              <w:txbxContent>
                <w:p w:rsidR="005866D0" w:rsidRPr="00741963" w:rsidRDefault="005866D0" w:rsidP="00187135">
                  <w:pPr>
                    <w:rPr>
                      <w:b/>
                      <w:sz w:val="24"/>
                      <w:szCs w:val="24"/>
                    </w:rPr>
                  </w:pPr>
                </w:p>
              </w:txbxContent>
            </v:textbox>
          </v:shape>
        </w:pict>
      </w:r>
      <w:r>
        <w:rPr>
          <w:noProof/>
          <w:lang w:val="en-CA" w:eastAsia="en-CA"/>
        </w:rPr>
        <w:pict>
          <v:shape id="Text Box 50" o:spid="_x0000_s1029" type="#_x0000_t202" style="position:absolute;margin-left:110pt;margin-top:10.85pt;width:220pt;height:26.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">
            <v:textbox>
              <w:txbxContent>
                <w:p w:rsidR="005866D0" w:rsidRPr="00741963" w:rsidRDefault="005866D0" w:rsidP="00187135">
                  <w:pPr>
                    <w:rPr>
                      <w:b/>
                      <w:sz w:val="24"/>
                      <w:szCs w:val="24"/>
                    </w:rPr>
                  </w:pPr>
                </w:p>
              </w:txbxContent>
            </v:textbox>
          </v:shape>
        </w:pict>
      </w:r>
    </w:p>
    <w:p w:rsidR="005866D0" w:rsidRDefault="005866D0" w:rsidP="00187135">
      <w:pPr>
        <w:rPr>
          <w:rFonts w:ascii="Arial" w:hAnsi="Arial" w:cs="Arial"/>
          <w:sz w:val="28"/>
          <w:szCs w:val="28"/>
        </w:rPr>
      </w:pPr>
      <w:r>
        <w:rPr>
          <w:rFonts w:ascii="Arial" w:hAnsi="Arial" w:cs="Arial"/>
          <w:b/>
          <w:bCs/>
          <w:sz w:val="28"/>
          <w:szCs w:val="28"/>
        </w:rPr>
        <w:t>Faculty Advisor</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D62125">
        <w:rPr>
          <w:rFonts w:ascii="Arial" w:hAnsi="Arial" w:cs="Arial"/>
          <w:b/>
          <w:sz w:val="28"/>
          <w:szCs w:val="28"/>
        </w:rPr>
        <w:t xml:space="preserve">Placement </w:t>
      </w:r>
      <w:r>
        <w:rPr>
          <w:rFonts w:ascii="Arial" w:hAnsi="Arial" w:cs="Arial"/>
          <w:b/>
          <w:sz w:val="28"/>
          <w:szCs w:val="28"/>
        </w:rPr>
        <w:t>1</w:t>
      </w:r>
      <w:r w:rsidRPr="00D62125">
        <w:rPr>
          <w:rFonts w:ascii="Arial" w:hAnsi="Arial" w:cs="Arial"/>
          <w:b/>
          <w:sz w:val="28"/>
          <w:szCs w:val="28"/>
        </w:rPr>
        <w:t xml:space="preserve"> or </w:t>
      </w:r>
      <w:r>
        <w:rPr>
          <w:rFonts w:ascii="Arial" w:hAnsi="Arial" w:cs="Arial"/>
          <w:b/>
          <w:sz w:val="28"/>
          <w:szCs w:val="28"/>
        </w:rPr>
        <w:t>2</w:t>
      </w:r>
      <w:r w:rsidRPr="00D62125">
        <w:rPr>
          <w:rFonts w:ascii="Arial" w:hAnsi="Arial" w:cs="Arial"/>
          <w:b/>
          <w:sz w:val="28"/>
          <w:szCs w:val="28"/>
        </w:rPr>
        <w:t>:</w:t>
      </w:r>
      <w:r>
        <w:rPr>
          <w:rFonts w:ascii="Arial" w:hAnsi="Arial" w:cs="Arial"/>
          <w:sz w:val="28"/>
          <w:szCs w:val="28"/>
        </w:rPr>
        <w:t xml:space="preserve">  </w:t>
      </w:r>
    </w:p>
    <w:p w:rsidR="005866D0" w:rsidRDefault="005866D0" w:rsidP="00187135">
      <w:pPr>
        <w:rPr>
          <w:rFonts w:ascii="Arial" w:hAnsi="Arial" w:cs="Arial"/>
          <w:sz w:val="28"/>
          <w:szCs w:val="28"/>
        </w:rPr>
      </w:pPr>
    </w:p>
    <w:p w:rsidR="005866D0" w:rsidRPr="001F7DBD" w:rsidRDefault="005866D0" w:rsidP="00187135">
      <w:pPr>
        <w:rPr>
          <w:rFonts w:ascii="Arial" w:hAnsi="Arial" w:cs="Arial"/>
          <w:sz w:val="20"/>
          <w:szCs w:val="28"/>
        </w:rPr>
      </w:pPr>
    </w:p>
    <w:p w:rsidR="005866D0" w:rsidRPr="00D6077B" w:rsidRDefault="005866D0" w:rsidP="00187135">
      <w:pPr>
        <w:widowControl/>
        <w:numPr>
          <w:ilvl w:val="0"/>
          <w:numId w:val="4"/>
        </w:numPr>
        <w:tabs>
          <w:tab w:val="left" w:pos="270"/>
          <w:tab w:val="left" w:pos="360"/>
        </w:tabs>
        <w:ind w:left="270" w:hanging="284"/>
        <w:jc w:val="both"/>
        <w:rPr>
          <w:rFonts w:ascii="Arial" w:hAnsi="Arial" w:cs="Arial"/>
          <w:sz w:val="21"/>
          <w:szCs w:val="21"/>
        </w:rPr>
      </w:pPr>
      <w:r w:rsidRPr="00D6077B">
        <w:rPr>
          <w:rFonts w:ascii="Arial" w:hAnsi="Arial" w:cs="Arial"/>
          <w:sz w:val="21"/>
          <w:szCs w:val="21"/>
        </w:rPr>
        <w:t xml:space="preserve">Refer to the </w:t>
      </w:r>
      <w:r>
        <w:rPr>
          <w:rFonts w:ascii="Arial" w:hAnsi="Arial" w:cs="Arial"/>
          <w:sz w:val="21"/>
          <w:szCs w:val="21"/>
        </w:rPr>
        <w:t xml:space="preserve">Two-Year Program </w:t>
      </w:r>
      <w:r w:rsidRPr="00846A98">
        <w:rPr>
          <w:rFonts w:ascii="Arial" w:hAnsi="Arial" w:cs="Arial"/>
          <w:color w:val="auto"/>
          <w:sz w:val="21"/>
          <w:szCs w:val="21"/>
        </w:rPr>
        <w:t xml:space="preserve">Assessment </w:t>
      </w:r>
      <w:r w:rsidRPr="00D6077B">
        <w:rPr>
          <w:rFonts w:ascii="Arial" w:hAnsi="Arial" w:cs="Arial"/>
          <w:sz w:val="21"/>
          <w:szCs w:val="21"/>
        </w:rPr>
        <w:t xml:space="preserve">Criteria (following) to review the </w:t>
      </w:r>
      <w:r>
        <w:rPr>
          <w:rFonts w:ascii="Arial" w:hAnsi="Arial" w:cs="Arial"/>
          <w:sz w:val="21"/>
          <w:szCs w:val="21"/>
        </w:rPr>
        <w:t>C</w:t>
      </w:r>
      <w:r w:rsidRPr="00D6077B">
        <w:rPr>
          <w:rFonts w:ascii="Arial" w:hAnsi="Arial" w:cs="Arial"/>
          <w:sz w:val="21"/>
          <w:szCs w:val="21"/>
        </w:rPr>
        <w:t>riteria on which you are being assessed. On that Criteria, check off the appropriate box according to your own self-perceptions.</w:t>
      </w:r>
    </w:p>
    <w:p w:rsidR="005866D0" w:rsidRPr="00D6077B" w:rsidRDefault="005866D0" w:rsidP="00187135">
      <w:pPr>
        <w:widowControl/>
        <w:tabs>
          <w:tab w:val="left" w:pos="270"/>
          <w:tab w:val="left" w:pos="360"/>
        </w:tabs>
        <w:ind w:left="270"/>
        <w:jc w:val="both"/>
        <w:rPr>
          <w:rFonts w:ascii="Arial" w:hAnsi="Arial" w:cs="Arial"/>
          <w:sz w:val="21"/>
          <w:szCs w:val="21"/>
        </w:rPr>
      </w:pPr>
    </w:p>
    <w:p w:rsidR="005866D0" w:rsidRPr="00D6077B" w:rsidRDefault="005866D0" w:rsidP="00187135">
      <w:pPr>
        <w:widowControl/>
        <w:tabs>
          <w:tab w:val="left" w:pos="270"/>
        </w:tabs>
        <w:spacing w:after="240"/>
        <w:ind w:left="720" w:hanging="734"/>
        <w:jc w:val="both"/>
        <w:rPr>
          <w:rFonts w:ascii="Arial" w:hAnsi="Arial" w:cs="Arial"/>
          <w:sz w:val="21"/>
          <w:szCs w:val="21"/>
        </w:rPr>
      </w:pPr>
      <w:r w:rsidRPr="00D6077B">
        <w:rPr>
          <w:rFonts w:ascii="Arial" w:hAnsi="Arial" w:cs="Arial"/>
          <w:sz w:val="21"/>
          <w:szCs w:val="21"/>
        </w:rPr>
        <w:t>2.</w:t>
      </w:r>
      <w:r w:rsidRPr="00D6077B">
        <w:rPr>
          <w:rFonts w:ascii="Arial" w:hAnsi="Arial" w:cs="Arial"/>
          <w:sz w:val="21"/>
          <w:szCs w:val="21"/>
        </w:rPr>
        <w:tab/>
        <w:t xml:space="preserve">a)  </w:t>
      </w:r>
      <w:r w:rsidRPr="00D6077B">
        <w:rPr>
          <w:rFonts w:ascii="Arial" w:hAnsi="Arial" w:cs="Arial"/>
          <w:sz w:val="21"/>
          <w:szCs w:val="21"/>
        </w:rPr>
        <w:tab/>
        <w:t>Reread your AT’s feedback, including emails, notes, letter of concern reports</w:t>
      </w:r>
      <w:r>
        <w:rPr>
          <w:rFonts w:ascii="Arial" w:hAnsi="Arial" w:cs="Arial"/>
          <w:sz w:val="21"/>
          <w:szCs w:val="21"/>
        </w:rPr>
        <w:t>,</w:t>
      </w:r>
      <w:r w:rsidRPr="00D6077B">
        <w:rPr>
          <w:rFonts w:ascii="Arial" w:hAnsi="Arial" w:cs="Arial"/>
          <w:sz w:val="21"/>
          <w:szCs w:val="21"/>
        </w:rPr>
        <w:t xml:space="preserve"> and assessments. Using your ATs comments as a guide, complete the table below in detail, listing strengths/areas for professional </w:t>
      </w:r>
      <w:r>
        <w:rPr>
          <w:rFonts w:ascii="Arial" w:hAnsi="Arial" w:cs="Arial"/>
          <w:sz w:val="21"/>
          <w:szCs w:val="21"/>
        </w:rPr>
        <w:t>growth</w:t>
      </w:r>
      <w:r w:rsidRPr="00D6077B">
        <w:rPr>
          <w:rFonts w:ascii="Arial" w:hAnsi="Arial" w:cs="Arial"/>
          <w:sz w:val="21"/>
          <w:szCs w:val="21"/>
        </w:rPr>
        <w:t>, regardless of whether you agree or not.</w:t>
      </w:r>
    </w:p>
    <w:p w:rsidR="005866D0" w:rsidRPr="00D6077B" w:rsidRDefault="005866D0" w:rsidP="00187135">
      <w:pPr>
        <w:widowControl/>
        <w:tabs>
          <w:tab w:val="left" w:pos="270"/>
        </w:tabs>
        <w:spacing w:after="240"/>
        <w:ind w:left="720" w:hanging="734"/>
        <w:jc w:val="both"/>
        <w:rPr>
          <w:rFonts w:ascii="Arial" w:hAnsi="Arial" w:cs="Arial"/>
          <w:sz w:val="21"/>
          <w:szCs w:val="21"/>
        </w:rPr>
      </w:pPr>
      <w:r w:rsidRPr="00D6077B">
        <w:rPr>
          <w:rFonts w:ascii="Arial" w:hAnsi="Arial" w:cs="Arial"/>
          <w:sz w:val="21"/>
          <w:szCs w:val="21"/>
        </w:rPr>
        <w:tab/>
        <w:t xml:space="preserve">b)  </w:t>
      </w:r>
      <w:r w:rsidRPr="00D6077B">
        <w:rPr>
          <w:rFonts w:ascii="Arial" w:hAnsi="Arial" w:cs="Arial"/>
          <w:sz w:val="21"/>
          <w:szCs w:val="21"/>
        </w:rPr>
        <w:tab/>
        <w:t xml:space="preserve">Once you have completed the table to reflect your AT’s comments, revisit the table below. Using a different colour, highlight the strengths/areas for professional </w:t>
      </w:r>
      <w:r>
        <w:rPr>
          <w:rFonts w:ascii="Arial" w:hAnsi="Arial" w:cs="Arial"/>
          <w:sz w:val="21"/>
          <w:szCs w:val="21"/>
        </w:rPr>
        <w:t>growth</w:t>
      </w:r>
      <w:r w:rsidRPr="00D6077B">
        <w:rPr>
          <w:rFonts w:ascii="Arial" w:hAnsi="Arial" w:cs="Arial"/>
          <w:sz w:val="21"/>
          <w:szCs w:val="21"/>
        </w:rPr>
        <w:t xml:space="preserve"> with which you agree. Reflect upon/add additional </w:t>
      </w:r>
      <w:r>
        <w:rPr>
          <w:rFonts w:ascii="Arial" w:hAnsi="Arial" w:cs="Arial"/>
          <w:sz w:val="21"/>
          <w:szCs w:val="21"/>
        </w:rPr>
        <w:t>S</w:t>
      </w:r>
      <w:r w:rsidRPr="00D6077B">
        <w:rPr>
          <w:rFonts w:ascii="Arial" w:hAnsi="Arial" w:cs="Arial"/>
          <w:sz w:val="21"/>
          <w:szCs w:val="21"/>
        </w:rPr>
        <w:t>trengths/</w:t>
      </w:r>
      <w:r>
        <w:rPr>
          <w:rFonts w:ascii="Arial" w:hAnsi="Arial" w:cs="Arial"/>
          <w:sz w:val="21"/>
          <w:szCs w:val="21"/>
        </w:rPr>
        <w:t>A</w:t>
      </w:r>
      <w:r w:rsidRPr="00D6077B">
        <w:rPr>
          <w:rFonts w:ascii="Arial" w:hAnsi="Arial" w:cs="Arial"/>
          <w:sz w:val="21"/>
          <w:szCs w:val="21"/>
        </w:rPr>
        <w:t xml:space="preserve">reas for </w:t>
      </w:r>
      <w:r>
        <w:rPr>
          <w:rFonts w:ascii="Arial" w:hAnsi="Arial" w:cs="Arial"/>
          <w:sz w:val="21"/>
          <w:szCs w:val="21"/>
        </w:rPr>
        <w:t>P</w:t>
      </w:r>
      <w:r w:rsidRPr="00D6077B">
        <w:rPr>
          <w:rFonts w:ascii="Arial" w:hAnsi="Arial" w:cs="Arial"/>
          <w:sz w:val="21"/>
          <w:szCs w:val="21"/>
        </w:rPr>
        <w:t xml:space="preserve">rofessional </w:t>
      </w:r>
      <w:r>
        <w:rPr>
          <w:rFonts w:ascii="Arial" w:hAnsi="Arial" w:cs="Arial"/>
          <w:sz w:val="21"/>
          <w:szCs w:val="21"/>
        </w:rPr>
        <w:t>Growth</w:t>
      </w:r>
      <w:r w:rsidRPr="00D6077B">
        <w:rPr>
          <w:rFonts w:ascii="Arial" w:hAnsi="Arial" w:cs="Arial"/>
          <w:sz w:val="21"/>
          <w:szCs w:val="21"/>
        </w:rPr>
        <w:t xml:space="preserve"> according to your own self-assessment of your teaching abilities. Give thought to the criteria you checked off </w:t>
      </w:r>
      <w:r w:rsidRPr="00846A98">
        <w:rPr>
          <w:rFonts w:ascii="Arial" w:hAnsi="Arial" w:cs="Arial"/>
          <w:color w:val="auto"/>
          <w:sz w:val="21"/>
          <w:szCs w:val="21"/>
        </w:rPr>
        <w:t>on</w:t>
      </w:r>
      <w:r w:rsidRPr="00D6077B">
        <w:rPr>
          <w:rFonts w:ascii="Arial" w:hAnsi="Arial" w:cs="Arial"/>
          <w:sz w:val="21"/>
          <w:szCs w:val="21"/>
        </w:rPr>
        <w:t xml:space="preserve"> the </w:t>
      </w:r>
      <w:r w:rsidRPr="00846A98">
        <w:rPr>
          <w:rFonts w:ascii="Arial" w:hAnsi="Arial" w:cs="Arial"/>
          <w:color w:val="auto"/>
          <w:sz w:val="21"/>
          <w:szCs w:val="21"/>
        </w:rPr>
        <w:t xml:space="preserve">Assessment </w:t>
      </w:r>
      <w:r w:rsidRPr="00D6077B">
        <w:rPr>
          <w:rFonts w:ascii="Arial" w:hAnsi="Arial" w:cs="Arial"/>
          <w:sz w:val="21"/>
          <w:szCs w:val="21"/>
        </w:rPr>
        <w:t>Criteria</w:t>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7"/>
        <w:gridCol w:w="7218"/>
      </w:tblGrid>
      <w:tr w:rsidR="005866D0" w:rsidTr="002F0BF1">
        <w:trPr>
          <w:trHeight w:val="158"/>
        </w:trPr>
        <w:tc>
          <w:tcPr>
            <w:tcW w:w="7027" w:type="dxa"/>
            <w:tcBorders>
              <w:top w:val="single" w:sz="4" w:space="0" w:color="000000"/>
              <w:left w:val="single" w:sz="4" w:space="0" w:color="000000"/>
              <w:bottom w:val="single" w:sz="4" w:space="0" w:color="000000"/>
              <w:right w:val="single" w:sz="4" w:space="0" w:color="000000"/>
            </w:tcBorders>
            <w:shd w:val="solid" w:color="CCCCCC" w:fill="CCCCCC"/>
            <w:tcMar>
              <w:top w:w="0" w:type="dxa"/>
              <w:left w:w="115" w:type="dxa"/>
              <w:bottom w:w="0" w:type="dxa"/>
              <w:right w:w="115" w:type="dxa"/>
            </w:tcMar>
          </w:tcPr>
          <w:p w:rsidR="005866D0" w:rsidRPr="00EF3A6C" w:rsidRDefault="005866D0" w:rsidP="00434048">
            <w:pPr>
              <w:rPr>
                <w:rFonts w:ascii="Arial" w:hAnsi="Arial" w:cs="Arial"/>
                <w:b/>
                <w:bCs/>
                <w:sz w:val="24"/>
                <w:szCs w:val="28"/>
              </w:rPr>
            </w:pPr>
            <w:r w:rsidRPr="00EF3A6C">
              <w:rPr>
                <w:rFonts w:ascii="Arial" w:hAnsi="Arial" w:cs="Arial"/>
                <w:b/>
                <w:bCs/>
                <w:sz w:val="24"/>
                <w:szCs w:val="28"/>
              </w:rPr>
              <w:t xml:space="preserve">My Strengths </w:t>
            </w:r>
          </w:p>
        </w:tc>
        <w:tc>
          <w:tcPr>
            <w:tcW w:w="7218" w:type="dxa"/>
            <w:tcBorders>
              <w:top w:val="single" w:sz="4" w:space="0" w:color="000000"/>
              <w:left w:val="single" w:sz="4" w:space="0" w:color="000000"/>
              <w:right w:val="single" w:sz="4" w:space="0" w:color="000000"/>
            </w:tcBorders>
            <w:shd w:val="solid" w:color="CCCCCC" w:fill="CCCCCC"/>
            <w:tcMar>
              <w:top w:w="0" w:type="dxa"/>
              <w:left w:w="115" w:type="dxa"/>
              <w:bottom w:w="0" w:type="dxa"/>
              <w:right w:w="115" w:type="dxa"/>
            </w:tcMar>
          </w:tcPr>
          <w:p w:rsidR="005866D0" w:rsidRPr="00EF3A6C" w:rsidRDefault="005866D0" w:rsidP="00434048">
            <w:pPr>
              <w:rPr>
                <w:rFonts w:ascii="Arial" w:hAnsi="Arial" w:cs="Arial"/>
                <w:b/>
                <w:bCs/>
                <w:sz w:val="24"/>
                <w:szCs w:val="28"/>
              </w:rPr>
            </w:pPr>
            <w:r w:rsidRPr="00EF3A6C">
              <w:rPr>
                <w:rFonts w:ascii="Arial" w:hAnsi="Arial" w:cs="Arial"/>
                <w:b/>
                <w:bCs/>
                <w:sz w:val="24"/>
                <w:szCs w:val="28"/>
              </w:rPr>
              <w:t xml:space="preserve">Areas for Professional </w:t>
            </w:r>
            <w:r>
              <w:rPr>
                <w:rFonts w:ascii="Arial" w:hAnsi="Arial" w:cs="Arial"/>
                <w:b/>
                <w:bCs/>
                <w:sz w:val="24"/>
                <w:szCs w:val="28"/>
              </w:rPr>
              <w:t>Growth</w:t>
            </w:r>
          </w:p>
        </w:tc>
      </w:tr>
      <w:tr w:rsidR="005866D0" w:rsidTr="002F0BF1">
        <w:trPr>
          <w:trHeight w:val="158"/>
        </w:trPr>
        <w:tc>
          <w:tcPr>
            <w:tcW w:w="142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5866D0" w:rsidRPr="001F7DBD" w:rsidRDefault="005866D0" w:rsidP="00434048">
            <w:pPr>
              <w:jc w:val="center"/>
              <w:rPr>
                <w:rFonts w:ascii="Arial" w:hAnsi="Arial" w:cs="Arial"/>
                <w:b/>
                <w:bCs/>
                <w:i/>
                <w:sz w:val="24"/>
                <w:szCs w:val="24"/>
              </w:rPr>
            </w:pPr>
            <w:r w:rsidRPr="00EF3A6C">
              <w:rPr>
                <w:rFonts w:ascii="Arial" w:hAnsi="Arial" w:cs="Arial"/>
                <w:b/>
                <w:bCs/>
                <w:i/>
                <w:sz w:val="22"/>
                <w:szCs w:val="24"/>
              </w:rPr>
              <w:t>Please note that the boxes will expand as you type, should you require more room</w:t>
            </w:r>
          </w:p>
        </w:tc>
      </w:tr>
      <w:tr w:rsidR="005866D0" w:rsidTr="002F0BF1">
        <w:trPr>
          <w:trHeight w:val="3413"/>
        </w:trPr>
        <w:tc>
          <w:tcPr>
            <w:tcW w:w="70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7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r>
    </w:tbl>
    <w:p w:rsidR="005866D0" w:rsidRDefault="005866D0" w:rsidP="00187135">
      <w:pPr>
        <w:jc w:val="both"/>
        <w:rPr>
          <w:rFonts w:ascii="Arial" w:hAnsi="Arial" w:cs="Arial"/>
          <w:b/>
          <w:bCs/>
          <w:sz w:val="28"/>
          <w:szCs w:val="28"/>
        </w:rPr>
        <w:sectPr w:rsidR="005866D0" w:rsidSect="00733974">
          <w:pgSz w:w="15840" w:h="12240" w:orient="landscape"/>
          <w:pgMar w:top="1008" w:right="1008" w:bottom="1008" w:left="720" w:header="576" w:footer="432" w:gutter="0"/>
          <w:cols w:space="720"/>
          <w:docGrid w:linePitch="245"/>
        </w:sectPr>
      </w:pPr>
    </w:p>
    <w:p w:rsidR="005866D0" w:rsidRDefault="005866D0" w:rsidP="00187135">
      <w:pPr>
        <w:jc w:val="both"/>
        <w:rPr>
          <w:rFonts w:ascii="Arial" w:hAnsi="Arial" w:cs="Arial"/>
          <w:b/>
          <w:bCs/>
          <w:sz w:val="28"/>
          <w:szCs w:val="28"/>
        </w:rPr>
      </w:pPr>
      <w:r>
        <w:rPr>
          <w:rFonts w:ascii="Arial" w:hAnsi="Arial" w:cs="Arial"/>
          <w:b/>
          <w:bCs/>
          <w:sz w:val="28"/>
          <w:szCs w:val="28"/>
        </w:rPr>
        <w:t>Prioritize your goals for next placement. Is there an underlying factor (“push factor”) that would enhance your performance overall (i.e. better organization?)</w:t>
      </w:r>
    </w:p>
    <w:p w:rsidR="005866D0" w:rsidRDefault="005866D0" w:rsidP="00187135">
      <w:pPr>
        <w:jc w:val="both"/>
        <w:rPr>
          <w:rFonts w:ascii="Arial" w:hAnsi="Arial" w:cs="Arial"/>
        </w:rPr>
      </w:pPr>
    </w:p>
    <w:p w:rsidR="005866D0" w:rsidRPr="00D6077B" w:rsidRDefault="005866D0" w:rsidP="00187135">
      <w:pPr>
        <w:widowControl/>
        <w:numPr>
          <w:ilvl w:val="0"/>
          <w:numId w:val="5"/>
        </w:numPr>
        <w:tabs>
          <w:tab w:val="left" w:pos="360"/>
        </w:tabs>
        <w:ind w:left="360"/>
        <w:jc w:val="both"/>
        <w:rPr>
          <w:rFonts w:ascii="Arial" w:hAnsi="Arial" w:cs="Arial"/>
          <w:sz w:val="21"/>
          <w:szCs w:val="21"/>
        </w:rPr>
      </w:pPr>
      <w:r w:rsidRPr="00D6077B">
        <w:rPr>
          <w:rFonts w:ascii="Arial" w:hAnsi="Arial" w:cs="Arial"/>
          <w:sz w:val="21"/>
          <w:szCs w:val="21"/>
        </w:rPr>
        <w:t xml:space="preserve">How will you further develop your teaching skills? Focusing on your </w:t>
      </w:r>
      <w:r>
        <w:rPr>
          <w:rFonts w:ascii="Arial" w:hAnsi="Arial" w:cs="Arial"/>
          <w:sz w:val="21"/>
          <w:szCs w:val="21"/>
        </w:rPr>
        <w:t>A</w:t>
      </w:r>
      <w:r w:rsidRPr="00D6077B">
        <w:rPr>
          <w:rFonts w:ascii="Arial" w:hAnsi="Arial" w:cs="Arial"/>
          <w:sz w:val="21"/>
          <w:szCs w:val="21"/>
        </w:rPr>
        <w:t xml:space="preserve">reas for </w:t>
      </w:r>
      <w:r>
        <w:rPr>
          <w:rFonts w:ascii="Arial" w:hAnsi="Arial" w:cs="Arial"/>
          <w:sz w:val="21"/>
          <w:szCs w:val="21"/>
        </w:rPr>
        <w:t>P</w:t>
      </w:r>
      <w:r w:rsidRPr="00D6077B">
        <w:rPr>
          <w:rFonts w:ascii="Arial" w:hAnsi="Arial" w:cs="Arial"/>
          <w:sz w:val="21"/>
          <w:szCs w:val="21"/>
        </w:rPr>
        <w:t xml:space="preserve">rofessional </w:t>
      </w:r>
      <w:r>
        <w:rPr>
          <w:rFonts w:ascii="Arial" w:hAnsi="Arial" w:cs="Arial"/>
          <w:sz w:val="21"/>
          <w:szCs w:val="21"/>
        </w:rPr>
        <w:t>Growth</w:t>
      </w:r>
      <w:r w:rsidRPr="00D6077B">
        <w:rPr>
          <w:rFonts w:ascii="Arial" w:hAnsi="Arial" w:cs="Arial"/>
          <w:sz w:val="21"/>
          <w:szCs w:val="21"/>
        </w:rPr>
        <w:t>, as well as your strengths, design your PPLP. This PPLP should include specific goals, strategies for achieving your goals, and the supports you need for achieving your goals. What is your ‘push’ factor? What knowledge/skills do you need to acquire to make you more effective as a classroom teacher? This PPLP is to be submitted to your FA</w:t>
      </w:r>
      <w:r>
        <w:rPr>
          <w:rFonts w:ascii="Arial" w:hAnsi="Arial" w:cs="Arial"/>
          <w:sz w:val="21"/>
          <w:szCs w:val="21"/>
        </w:rPr>
        <w:t>/course instructor</w:t>
      </w:r>
      <w:r w:rsidRPr="00D6077B">
        <w:rPr>
          <w:rFonts w:ascii="Arial" w:hAnsi="Arial" w:cs="Arial"/>
          <w:sz w:val="21"/>
          <w:szCs w:val="21"/>
        </w:rPr>
        <w:t xml:space="preserve"> and you are required to meet with your FA</w:t>
      </w:r>
      <w:r>
        <w:rPr>
          <w:rFonts w:ascii="Arial" w:hAnsi="Arial" w:cs="Arial"/>
          <w:sz w:val="21"/>
          <w:szCs w:val="21"/>
        </w:rPr>
        <w:t>/course instructor</w:t>
      </w:r>
      <w:r w:rsidRPr="00D6077B">
        <w:rPr>
          <w:rFonts w:ascii="Arial" w:hAnsi="Arial" w:cs="Arial"/>
          <w:sz w:val="21"/>
          <w:szCs w:val="21"/>
        </w:rPr>
        <w:t xml:space="preserve"> to discuss your plan.  </w:t>
      </w:r>
    </w:p>
    <w:p w:rsidR="005866D0" w:rsidRDefault="005866D0" w:rsidP="00187135">
      <w:pPr>
        <w:rPr>
          <w:rFonts w:ascii="Arial" w:hAnsi="Arial" w:cs="Arial"/>
          <w:b/>
          <w:bCs/>
          <w:sz w:val="28"/>
          <w:szCs w:val="28"/>
        </w:rPr>
      </w:pPr>
    </w:p>
    <w:tbl>
      <w:tblPr>
        <w:tblpPr w:leftFromText="180" w:rightFromText="180" w:vertAnchor="text" w:tblpX="-115" w:tblpY="1"/>
        <w:tblOverlap w:val="never"/>
        <w:tblW w:w="1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3"/>
        <w:gridCol w:w="4796"/>
        <w:gridCol w:w="4686"/>
        <w:gridCol w:w="1680"/>
      </w:tblGrid>
      <w:tr w:rsidR="005866D0" w:rsidTr="002F0BF1">
        <w:trPr>
          <w:trHeight w:val="272"/>
        </w:trPr>
        <w:tc>
          <w:tcPr>
            <w:tcW w:w="3533" w:type="dxa"/>
            <w:tcBorders>
              <w:top w:val="single" w:sz="4" w:space="0" w:color="000000"/>
              <w:left w:val="single" w:sz="4" w:space="0" w:color="000000"/>
              <w:bottom w:val="single" w:sz="4" w:space="0" w:color="000000"/>
              <w:right w:val="single" w:sz="4" w:space="0" w:color="000000"/>
            </w:tcBorders>
            <w:shd w:val="solid" w:color="CCCCCC" w:fill="CCCCCC"/>
            <w:tcMar>
              <w:top w:w="0" w:type="dxa"/>
              <w:left w:w="115" w:type="dxa"/>
              <w:bottom w:w="0" w:type="dxa"/>
              <w:right w:w="115" w:type="dxa"/>
            </w:tcMar>
          </w:tcPr>
          <w:p w:rsidR="005866D0" w:rsidRDefault="005866D0" w:rsidP="00434048">
            <w:pPr>
              <w:rPr>
                <w:rFonts w:ascii="Arial" w:hAnsi="Arial" w:cs="Arial"/>
                <w:b/>
                <w:bCs/>
                <w:sz w:val="24"/>
                <w:szCs w:val="24"/>
              </w:rPr>
            </w:pPr>
          </w:p>
          <w:p w:rsidR="005866D0" w:rsidRDefault="005866D0" w:rsidP="00434048">
            <w:pPr>
              <w:rPr>
                <w:rFonts w:ascii="Arial" w:hAnsi="Arial" w:cs="Arial"/>
                <w:b/>
                <w:bCs/>
                <w:sz w:val="24"/>
                <w:szCs w:val="24"/>
              </w:rPr>
            </w:pPr>
            <w:r>
              <w:rPr>
                <w:rFonts w:ascii="Arial" w:hAnsi="Arial" w:cs="Arial"/>
                <w:b/>
                <w:bCs/>
                <w:sz w:val="24"/>
                <w:szCs w:val="24"/>
              </w:rPr>
              <w:t>Goals for Next Placement</w:t>
            </w:r>
          </w:p>
        </w:tc>
        <w:tc>
          <w:tcPr>
            <w:tcW w:w="4796" w:type="dxa"/>
            <w:tcBorders>
              <w:top w:val="single" w:sz="4" w:space="0" w:color="000000"/>
              <w:left w:val="single" w:sz="4" w:space="0" w:color="000000"/>
              <w:bottom w:val="single" w:sz="4" w:space="0" w:color="000000"/>
              <w:right w:val="single" w:sz="4" w:space="0" w:color="000000"/>
            </w:tcBorders>
            <w:shd w:val="solid" w:color="CCCCCC" w:fill="CCCCCC"/>
            <w:tcMar>
              <w:top w:w="0" w:type="dxa"/>
              <w:left w:w="115" w:type="dxa"/>
              <w:bottom w:w="0" w:type="dxa"/>
              <w:right w:w="115" w:type="dxa"/>
            </w:tcMar>
          </w:tcPr>
          <w:p w:rsidR="005866D0" w:rsidRDefault="005866D0" w:rsidP="00434048">
            <w:pPr>
              <w:rPr>
                <w:rFonts w:ascii="Arial" w:hAnsi="Arial" w:cs="Arial"/>
                <w:b/>
                <w:bCs/>
                <w:sz w:val="24"/>
                <w:szCs w:val="24"/>
              </w:rPr>
            </w:pPr>
          </w:p>
          <w:p w:rsidR="005866D0" w:rsidRDefault="005866D0" w:rsidP="00434048">
            <w:pPr>
              <w:rPr>
                <w:rFonts w:ascii="Arial" w:hAnsi="Arial" w:cs="Arial"/>
                <w:b/>
                <w:bCs/>
                <w:sz w:val="24"/>
                <w:szCs w:val="24"/>
              </w:rPr>
            </w:pPr>
            <w:r>
              <w:rPr>
                <w:rFonts w:ascii="Arial" w:hAnsi="Arial" w:cs="Arial"/>
                <w:b/>
                <w:bCs/>
                <w:sz w:val="24"/>
                <w:szCs w:val="24"/>
              </w:rPr>
              <w:t>Steps I will take to achieve each goal</w:t>
            </w:r>
          </w:p>
        </w:tc>
        <w:tc>
          <w:tcPr>
            <w:tcW w:w="4686" w:type="dxa"/>
            <w:tcBorders>
              <w:top w:val="single" w:sz="4" w:space="0" w:color="000000"/>
              <w:left w:val="single" w:sz="4" w:space="0" w:color="000000"/>
              <w:bottom w:val="single" w:sz="4" w:space="0" w:color="000000"/>
              <w:right w:val="single" w:sz="4" w:space="0" w:color="000000"/>
            </w:tcBorders>
            <w:shd w:val="solid" w:color="CCCCCC" w:fill="CCCCCC"/>
            <w:tcMar>
              <w:top w:w="0" w:type="dxa"/>
              <w:left w:w="115" w:type="dxa"/>
              <w:bottom w:w="0" w:type="dxa"/>
              <w:right w:w="115" w:type="dxa"/>
            </w:tcMar>
          </w:tcPr>
          <w:p w:rsidR="005866D0" w:rsidRDefault="005866D0" w:rsidP="00434048">
            <w:pPr>
              <w:rPr>
                <w:rFonts w:ascii="Arial" w:hAnsi="Arial" w:cs="Arial"/>
                <w:b/>
                <w:bCs/>
                <w:sz w:val="24"/>
                <w:szCs w:val="24"/>
              </w:rPr>
            </w:pPr>
          </w:p>
          <w:p w:rsidR="005866D0" w:rsidRDefault="005866D0" w:rsidP="00434048">
            <w:pPr>
              <w:rPr>
                <w:rFonts w:ascii="Arial" w:hAnsi="Arial" w:cs="Arial"/>
                <w:b/>
                <w:bCs/>
                <w:sz w:val="24"/>
                <w:szCs w:val="24"/>
              </w:rPr>
            </w:pPr>
            <w:r>
              <w:rPr>
                <w:rFonts w:ascii="Arial" w:hAnsi="Arial" w:cs="Arial"/>
                <w:b/>
                <w:bCs/>
                <w:sz w:val="24"/>
                <w:szCs w:val="24"/>
              </w:rPr>
              <w:t>Specific Resources / Supports</w:t>
            </w:r>
          </w:p>
        </w:tc>
        <w:tc>
          <w:tcPr>
            <w:tcW w:w="1680" w:type="dxa"/>
            <w:vMerge w:val="restart"/>
            <w:tcBorders>
              <w:top w:val="single" w:sz="4" w:space="0" w:color="000000"/>
              <w:left w:val="single" w:sz="4" w:space="0" w:color="000000"/>
              <w:right w:val="single" w:sz="4" w:space="0" w:color="000000"/>
            </w:tcBorders>
            <w:shd w:val="solid" w:color="CCCCCC" w:fill="CCCCCC"/>
            <w:tcMar>
              <w:top w:w="0" w:type="dxa"/>
              <w:left w:w="115" w:type="dxa"/>
              <w:bottom w:w="0" w:type="dxa"/>
              <w:right w:w="115" w:type="dxa"/>
            </w:tcMar>
          </w:tcPr>
          <w:p w:rsidR="005866D0" w:rsidRDefault="005866D0" w:rsidP="00434048">
            <w:pPr>
              <w:rPr>
                <w:rFonts w:ascii="Arial" w:hAnsi="Arial" w:cs="Arial"/>
                <w:b/>
                <w:bCs/>
                <w:sz w:val="24"/>
                <w:szCs w:val="24"/>
              </w:rPr>
            </w:pPr>
          </w:p>
          <w:p w:rsidR="005866D0" w:rsidRDefault="005866D0" w:rsidP="00434048">
            <w:pPr>
              <w:rPr>
                <w:rFonts w:ascii="Arial" w:hAnsi="Arial" w:cs="Arial"/>
                <w:b/>
                <w:bCs/>
                <w:sz w:val="24"/>
                <w:szCs w:val="24"/>
              </w:rPr>
            </w:pPr>
            <w:r>
              <w:rPr>
                <w:rFonts w:ascii="Arial" w:hAnsi="Arial" w:cs="Arial"/>
                <w:b/>
                <w:bCs/>
                <w:sz w:val="24"/>
                <w:szCs w:val="24"/>
              </w:rPr>
              <w:t>Timeline</w:t>
            </w:r>
          </w:p>
        </w:tc>
      </w:tr>
      <w:tr w:rsidR="005866D0" w:rsidTr="002F0BF1">
        <w:trPr>
          <w:trHeight w:val="272"/>
        </w:trPr>
        <w:tc>
          <w:tcPr>
            <w:tcW w:w="1301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5866D0" w:rsidRPr="001F7DBD" w:rsidRDefault="005866D0" w:rsidP="00434048">
            <w:pPr>
              <w:jc w:val="center"/>
              <w:rPr>
                <w:rFonts w:ascii="Arial" w:hAnsi="Arial" w:cs="Arial"/>
                <w:b/>
                <w:bCs/>
                <w:i/>
                <w:sz w:val="24"/>
                <w:szCs w:val="24"/>
              </w:rPr>
            </w:pPr>
            <w:r w:rsidRPr="00EF3A6C">
              <w:rPr>
                <w:rFonts w:ascii="Arial" w:hAnsi="Arial" w:cs="Arial"/>
                <w:b/>
                <w:bCs/>
                <w:i/>
                <w:sz w:val="22"/>
                <w:szCs w:val="24"/>
              </w:rPr>
              <w:t>Please note that the boxes will expand as you type, should you require more room</w:t>
            </w:r>
          </w:p>
        </w:tc>
        <w:tc>
          <w:tcPr>
            <w:tcW w:w="1680" w:type="dxa"/>
            <w:vMerge/>
            <w:tcBorders>
              <w:left w:val="single" w:sz="4" w:space="0" w:color="000000"/>
              <w:bottom w:val="single" w:sz="4" w:space="0" w:color="000000"/>
              <w:right w:val="single" w:sz="4" w:space="0" w:color="000000"/>
            </w:tcBorders>
            <w:shd w:val="solid" w:color="CCCCCC" w:fill="CCCCCC"/>
            <w:tcMar>
              <w:top w:w="0" w:type="dxa"/>
              <w:left w:w="115" w:type="dxa"/>
              <w:bottom w:w="0" w:type="dxa"/>
              <w:right w:w="115" w:type="dxa"/>
            </w:tcMar>
          </w:tcPr>
          <w:p w:rsidR="005866D0" w:rsidRDefault="005866D0" w:rsidP="00434048">
            <w:pPr>
              <w:rPr>
                <w:rFonts w:ascii="Arial" w:hAnsi="Arial" w:cs="Arial"/>
                <w:b/>
                <w:bCs/>
                <w:sz w:val="24"/>
                <w:szCs w:val="24"/>
              </w:rPr>
            </w:pPr>
          </w:p>
        </w:tc>
      </w:tr>
      <w:tr w:rsidR="005866D0" w:rsidTr="002F0BF1">
        <w:trPr>
          <w:trHeight w:val="1670"/>
        </w:trPr>
        <w:tc>
          <w:tcPr>
            <w:tcW w:w="3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1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r>
      <w:tr w:rsidR="005866D0" w:rsidTr="002F0BF1">
        <w:trPr>
          <w:trHeight w:val="1785"/>
        </w:trPr>
        <w:tc>
          <w:tcPr>
            <w:tcW w:w="3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1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r>
      <w:tr w:rsidR="005866D0" w:rsidTr="002F0BF1">
        <w:trPr>
          <w:trHeight w:val="1803"/>
        </w:trPr>
        <w:tc>
          <w:tcPr>
            <w:tcW w:w="3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1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r>
      <w:tr w:rsidR="005866D0" w:rsidTr="002F0BF1">
        <w:trPr>
          <w:trHeight w:val="1789"/>
        </w:trPr>
        <w:tc>
          <w:tcPr>
            <w:tcW w:w="3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4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c>
          <w:tcPr>
            <w:tcW w:w="1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66D0" w:rsidRDefault="005866D0" w:rsidP="00434048">
            <w:pPr>
              <w:rPr>
                <w:rFonts w:ascii="Arial" w:hAnsi="Arial" w:cs="Arial"/>
              </w:rPr>
            </w:pPr>
          </w:p>
        </w:tc>
      </w:tr>
    </w:tbl>
    <w:p w:rsidR="005866D0" w:rsidRDefault="005866D0" w:rsidP="00187135">
      <w:pPr>
        <w:widowControl/>
        <w:rPr>
          <w:rFonts w:ascii="Arial" w:hAnsi="Arial" w:cs="Arial"/>
          <w:b/>
          <w:bCs/>
        </w:rPr>
      </w:pPr>
    </w:p>
    <w:p w:rsidR="005866D0" w:rsidRDefault="005866D0" w:rsidP="00187135">
      <w:pPr>
        <w:ind w:left="360" w:hanging="360"/>
        <w:jc w:val="both"/>
        <w:rPr>
          <w:rFonts w:ascii="Arial" w:hAnsi="Arial" w:cs="Arial"/>
          <w:b/>
          <w:bCs/>
        </w:rPr>
      </w:pPr>
    </w:p>
    <w:p w:rsidR="005866D0" w:rsidRDefault="005866D0" w:rsidP="00187135">
      <w:pPr>
        <w:widowControl/>
        <w:numPr>
          <w:ilvl w:val="0"/>
          <w:numId w:val="6"/>
        </w:numPr>
        <w:tabs>
          <w:tab w:val="left" w:pos="360"/>
        </w:tabs>
        <w:spacing w:after="120"/>
        <w:ind w:left="360"/>
        <w:jc w:val="both"/>
        <w:rPr>
          <w:rFonts w:ascii="Arial" w:hAnsi="Arial" w:cs="Arial"/>
          <w:sz w:val="22"/>
          <w:szCs w:val="20"/>
        </w:rPr>
      </w:pPr>
      <w:r w:rsidRPr="008C6383">
        <w:rPr>
          <w:rFonts w:ascii="Arial" w:hAnsi="Arial" w:cs="Arial"/>
          <w:sz w:val="22"/>
          <w:szCs w:val="20"/>
        </w:rPr>
        <w:t xml:space="preserve">I have read the </w:t>
      </w:r>
      <w:hyperlink r:id="rId7" w:history="1">
        <w:r w:rsidRPr="009D1E9A">
          <w:rPr>
            <w:rStyle w:val="Hyperlink"/>
            <w:rFonts w:ascii="Arial" w:hAnsi="Arial" w:cs="Arial"/>
            <w:i/>
            <w:iCs/>
            <w:sz w:val="22"/>
            <w:szCs w:val="20"/>
          </w:rPr>
          <w:t>Practicum Guide</w:t>
        </w:r>
      </w:hyperlink>
      <w:r w:rsidRPr="008C6383">
        <w:rPr>
          <w:rFonts w:ascii="Arial" w:hAnsi="Arial" w:cs="Arial"/>
          <w:sz w:val="22"/>
          <w:szCs w:val="20"/>
        </w:rPr>
        <w:t xml:space="preserve"> and reviewed my Teacher Candidate Agreement and am aware of my responsibilities during placement.</w:t>
      </w:r>
    </w:p>
    <w:p w:rsidR="005866D0" w:rsidRPr="000F5920" w:rsidRDefault="005866D0" w:rsidP="00187135">
      <w:pPr>
        <w:pStyle w:val="ListParagraph"/>
        <w:numPr>
          <w:ilvl w:val="0"/>
          <w:numId w:val="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
        <w:rPr>
          <w:rFonts w:ascii="Arial" w:hAnsi="Arial" w:cs="Arial"/>
          <w:sz w:val="22"/>
          <w:szCs w:val="22"/>
        </w:rPr>
      </w:pPr>
      <w:r w:rsidRPr="000F5920">
        <w:rPr>
          <w:rFonts w:ascii="Arial" w:hAnsi="Arial" w:cs="Arial"/>
          <w:sz w:val="22"/>
          <w:szCs w:val="22"/>
        </w:rPr>
        <w:t xml:space="preserve">I am aware of the </w:t>
      </w:r>
      <w:hyperlink r:id="rId8" w:history="1">
        <w:r w:rsidRPr="00665707">
          <w:rPr>
            <w:rStyle w:val="Hyperlink"/>
            <w:rFonts w:ascii="Arial" w:hAnsi="Arial" w:cs="Arial"/>
            <w:sz w:val="22"/>
            <w:szCs w:val="22"/>
          </w:rPr>
          <w:t>Essential Skills</w:t>
        </w:r>
      </w:hyperlink>
      <w:r w:rsidRPr="000F5920">
        <w:rPr>
          <w:rFonts w:ascii="Arial" w:hAnsi="Arial" w:cs="Arial"/>
          <w:sz w:val="22"/>
          <w:szCs w:val="22"/>
        </w:rPr>
        <w:t xml:space="preserve"> </w:t>
      </w:r>
    </w:p>
    <w:p w:rsidR="005866D0" w:rsidRPr="008C6383" w:rsidRDefault="005866D0" w:rsidP="00187135">
      <w:pPr>
        <w:pStyle w:val="ListParagraph"/>
        <w:numPr>
          <w:ilvl w:val="0"/>
          <w:numId w:val="7"/>
        </w:numPr>
        <w:jc w:val="both"/>
        <w:rPr>
          <w:rFonts w:ascii="Arial" w:hAnsi="Arial" w:cs="Arial"/>
          <w:sz w:val="22"/>
        </w:rPr>
      </w:pPr>
      <w:r w:rsidRPr="008C6383">
        <w:rPr>
          <w:rFonts w:ascii="Arial" w:hAnsi="Arial" w:cs="Arial"/>
          <w:sz w:val="22"/>
        </w:rPr>
        <w:t xml:space="preserve">I am aware that an INC or FAIL in </w:t>
      </w:r>
      <w:r>
        <w:rPr>
          <w:rFonts w:ascii="Arial" w:hAnsi="Arial" w:cs="Arial"/>
          <w:sz w:val="22"/>
        </w:rPr>
        <w:t xml:space="preserve">1 FCE in Education </w:t>
      </w:r>
      <w:r w:rsidRPr="008C6383">
        <w:rPr>
          <w:rFonts w:ascii="Arial" w:hAnsi="Arial" w:cs="Arial"/>
          <w:sz w:val="22"/>
        </w:rPr>
        <w:t>course</w:t>
      </w:r>
      <w:r>
        <w:rPr>
          <w:rFonts w:ascii="Arial" w:hAnsi="Arial" w:cs="Arial"/>
          <w:sz w:val="22"/>
        </w:rPr>
        <w:t>(s)</w:t>
      </w:r>
      <w:r w:rsidRPr="008C6383">
        <w:rPr>
          <w:rFonts w:ascii="Arial" w:hAnsi="Arial" w:cs="Arial"/>
          <w:sz w:val="22"/>
        </w:rPr>
        <w:t xml:space="preserve"> may prevent me from entering into my next placement as scheduled.</w:t>
      </w:r>
    </w:p>
    <w:p w:rsidR="005866D0" w:rsidRDefault="005866D0" w:rsidP="00187135">
      <w:pPr>
        <w:widowControl/>
        <w:numPr>
          <w:ilvl w:val="0"/>
          <w:numId w:val="6"/>
        </w:numPr>
        <w:tabs>
          <w:tab w:val="left" w:pos="360"/>
        </w:tabs>
        <w:spacing w:after="120"/>
        <w:ind w:left="360"/>
        <w:jc w:val="both"/>
        <w:rPr>
          <w:rFonts w:ascii="Arial" w:hAnsi="Arial" w:cs="Arial"/>
          <w:sz w:val="22"/>
          <w:szCs w:val="20"/>
        </w:rPr>
      </w:pPr>
      <w:r w:rsidRPr="008C6383">
        <w:rPr>
          <w:rFonts w:ascii="Arial" w:hAnsi="Arial" w:cs="Arial"/>
          <w:sz w:val="22"/>
          <w:szCs w:val="20"/>
        </w:rPr>
        <w:t>I am aware that I may be required to remain in Thunder Bay/Orillia (</w:t>
      </w:r>
      <w:r>
        <w:rPr>
          <w:rFonts w:ascii="Arial" w:hAnsi="Arial" w:cs="Arial"/>
          <w:sz w:val="22"/>
          <w:szCs w:val="20"/>
        </w:rPr>
        <w:t>host</w:t>
      </w:r>
      <w:r w:rsidRPr="008C6383">
        <w:rPr>
          <w:rFonts w:ascii="Arial" w:hAnsi="Arial" w:cs="Arial"/>
          <w:sz w:val="22"/>
          <w:szCs w:val="20"/>
        </w:rPr>
        <w:t xml:space="preserve"> campus) for subsequent and/or Year </w:t>
      </w:r>
      <w:r>
        <w:rPr>
          <w:rFonts w:ascii="Arial" w:hAnsi="Arial" w:cs="Arial"/>
          <w:sz w:val="22"/>
          <w:szCs w:val="20"/>
        </w:rPr>
        <w:t>2</w:t>
      </w:r>
      <w:r w:rsidRPr="008C6383">
        <w:rPr>
          <w:rFonts w:ascii="Arial" w:hAnsi="Arial" w:cs="Arial"/>
          <w:sz w:val="22"/>
          <w:szCs w:val="20"/>
        </w:rPr>
        <w:t xml:space="preserve"> placement(s), under the direct supervision of my </w:t>
      </w:r>
      <w:r>
        <w:rPr>
          <w:rFonts w:ascii="Arial" w:hAnsi="Arial" w:cs="Arial"/>
          <w:sz w:val="22"/>
          <w:szCs w:val="20"/>
        </w:rPr>
        <w:t>FA</w:t>
      </w:r>
      <w:r w:rsidRPr="008C6383">
        <w:rPr>
          <w:rFonts w:ascii="Arial" w:hAnsi="Arial" w:cs="Arial"/>
          <w:sz w:val="22"/>
          <w:szCs w:val="20"/>
        </w:rPr>
        <w:t xml:space="preserve">, if I incur difficulties in Year </w:t>
      </w:r>
      <w:r>
        <w:rPr>
          <w:rFonts w:ascii="Arial" w:hAnsi="Arial" w:cs="Arial"/>
          <w:sz w:val="22"/>
          <w:szCs w:val="20"/>
        </w:rPr>
        <w:t>1</w:t>
      </w:r>
      <w:r w:rsidRPr="008C6383">
        <w:rPr>
          <w:rFonts w:ascii="Arial" w:hAnsi="Arial" w:cs="Arial"/>
          <w:sz w:val="22"/>
          <w:szCs w:val="20"/>
        </w:rPr>
        <w:t>.</w:t>
      </w:r>
    </w:p>
    <w:p w:rsidR="005866D0" w:rsidRPr="00846A98" w:rsidRDefault="005866D0" w:rsidP="00187135">
      <w:pPr>
        <w:widowControl/>
        <w:numPr>
          <w:ilvl w:val="0"/>
          <w:numId w:val="6"/>
        </w:numPr>
        <w:tabs>
          <w:tab w:val="left" w:pos="360"/>
        </w:tabs>
        <w:spacing w:after="120"/>
        <w:ind w:left="360"/>
        <w:jc w:val="both"/>
        <w:rPr>
          <w:rFonts w:ascii="Arial" w:hAnsi="Arial" w:cs="Arial"/>
          <w:sz w:val="22"/>
          <w:szCs w:val="20"/>
        </w:rPr>
      </w:pPr>
      <w:r>
        <w:rPr>
          <w:rFonts w:ascii="Arial" w:hAnsi="Arial" w:cs="Arial"/>
          <w:sz w:val="22"/>
          <w:szCs w:val="22"/>
        </w:rPr>
        <w:t xml:space="preserve">If I incur </w:t>
      </w:r>
      <w:r>
        <w:rPr>
          <w:rFonts w:ascii="Arial" w:hAnsi="Arial" w:cs="Arial"/>
          <w:b/>
          <w:bCs/>
          <w:sz w:val="22"/>
          <w:szCs w:val="22"/>
        </w:rPr>
        <w:t>5 or more</w:t>
      </w:r>
      <w:r>
        <w:rPr>
          <w:rFonts w:ascii="Arial" w:hAnsi="Arial" w:cs="Arial"/>
          <w:sz w:val="22"/>
          <w:szCs w:val="22"/>
        </w:rPr>
        <w:t xml:space="preserve"> ‘Needs Further Development,’ </w:t>
      </w:r>
      <w:bookmarkStart w:id="0" w:name="_Hlk535403096"/>
      <w:r>
        <w:rPr>
          <w:rFonts w:ascii="Arial" w:hAnsi="Arial" w:cs="Arial"/>
          <w:sz w:val="22"/>
          <w:szCs w:val="22"/>
        </w:rPr>
        <w:t>any ‘At Risk,’ or any combination of these descriptors on the Placement 2 summative assessment, I will be required to complete Placement 3 in close proximity to the host campus to permit easier access to the FA during the subsequent placement.</w:t>
      </w:r>
    </w:p>
    <w:bookmarkEnd w:id="0"/>
    <w:p w:rsidR="005866D0" w:rsidRPr="008C6383" w:rsidRDefault="005866D0" w:rsidP="00187135">
      <w:pPr>
        <w:widowControl/>
        <w:numPr>
          <w:ilvl w:val="0"/>
          <w:numId w:val="6"/>
        </w:numPr>
        <w:tabs>
          <w:tab w:val="left" w:pos="360"/>
        </w:tabs>
        <w:spacing w:after="120"/>
        <w:ind w:left="360"/>
        <w:jc w:val="both"/>
        <w:rPr>
          <w:rFonts w:ascii="Arial" w:hAnsi="Arial" w:cs="Arial"/>
          <w:sz w:val="22"/>
          <w:szCs w:val="20"/>
        </w:rPr>
      </w:pPr>
      <w:r w:rsidRPr="008C6383">
        <w:rPr>
          <w:rFonts w:ascii="Arial" w:hAnsi="Arial" w:cs="Arial"/>
          <w:sz w:val="22"/>
          <w:szCs w:val="20"/>
        </w:rPr>
        <w:t xml:space="preserve">If I incur difficulties/fail my placement, I will be placed “On Review” and must enroll in EDUC 0498: </w:t>
      </w:r>
      <w:r w:rsidRPr="008C6383">
        <w:rPr>
          <w:rFonts w:ascii="Arial" w:hAnsi="Arial" w:cs="Arial"/>
          <w:i/>
          <w:iCs/>
          <w:sz w:val="22"/>
          <w:szCs w:val="20"/>
        </w:rPr>
        <w:t>Enhancing the Practicum</w:t>
      </w:r>
      <w:r w:rsidRPr="008C6383">
        <w:rPr>
          <w:rFonts w:ascii="Arial" w:hAnsi="Arial" w:cs="Arial"/>
          <w:sz w:val="22"/>
          <w:szCs w:val="20"/>
        </w:rPr>
        <w:t xml:space="preserve"> that takes place in the Fall </w:t>
      </w:r>
      <w:r w:rsidRPr="00B67AF5">
        <w:rPr>
          <w:rFonts w:ascii="Arial" w:hAnsi="Arial" w:cs="Arial"/>
          <w:color w:val="auto"/>
          <w:sz w:val="22"/>
          <w:szCs w:val="20"/>
        </w:rPr>
        <w:t>or Winter (or following)</w:t>
      </w:r>
      <w:r>
        <w:rPr>
          <w:rFonts w:ascii="Arial" w:hAnsi="Arial" w:cs="Arial"/>
          <w:sz w:val="22"/>
          <w:szCs w:val="20"/>
        </w:rPr>
        <w:t xml:space="preserve"> s</w:t>
      </w:r>
      <w:r w:rsidRPr="008C6383">
        <w:rPr>
          <w:rFonts w:ascii="Arial" w:hAnsi="Arial" w:cs="Arial"/>
          <w:sz w:val="22"/>
          <w:szCs w:val="20"/>
        </w:rPr>
        <w:t xml:space="preserve">emester.  </w:t>
      </w:r>
    </w:p>
    <w:p w:rsidR="005866D0" w:rsidRPr="008C6383" w:rsidRDefault="005866D0" w:rsidP="00187135">
      <w:pPr>
        <w:widowControl/>
        <w:numPr>
          <w:ilvl w:val="0"/>
          <w:numId w:val="6"/>
        </w:numPr>
        <w:tabs>
          <w:tab w:val="left" w:pos="360"/>
        </w:tabs>
        <w:spacing w:after="120"/>
        <w:ind w:left="360"/>
        <w:jc w:val="both"/>
        <w:rPr>
          <w:rFonts w:ascii="Arial" w:hAnsi="Arial" w:cs="Arial"/>
          <w:sz w:val="22"/>
          <w:szCs w:val="20"/>
        </w:rPr>
      </w:pPr>
      <w:r w:rsidRPr="008C6383">
        <w:rPr>
          <w:rFonts w:ascii="Arial" w:hAnsi="Arial" w:cs="Arial"/>
          <w:sz w:val="22"/>
          <w:szCs w:val="20"/>
        </w:rPr>
        <w:t xml:space="preserve">If I incur difficulties/fail my placement, entrance into my next placement will be contingent upon enacting my </w:t>
      </w:r>
      <w:r>
        <w:rPr>
          <w:rFonts w:ascii="Arial" w:hAnsi="Arial" w:cs="Arial"/>
          <w:sz w:val="22"/>
          <w:szCs w:val="20"/>
        </w:rPr>
        <w:t>PPLP</w:t>
      </w:r>
      <w:r w:rsidRPr="008C6383">
        <w:rPr>
          <w:rFonts w:ascii="Arial" w:hAnsi="Arial" w:cs="Arial"/>
          <w:sz w:val="22"/>
          <w:szCs w:val="20"/>
        </w:rPr>
        <w:t xml:space="preserve"> and passing EDUC 0498.</w:t>
      </w:r>
    </w:p>
    <w:p w:rsidR="005866D0" w:rsidRPr="008C6383" w:rsidRDefault="005866D0" w:rsidP="00187135">
      <w:pPr>
        <w:widowControl/>
        <w:numPr>
          <w:ilvl w:val="0"/>
          <w:numId w:val="6"/>
        </w:numPr>
        <w:tabs>
          <w:tab w:val="left" w:pos="360"/>
        </w:tabs>
        <w:spacing w:after="120"/>
        <w:ind w:left="360"/>
        <w:jc w:val="both"/>
        <w:rPr>
          <w:rFonts w:ascii="Arial" w:hAnsi="Arial" w:cs="Arial"/>
          <w:sz w:val="22"/>
          <w:szCs w:val="20"/>
        </w:rPr>
      </w:pPr>
      <w:r w:rsidRPr="008C6383">
        <w:rPr>
          <w:rFonts w:ascii="Arial" w:hAnsi="Arial" w:cs="Arial"/>
          <w:sz w:val="22"/>
          <w:szCs w:val="20"/>
        </w:rPr>
        <w:t xml:space="preserve">Failure of two placements constitutes program failure. </w:t>
      </w:r>
      <w:r w:rsidRPr="008C6383">
        <w:rPr>
          <w:rFonts w:ascii="Arial Narrow" w:hAnsi="Arial Narrow" w:cs="Arial Narrow"/>
          <w:b/>
          <w:bCs/>
          <w:sz w:val="24"/>
          <w:szCs w:val="22"/>
        </w:rPr>
        <w:t xml:space="preserve">Normally a TC is not allowed to re-apply to the </w:t>
      </w:r>
      <w:r>
        <w:rPr>
          <w:rFonts w:ascii="Arial Narrow" w:hAnsi="Arial Narrow" w:cs="Arial Narrow"/>
          <w:b/>
          <w:bCs/>
          <w:sz w:val="24"/>
          <w:szCs w:val="22"/>
        </w:rPr>
        <w:t>Two</w:t>
      </w:r>
      <w:r w:rsidRPr="008C6383">
        <w:rPr>
          <w:rFonts w:ascii="Arial Narrow" w:hAnsi="Arial Narrow" w:cs="Arial Narrow"/>
          <w:b/>
          <w:bCs/>
          <w:sz w:val="24"/>
          <w:szCs w:val="22"/>
        </w:rPr>
        <w:t>-Year Professional Program.</w:t>
      </w:r>
    </w:p>
    <w:p w:rsidR="005866D0" w:rsidRPr="008B12CC" w:rsidRDefault="005866D0" w:rsidP="00187135">
      <w:pPr>
        <w:widowControl/>
        <w:numPr>
          <w:ilvl w:val="0"/>
          <w:numId w:val="6"/>
        </w:numPr>
        <w:tabs>
          <w:tab w:val="left" w:pos="360"/>
        </w:tabs>
        <w:spacing w:after="120"/>
        <w:ind w:left="360"/>
        <w:jc w:val="both"/>
        <w:rPr>
          <w:rFonts w:ascii="Arial" w:hAnsi="Arial" w:cs="Arial"/>
          <w:b/>
          <w:sz w:val="22"/>
          <w:szCs w:val="20"/>
        </w:rPr>
      </w:pPr>
      <w:r w:rsidRPr="008B12CC">
        <w:rPr>
          <w:rFonts w:ascii="Arial" w:hAnsi="Arial" w:cs="Arial"/>
          <w:b/>
          <w:sz w:val="22"/>
          <w:szCs w:val="20"/>
        </w:rPr>
        <w:t>I must share my PPLP with the AT(s) responsible for my next placement.</w:t>
      </w:r>
    </w:p>
    <w:p w:rsidR="005866D0" w:rsidRPr="008C6383" w:rsidRDefault="005866D0" w:rsidP="00187135">
      <w:pPr>
        <w:widowControl/>
        <w:spacing w:after="120"/>
        <w:jc w:val="both"/>
        <w:rPr>
          <w:rFonts w:ascii="Arial" w:hAnsi="Arial" w:cs="Arial"/>
          <w:sz w:val="22"/>
          <w:szCs w:val="20"/>
        </w:rPr>
      </w:pPr>
      <w:r>
        <w:rPr>
          <w:noProof/>
          <w:lang w:val="en-CA" w:eastAsia="en-CA"/>
        </w:rPr>
        <w:pict>
          <v:shape id="Text Box 51" o:spid="_x0000_s1030" type="#_x0000_t202" style="position:absolute;left:0;text-align:left;margin-left:55pt;margin-top:17.4pt;width:285pt;height:26.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">
            <v:textbox>
              <w:txbxContent>
                <w:p w:rsidR="005866D0" w:rsidRPr="00741963" w:rsidRDefault="005866D0" w:rsidP="00187135">
                  <w:pPr>
                    <w:rPr>
                      <w:b/>
                      <w:sz w:val="24"/>
                      <w:szCs w:val="24"/>
                    </w:rPr>
                  </w:pPr>
                </w:p>
              </w:txbxContent>
            </v:textbox>
          </v:shape>
        </w:pict>
      </w:r>
    </w:p>
    <w:p w:rsidR="005866D0" w:rsidRDefault="005866D0" w:rsidP="00187135">
      <w:pPr>
        <w:rPr>
          <w:rFonts w:ascii="Arial" w:hAnsi="Arial" w:cs="Arial"/>
          <w:b/>
          <w:bCs/>
          <w:sz w:val="28"/>
          <w:szCs w:val="28"/>
        </w:rPr>
      </w:pPr>
    </w:p>
    <w:p w:rsidR="005866D0" w:rsidRDefault="005866D0" w:rsidP="00187135">
      <w:pPr>
        <w:rPr>
          <w:rFonts w:ascii="Arial" w:hAnsi="Arial" w:cs="Arial"/>
          <w:b/>
          <w:bCs/>
          <w:sz w:val="20"/>
          <w:szCs w:val="20"/>
        </w:rPr>
      </w:pPr>
      <w:r>
        <w:rPr>
          <w:rFonts w:ascii="Arial" w:hAnsi="Arial" w:cs="Arial"/>
          <w:b/>
          <w:bCs/>
          <w:sz w:val="20"/>
          <w:szCs w:val="20"/>
        </w:rPr>
        <w:t>Signature: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Date:   </w:t>
      </w:r>
    </w:p>
    <w:p w:rsidR="005866D0" w:rsidRDefault="005866D0" w:rsidP="00187135">
      <w:pPr>
        <w:ind w:left="720" w:firstLine="450"/>
        <w:rPr>
          <w:rFonts w:ascii="Arial" w:hAnsi="Arial" w:cs="Arial"/>
          <w:b/>
          <w:bCs/>
          <w:sz w:val="20"/>
          <w:szCs w:val="20"/>
        </w:rPr>
      </w:pPr>
      <w:r>
        <w:rPr>
          <w:rFonts w:ascii="Arial" w:hAnsi="Arial" w:cs="Arial"/>
          <w:b/>
          <w:bCs/>
          <w:sz w:val="20"/>
          <w:szCs w:val="20"/>
        </w:rPr>
        <w:t>Teacher Candidate</w:t>
      </w:r>
    </w:p>
    <w:p w:rsidR="005866D0" w:rsidRDefault="005866D0" w:rsidP="00187135">
      <w:pPr>
        <w:rPr>
          <w:rFonts w:ascii="Arial" w:hAnsi="Arial" w:cs="Arial"/>
          <w:b/>
          <w:bCs/>
          <w:sz w:val="20"/>
          <w:szCs w:val="20"/>
        </w:rPr>
      </w:pPr>
      <w:r>
        <w:rPr>
          <w:noProof/>
          <w:lang w:val="en-CA" w:eastAsia="en-CA"/>
        </w:rPr>
        <w:pict>
          <v:shape id="Text Box 52" o:spid="_x0000_s1031" type="#_x0000_t202" style="position:absolute;margin-left:55pt;margin-top:4.4pt;width:285pt;height:26.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">
            <v:textbox>
              <w:txbxContent>
                <w:p w:rsidR="005866D0" w:rsidRPr="00741963" w:rsidRDefault="005866D0" w:rsidP="00187135">
                  <w:pPr>
                    <w:rPr>
                      <w:b/>
                      <w:sz w:val="24"/>
                      <w:szCs w:val="24"/>
                    </w:rPr>
                  </w:pPr>
                </w:p>
              </w:txbxContent>
            </v:textbox>
          </v:shape>
        </w:pict>
      </w:r>
    </w:p>
    <w:p w:rsidR="005866D0" w:rsidRDefault="005866D0" w:rsidP="00187135">
      <w:pPr>
        <w:rPr>
          <w:rFonts w:ascii="Arial" w:hAnsi="Arial" w:cs="Arial"/>
          <w:b/>
          <w:bCs/>
          <w:sz w:val="20"/>
          <w:szCs w:val="20"/>
        </w:rPr>
      </w:pPr>
    </w:p>
    <w:p w:rsidR="005866D0" w:rsidRDefault="005866D0" w:rsidP="00187135">
      <w:pPr>
        <w:rPr>
          <w:rFonts w:ascii="Arial" w:hAnsi="Arial" w:cs="Arial"/>
          <w:b/>
          <w:bCs/>
          <w:sz w:val="20"/>
          <w:szCs w:val="20"/>
        </w:rPr>
      </w:pPr>
      <w:r>
        <w:rPr>
          <w:rFonts w:ascii="Arial" w:hAnsi="Arial" w:cs="Arial"/>
          <w:b/>
          <w:bCs/>
          <w:sz w:val="20"/>
          <w:szCs w:val="20"/>
        </w:rPr>
        <w:t xml:space="preserve">Signature: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Date:   </w:t>
      </w:r>
      <w:r>
        <w:rPr>
          <w:rFonts w:ascii="Arial" w:hAnsi="Arial" w:cs="Arial"/>
          <w:b/>
          <w:bCs/>
          <w:sz w:val="20"/>
          <w:szCs w:val="20"/>
        </w:rPr>
        <w:tab/>
      </w:r>
    </w:p>
    <w:p w:rsidR="005866D0" w:rsidRDefault="005866D0" w:rsidP="00187135">
      <w:pPr>
        <w:ind w:left="720" w:firstLine="450"/>
        <w:rPr>
          <w:rFonts w:ascii="Arial" w:hAnsi="Arial" w:cs="Arial"/>
          <w:b/>
          <w:bCs/>
          <w:sz w:val="20"/>
          <w:szCs w:val="20"/>
        </w:rPr>
      </w:pPr>
      <w:r>
        <w:rPr>
          <w:rFonts w:ascii="Arial" w:hAnsi="Arial" w:cs="Arial"/>
          <w:b/>
          <w:bCs/>
          <w:sz w:val="20"/>
          <w:szCs w:val="20"/>
        </w:rPr>
        <w:t>Faculty Advisor</w:t>
      </w:r>
    </w:p>
    <w:p w:rsidR="005866D0" w:rsidRDefault="005866D0" w:rsidP="00187135">
      <w:pPr>
        <w:rPr>
          <w:rFonts w:ascii="Arial" w:hAnsi="Arial" w:cs="Arial"/>
          <w:b/>
          <w:bCs/>
          <w:sz w:val="20"/>
          <w:szCs w:val="20"/>
        </w:rPr>
      </w:pPr>
      <w:r>
        <w:rPr>
          <w:rFonts w:ascii="Arial" w:hAnsi="Arial" w:cs="Arial"/>
          <w:b/>
          <w:bCs/>
          <w:sz w:val="20"/>
          <w:szCs w:val="20"/>
        </w:rPr>
        <w:t>AND/OR</w:t>
      </w:r>
    </w:p>
    <w:p w:rsidR="005866D0" w:rsidRDefault="005866D0" w:rsidP="00187135">
      <w:pPr>
        <w:rPr>
          <w:rFonts w:ascii="Arial" w:hAnsi="Arial" w:cs="Arial"/>
          <w:b/>
          <w:bCs/>
          <w:sz w:val="20"/>
          <w:szCs w:val="20"/>
        </w:rPr>
      </w:pPr>
      <w:r>
        <w:rPr>
          <w:noProof/>
          <w:lang w:val="en-CA" w:eastAsia="en-CA"/>
        </w:rPr>
        <w:pict>
          <v:shape id="Text Box 53" o:spid="_x0000_s1032" type="#_x0000_t202" style="position:absolute;margin-left:55pt;margin-top:3.4pt;width:285pt;height:26.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">
            <v:textbox>
              <w:txbxContent>
                <w:p w:rsidR="005866D0" w:rsidRPr="00741963" w:rsidRDefault="005866D0" w:rsidP="00187135">
                  <w:pPr>
                    <w:rPr>
                      <w:b/>
                      <w:sz w:val="24"/>
                      <w:szCs w:val="24"/>
                    </w:rPr>
                  </w:pPr>
                </w:p>
              </w:txbxContent>
            </v:textbox>
          </v:shape>
        </w:pict>
      </w:r>
    </w:p>
    <w:p w:rsidR="005866D0" w:rsidRDefault="005866D0" w:rsidP="00187135">
      <w:pPr>
        <w:rPr>
          <w:rFonts w:ascii="Arial" w:hAnsi="Arial" w:cs="Arial"/>
          <w:b/>
          <w:bCs/>
          <w:sz w:val="20"/>
          <w:szCs w:val="20"/>
        </w:rPr>
      </w:pPr>
    </w:p>
    <w:p w:rsidR="005866D0" w:rsidRDefault="005866D0" w:rsidP="00187135">
      <w:pPr>
        <w:rPr>
          <w:rFonts w:ascii="Arial" w:hAnsi="Arial" w:cs="Arial"/>
          <w:b/>
          <w:bCs/>
          <w:sz w:val="20"/>
          <w:szCs w:val="20"/>
        </w:rPr>
      </w:pPr>
      <w:r>
        <w:rPr>
          <w:rFonts w:ascii="Arial" w:hAnsi="Arial" w:cs="Arial"/>
          <w:b/>
          <w:bCs/>
          <w:sz w:val="20"/>
          <w:szCs w:val="20"/>
        </w:rPr>
        <w:t xml:space="preserve">Signature: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Date:   </w:t>
      </w:r>
    </w:p>
    <w:p w:rsidR="005866D0" w:rsidRDefault="005866D0" w:rsidP="00187135">
      <w:pPr>
        <w:ind w:left="720" w:firstLine="450"/>
        <w:rPr>
          <w:rFonts w:ascii="Arial" w:hAnsi="Arial" w:cs="Arial"/>
          <w:b/>
          <w:bCs/>
          <w:sz w:val="20"/>
          <w:szCs w:val="20"/>
        </w:rPr>
      </w:pPr>
      <w:r>
        <w:rPr>
          <w:rFonts w:ascii="Arial" w:hAnsi="Arial" w:cs="Arial"/>
          <w:b/>
          <w:bCs/>
          <w:sz w:val="20"/>
          <w:szCs w:val="20"/>
        </w:rPr>
        <w:t xml:space="preserve">Professional Experiences Coordinator </w:t>
      </w:r>
    </w:p>
    <w:p w:rsidR="005866D0" w:rsidRDefault="005866D0" w:rsidP="00187135">
      <w:pPr>
        <w:ind w:left="720" w:firstLine="450"/>
        <w:rPr>
          <w:b/>
          <w:bCs/>
          <w:sz w:val="20"/>
          <w:szCs w:val="20"/>
        </w:rPr>
      </w:pPr>
    </w:p>
    <w:p w:rsidR="005866D0" w:rsidRDefault="005866D0" w:rsidP="00187135">
      <w:pPr>
        <w:jc w:val="both"/>
        <w:rPr>
          <w:rFonts w:ascii="Arial" w:hAnsi="Arial" w:cs="Arial"/>
        </w:rPr>
      </w:pPr>
    </w:p>
    <w:p w:rsidR="005866D0" w:rsidRDefault="005866D0" w:rsidP="00187135">
      <w:pPr>
        <w:jc w:val="both"/>
        <w:rPr>
          <w:sz w:val="16"/>
          <w:szCs w:val="16"/>
        </w:rPr>
      </w:pPr>
      <w:r>
        <w:rPr>
          <w:rFonts w:ascii="Arial" w:hAnsi="Arial" w:cs="Arial"/>
        </w:rPr>
        <w:t xml:space="preserve">Personal information on this form is collected under the authority of section 14 of the </w:t>
      </w:r>
      <w:r>
        <w:rPr>
          <w:rFonts w:ascii="Arial" w:hAnsi="Arial" w:cs="Arial"/>
          <w:i/>
          <w:iCs/>
        </w:rPr>
        <w:t>Lakehead University Act</w:t>
      </w:r>
      <w:r>
        <w:rPr>
          <w:rFonts w:ascii="Arial" w:hAnsi="Arial" w:cs="Arial"/>
        </w:rPr>
        <w:t xml:space="preserve"> and will be used to support development of teaching practice of the student named herein.  The information will be kept secure and confidential at all times and will be disclosed only to </w:t>
      </w:r>
      <w:smartTag w:uri="urn:schemas-microsoft-com:office:smarttags" w:element="place">
        <w:smartTag w:uri="urn:schemas-microsoft-com:office:smarttags" w:element="PlaceName">
          <w:r>
            <w:rPr>
              <w:rFonts w:ascii="Arial" w:hAnsi="Arial" w:cs="Arial"/>
            </w:rPr>
            <w:t>Lakehead</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personnel and agents, such as the associate teacher assigned to the student’s placement, who need the information to support the said development.  Any questions on this collection should be directed to:  Chair, Undergraduate Studies, Faculty of Education, </w:t>
      </w:r>
      <w:smartTag w:uri="urn:schemas-microsoft-com:office:smarttags" w:element="place">
        <w:smartTag w:uri="urn:schemas-microsoft-com:office:smarttags" w:element="PlaceName">
          <w:r>
            <w:rPr>
              <w:rFonts w:ascii="Arial" w:hAnsi="Arial" w:cs="Arial"/>
            </w:rPr>
            <w:t>Lakehead</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w:t>
      </w:r>
      <w:smartTag w:uri="urn:schemas-microsoft-com:office:smarttags" w:element="PostalCode">
        <w:smartTag w:uri="urn:schemas-microsoft-com:office:smarttags" w:element="Street">
          <w:r>
            <w:rPr>
              <w:rFonts w:ascii="Arial" w:hAnsi="Arial" w:cs="Arial"/>
            </w:rPr>
            <w:t>955 Oliver Road</w:t>
          </w:r>
        </w:smartTag>
        <w:r>
          <w:rPr>
            <w:rFonts w:ascii="Arial" w:hAnsi="Arial" w:cs="Arial"/>
          </w:rPr>
          <w:t xml:space="preserve">, </w:t>
        </w:r>
        <w:smartTag w:uri="urn:schemas-microsoft-com:office:smarttags" w:element="PostalCode">
          <w:r>
            <w:rPr>
              <w:rFonts w:ascii="Arial" w:hAnsi="Arial" w:cs="Arial"/>
            </w:rPr>
            <w:t>Thunder Bay</w:t>
          </w:r>
        </w:smartTag>
        <w:r>
          <w:rPr>
            <w:rFonts w:ascii="Arial" w:hAnsi="Arial" w:cs="Arial"/>
          </w:rPr>
          <w:t xml:space="preserve">, </w:t>
        </w:r>
        <w:smartTag w:uri="urn:schemas-microsoft-com:office:smarttags" w:element="PostalCode">
          <w:r>
            <w:rPr>
              <w:rFonts w:ascii="Arial" w:hAnsi="Arial" w:cs="Arial"/>
            </w:rPr>
            <w:t>Ontario</w:t>
          </w:r>
        </w:smartTag>
        <w:r>
          <w:rPr>
            <w:rFonts w:ascii="Arial" w:hAnsi="Arial" w:cs="Arial"/>
          </w:rPr>
          <w:t xml:space="preserve"> </w:t>
        </w:r>
        <w:smartTag w:uri="urn:schemas-microsoft-com:office:smarttags" w:element="PostalCode">
          <w:r>
            <w:rPr>
              <w:rFonts w:ascii="Arial" w:hAnsi="Arial" w:cs="Arial"/>
            </w:rPr>
            <w:t>P7B 5E1</w:t>
          </w:r>
        </w:smartTag>
      </w:smartTag>
      <w:r>
        <w:rPr>
          <w:rFonts w:ascii="Arial" w:hAnsi="Arial" w:cs="Arial"/>
        </w:rPr>
        <w:t>. Telephone</w:t>
      </w:r>
      <w:r w:rsidRPr="001F3109">
        <w:rPr>
          <w:rFonts w:cs="Arial"/>
          <w:sz w:val="16"/>
          <w:szCs w:val="16"/>
        </w:rPr>
        <w:t xml:space="preserve">:  </w:t>
      </w:r>
      <w:r w:rsidRPr="001F3109">
        <w:rPr>
          <w:sz w:val="16"/>
          <w:szCs w:val="16"/>
        </w:rPr>
        <w:t>807-343-8000 Ext 8520</w:t>
      </w:r>
    </w:p>
    <w:p w:rsidR="005866D0" w:rsidRPr="00187135" w:rsidRDefault="005866D0" w:rsidP="00187135"/>
    <w:sectPr w:rsidR="005866D0" w:rsidRPr="00187135" w:rsidSect="00187135">
      <w:footerReference w:type="first" r:id="rId9"/>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6D0" w:rsidRDefault="005866D0" w:rsidP="003D3678">
      <w:r>
        <w:separator/>
      </w:r>
    </w:p>
  </w:endnote>
  <w:endnote w:type="continuationSeparator" w:id="0">
    <w:p w:rsidR="005866D0" w:rsidRDefault="005866D0" w:rsidP="003D3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0" w:rsidRPr="00584576" w:rsidRDefault="005866D0" w:rsidP="00432455">
    <w:pPr>
      <w:pStyle w:val="Foo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6D0" w:rsidRDefault="005866D0" w:rsidP="003D3678">
      <w:r>
        <w:separator/>
      </w:r>
    </w:p>
  </w:footnote>
  <w:footnote w:type="continuationSeparator" w:id="0">
    <w:p w:rsidR="005866D0" w:rsidRDefault="005866D0" w:rsidP="003D3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A"/>
    <w:multiLevelType w:val="multilevel"/>
    <w:tmpl w:val="0000003A"/>
    <w:lvl w:ilvl="0">
      <w:start w:val="1"/>
      <w:numFmt w:val="decimal"/>
      <w:lvlText w:val="%1."/>
      <w:lvlJc w:val="left"/>
      <w:pPr>
        <w:tabs>
          <w:tab w:val="num" w:pos="360"/>
        </w:tabs>
        <w:ind w:left="720" w:hanging="360"/>
      </w:pPr>
      <w:rPr>
        <w:rFonts w:cs="Times New Roman"/>
        <w:b w:val="0"/>
        <w:bCs w:val="0"/>
      </w:rPr>
    </w:lvl>
    <w:lvl w:ilvl="1">
      <w:start w:val="2"/>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nsid w:val="0000003B"/>
    <w:multiLevelType w:val="multilevel"/>
    <w:tmpl w:val="0000003B"/>
    <w:lvl w:ilvl="0">
      <w:start w:val="3"/>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nsid w:val="0000003C"/>
    <w:multiLevelType w:val="multilevel"/>
    <w:tmpl w:val="73C81A62"/>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080"/>
        </w:tabs>
        <w:ind w:left="1440" w:hanging="360"/>
      </w:pPr>
      <w:rPr>
        <w:rFonts w:ascii="Courier New" w:eastAsia="Times New Roman" w:hAnsi="Courier New"/>
      </w:rPr>
    </w:lvl>
    <w:lvl w:ilvl="2">
      <w:start w:val="1"/>
      <w:numFmt w:val="bullet"/>
      <w:lvlText w:val="▪"/>
      <w:lvlJc w:val="left"/>
      <w:pPr>
        <w:tabs>
          <w:tab w:val="num" w:pos="1800"/>
        </w:tabs>
        <w:ind w:left="2160" w:hanging="180"/>
      </w:pPr>
      <w:rPr>
        <w:rFonts w:ascii="Noto Sans Symbols" w:eastAsia="Times New Roman" w:hAnsi="Noto Sans Symbols"/>
      </w:rPr>
    </w:lvl>
    <w:lvl w:ilvl="3">
      <w:start w:val="1"/>
      <w:numFmt w:val="bullet"/>
      <w:lvlText w:val="●"/>
      <w:lvlJc w:val="left"/>
      <w:pPr>
        <w:tabs>
          <w:tab w:val="num" w:pos="2520"/>
        </w:tabs>
        <w:ind w:left="2880" w:hanging="360"/>
      </w:pPr>
      <w:rPr>
        <w:rFonts w:ascii="Noto Sans Symbols" w:eastAsia="Times New Roman" w:hAnsi="Noto Sans Symbols"/>
      </w:rPr>
    </w:lvl>
    <w:lvl w:ilvl="4">
      <w:start w:val="1"/>
      <w:numFmt w:val="bullet"/>
      <w:lvlText w:val="o"/>
      <w:lvlJc w:val="left"/>
      <w:pPr>
        <w:tabs>
          <w:tab w:val="num" w:pos="3240"/>
        </w:tabs>
        <w:ind w:left="3600" w:hanging="360"/>
      </w:pPr>
      <w:rPr>
        <w:rFonts w:ascii="Courier New" w:eastAsia="Times New Roman" w:hAnsi="Courier New"/>
      </w:rPr>
    </w:lvl>
    <w:lvl w:ilvl="5">
      <w:start w:val="1"/>
      <w:numFmt w:val="bullet"/>
      <w:lvlText w:val="▪"/>
      <w:lvlJc w:val="left"/>
      <w:pPr>
        <w:tabs>
          <w:tab w:val="num" w:pos="3960"/>
        </w:tabs>
        <w:ind w:left="4320" w:hanging="180"/>
      </w:pPr>
      <w:rPr>
        <w:rFonts w:ascii="Noto Sans Symbols" w:eastAsia="Times New Roman" w:hAnsi="Noto Sans Symbols"/>
      </w:rPr>
    </w:lvl>
    <w:lvl w:ilvl="6">
      <w:start w:val="1"/>
      <w:numFmt w:val="bullet"/>
      <w:lvlText w:val="●"/>
      <w:lvlJc w:val="left"/>
      <w:pPr>
        <w:tabs>
          <w:tab w:val="num" w:pos="4680"/>
        </w:tabs>
        <w:ind w:left="5040" w:hanging="360"/>
      </w:pPr>
      <w:rPr>
        <w:rFonts w:ascii="Noto Sans Symbols" w:eastAsia="Times New Roman" w:hAnsi="Noto Sans Symbols"/>
      </w:rPr>
    </w:lvl>
    <w:lvl w:ilvl="7">
      <w:start w:val="1"/>
      <w:numFmt w:val="bullet"/>
      <w:lvlText w:val="o"/>
      <w:lvlJc w:val="left"/>
      <w:pPr>
        <w:tabs>
          <w:tab w:val="num" w:pos="5400"/>
        </w:tabs>
        <w:ind w:left="5760" w:hanging="360"/>
      </w:pPr>
      <w:rPr>
        <w:rFonts w:ascii="Courier New" w:eastAsia="Times New Roman" w:hAnsi="Courier New"/>
      </w:rPr>
    </w:lvl>
    <w:lvl w:ilvl="8">
      <w:start w:val="1"/>
      <w:numFmt w:val="bullet"/>
      <w:lvlText w:val="▪"/>
      <w:lvlJc w:val="left"/>
      <w:pPr>
        <w:tabs>
          <w:tab w:val="num" w:pos="6120"/>
        </w:tabs>
        <w:ind w:left="6480" w:hanging="180"/>
      </w:pPr>
      <w:rPr>
        <w:rFonts w:ascii="Noto Sans Symbols" w:eastAsia="Times New Roman" w:hAnsi="Noto Sans Symbols"/>
      </w:rPr>
    </w:lvl>
  </w:abstractNum>
  <w:abstractNum w:abstractNumId="3">
    <w:nsid w:val="090C3E11"/>
    <w:multiLevelType w:val="hybridMultilevel"/>
    <w:tmpl w:val="9C0CD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F015D1"/>
    <w:multiLevelType w:val="hybridMultilevel"/>
    <w:tmpl w:val="44B64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036EE8"/>
    <w:multiLevelType w:val="multilevel"/>
    <w:tmpl w:val="FAF05C20"/>
    <w:lvl w:ilvl="0">
      <w:start w:val="1"/>
      <w:numFmt w:val="bullet"/>
      <w:lvlText w:val="□"/>
      <w:lvlJc w:val="left"/>
      <w:pPr>
        <w:ind w:left="720" w:hanging="360"/>
      </w:pPr>
      <w:rPr>
        <w:rFonts w:ascii="Noto Sans Symbols" w:eastAsia="Times New Roman" w:hAnsi="Noto Sans Symbols"/>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21637B26"/>
    <w:multiLevelType w:val="multilevel"/>
    <w:tmpl w:val="6EDEB4B8"/>
    <w:lvl w:ilvl="0">
      <w:start w:val="1"/>
      <w:numFmt w:val="bullet"/>
      <w:lvlText w:val="□"/>
      <w:lvlJc w:val="left"/>
      <w:pPr>
        <w:ind w:left="720" w:hanging="360"/>
      </w:pPr>
      <w:rPr>
        <w:rFonts w:ascii="Noto Sans Symbols" w:eastAsia="Times New Roman" w:hAnsi="Noto Sans Symbols"/>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nsid w:val="39E30A00"/>
    <w:multiLevelType w:val="hybridMultilevel"/>
    <w:tmpl w:val="5B1E2410"/>
    <w:lvl w:ilvl="0" w:tplc="27FE7EC8">
      <w:start w:val="11"/>
      <w:numFmt w:val="bullet"/>
      <w:lvlText w:val=""/>
      <w:lvlJc w:val="left"/>
      <w:pPr>
        <w:ind w:left="442" w:hanging="360"/>
      </w:pPr>
      <w:rPr>
        <w:rFonts w:ascii="Wingdings" w:eastAsia="Times New Roman" w:hAnsi="Wingdings" w:hint="default"/>
        <w:sz w:val="22"/>
      </w:rPr>
    </w:lvl>
    <w:lvl w:ilvl="1" w:tplc="04090003" w:tentative="1">
      <w:start w:val="1"/>
      <w:numFmt w:val="bullet"/>
      <w:lvlText w:val="o"/>
      <w:lvlJc w:val="left"/>
      <w:pPr>
        <w:ind w:left="1162" w:hanging="360"/>
      </w:pPr>
      <w:rPr>
        <w:rFonts w:ascii="Courier New" w:hAnsi="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hint="default"/>
      </w:rPr>
    </w:lvl>
    <w:lvl w:ilvl="8" w:tplc="04090005" w:tentative="1">
      <w:start w:val="1"/>
      <w:numFmt w:val="bullet"/>
      <w:lvlText w:val=""/>
      <w:lvlJc w:val="left"/>
      <w:pPr>
        <w:ind w:left="6202"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135"/>
    <w:rsid w:val="000F5920"/>
    <w:rsid w:val="00111819"/>
    <w:rsid w:val="00120CA3"/>
    <w:rsid w:val="00164187"/>
    <w:rsid w:val="00184332"/>
    <w:rsid w:val="00187135"/>
    <w:rsid w:val="001A4D02"/>
    <w:rsid w:val="001D72B2"/>
    <w:rsid w:val="001E054F"/>
    <w:rsid w:val="001F3109"/>
    <w:rsid w:val="001F7DBD"/>
    <w:rsid w:val="002F0BF1"/>
    <w:rsid w:val="003625A6"/>
    <w:rsid w:val="003D3678"/>
    <w:rsid w:val="00432455"/>
    <w:rsid w:val="00434048"/>
    <w:rsid w:val="00512E4A"/>
    <w:rsid w:val="00525A6E"/>
    <w:rsid w:val="00532221"/>
    <w:rsid w:val="00584576"/>
    <w:rsid w:val="005866D0"/>
    <w:rsid w:val="005D16E8"/>
    <w:rsid w:val="00665707"/>
    <w:rsid w:val="00733974"/>
    <w:rsid w:val="00741963"/>
    <w:rsid w:val="00846A98"/>
    <w:rsid w:val="008B12CC"/>
    <w:rsid w:val="008C6383"/>
    <w:rsid w:val="009D1E9A"/>
    <w:rsid w:val="00A071AC"/>
    <w:rsid w:val="00A31FAA"/>
    <w:rsid w:val="00A80A38"/>
    <w:rsid w:val="00B67AF5"/>
    <w:rsid w:val="00B74593"/>
    <w:rsid w:val="00BA45BA"/>
    <w:rsid w:val="00D16648"/>
    <w:rsid w:val="00D6077B"/>
    <w:rsid w:val="00D62125"/>
    <w:rsid w:val="00D87958"/>
    <w:rsid w:val="00DE2939"/>
    <w:rsid w:val="00E629E8"/>
    <w:rsid w:val="00EF3A6C"/>
    <w:rsid w:val="00F1708C"/>
    <w:rsid w:val="00F33C5F"/>
    <w:rsid w:val="00F82615"/>
    <w:rsid w:val="00FF15A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35"/>
    <w:pPr>
      <w:widowControl w:val="0"/>
    </w:pPr>
    <w:rPr>
      <w:rFonts w:ascii="Verdana" w:eastAsia="Times New Roman" w:hAnsi="Verdana" w:cs="Verdana"/>
      <w:color w:val="000000"/>
      <w:sz w:val="18"/>
      <w:szCs w:val="1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7135"/>
    <w:pPr>
      <w:tabs>
        <w:tab w:val="center" w:pos="4680"/>
        <w:tab w:val="right" w:pos="9360"/>
      </w:tabs>
      <w:contextualSpacing/>
      <w:jc w:val="center"/>
    </w:pPr>
  </w:style>
  <w:style w:type="character" w:customStyle="1" w:styleId="FooterChar">
    <w:name w:val="Footer Char"/>
    <w:basedOn w:val="DefaultParagraphFont"/>
    <w:link w:val="Footer"/>
    <w:uiPriority w:val="99"/>
    <w:locked/>
    <w:rsid w:val="00187135"/>
    <w:rPr>
      <w:rFonts w:ascii="Verdana" w:hAnsi="Verdana" w:cs="Verdana"/>
      <w:color w:val="000000"/>
      <w:sz w:val="18"/>
      <w:szCs w:val="18"/>
    </w:rPr>
  </w:style>
  <w:style w:type="paragraph" w:customStyle="1" w:styleId="Normal1">
    <w:name w:val="Normal1"/>
    <w:uiPriority w:val="99"/>
    <w:rsid w:val="00187135"/>
    <w:rPr>
      <w:rFonts w:ascii="Verdana" w:eastAsia="Times New Roman" w:hAnsi="Verdana" w:cs="Verdana"/>
      <w:sz w:val="18"/>
      <w:szCs w:val="18"/>
      <w:lang w:eastAsia="en-US"/>
    </w:rPr>
  </w:style>
  <w:style w:type="character" w:styleId="Hyperlink">
    <w:name w:val="Hyperlink"/>
    <w:basedOn w:val="DefaultParagraphFont"/>
    <w:uiPriority w:val="99"/>
    <w:rsid w:val="00187135"/>
    <w:rPr>
      <w:rFonts w:cs="Times New Roman"/>
      <w:color w:val="0000FF"/>
      <w:u w:val="single"/>
    </w:rPr>
  </w:style>
  <w:style w:type="paragraph" w:styleId="ListParagraph">
    <w:name w:val="List Paragraph"/>
    <w:basedOn w:val="Normal"/>
    <w:uiPriority w:val="99"/>
    <w:qFormat/>
    <w:rsid w:val="00187135"/>
    <w:pPr>
      <w:widowControl/>
      <w:spacing w:after="120"/>
      <w:ind w:left="720"/>
    </w:pPr>
    <w:rPr>
      <w:szCs w:val="20"/>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academics/departments/education/undergraduate/essential" TargetMode="External"/><Relationship Id="rId3" Type="http://schemas.openxmlformats.org/officeDocument/2006/relationships/settings" Target="settings.xml"/><Relationship Id="rId7" Type="http://schemas.openxmlformats.org/officeDocument/2006/relationships/hyperlink" Target="https://www.lakeheadu.ca/education-practic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660</Words>
  <Characters>3768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POST-PLACEMENT LEARNING PLAN (PPLP) – Year One            </dc:title>
  <dc:subject/>
  <dc:creator>swilson</dc:creator>
  <cp:keywords/>
  <dc:description/>
  <cp:lastModifiedBy>Kathy Matic</cp:lastModifiedBy>
  <cp:revision>2</cp:revision>
  <dcterms:created xsi:type="dcterms:W3CDTF">2019-07-09T13:09:00Z</dcterms:created>
  <dcterms:modified xsi:type="dcterms:W3CDTF">2019-07-09T13:09:00Z</dcterms:modified>
</cp:coreProperties>
</file>