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8F4A7" w14:textId="3867F35E" w:rsidR="001468A1" w:rsidRPr="00FC2ED5" w:rsidRDefault="001468A1" w:rsidP="004235D6">
      <w:pPr>
        <w:pStyle w:val="Heading1"/>
        <w:rPr>
          <w:rFonts w:ascii="Arial" w:hAnsi="Arial" w:cs="Arial"/>
          <w:sz w:val="22"/>
          <w:szCs w:val="22"/>
        </w:rPr>
      </w:pPr>
    </w:p>
    <w:p w14:paraId="599E74C5" w14:textId="43E0B3CC" w:rsidR="001468A1" w:rsidRPr="00FC2ED5" w:rsidRDefault="001468A1" w:rsidP="004235D6">
      <w:pPr>
        <w:pStyle w:val="Heading1"/>
        <w:rPr>
          <w:rFonts w:ascii="Arial" w:hAnsi="Arial" w:cs="Arial"/>
          <w:sz w:val="22"/>
          <w:szCs w:val="22"/>
        </w:rPr>
      </w:pPr>
    </w:p>
    <w:p w14:paraId="2EF29C0F" w14:textId="2B12F742" w:rsidR="001468A1" w:rsidRPr="00FC2ED5" w:rsidRDefault="001468A1" w:rsidP="004235D6">
      <w:pPr>
        <w:pStyle w:val="Heading1"/>
        <w:rPr>
          <w:rFonts w:ascii="Arial" w:hAnsi="Arial" w:cs="Arial"/>
          <w:sz w:val="22"/>
          <w:szCs w:val="22"/>
        </w:rPr>
      </w:pPr>
    </w:p>
    <w:p w14:paraId="0BFDCC24" w14:textId="716D6006" w:rsidR="003010EF" w:rsidRPr="00FC2ED5" w:rsidRDefault="003010EF" w:rsidP="003010EF">
      <w:pPr>
        <w:rPr>
          <w:rFonts w:ascii="Arial" w:hAnsi="Arial" w:cs="Arial"/>
        </w:rPr>
      </w:pPr>
    </w:p>
    <w:p w14:paraId="201A26C2" w14:textId="60A3D8F5" w:rsidR="003010EF" w:rsidRPr="00FC2ED5" w:rsidRDefault="003010EF" w:rsidP="003010EF">
      <w:pPr>
        <w:rPr>
          <w:rFonts w:ascii="Arial" w:hAnsi="Arial" w:cs="Arial"/>
        </w:rPr>
      </w:pPr>
    </w:p>
    <w:p w14:paraId="08B35E31" w14:textId="53B2D28D" w:rsidR="003010EF" w:rsidRPr="00FC2ED5" w:rsidRDefault="003010EF" w:rsidP="003010EF">
      <w:pPr>
        <w:rPr>
          <w:rFonts w:ascii="Arial" w:hAnsi="Arial" w:cs="Arial"/>
        </w:rPr>
      </w:pPr>
    </w:p>
    <w:p w14:paraId="0198BF5B" w14:textId="144A25CD" w:rsidR="00A17CD8" w:rsidRPr="00FC2ED5" w:rsidRDefault="00F66949" w:rsidP="00D87BDC">
      <w:pPr>
        <w:rPr>
          <w:rFonts w:ascii="Arial" w:hAnsi="Arial" w:cs="Arial"/>
          <w:b/>
          <w:iCs/>
        </w:rPr>
      </w:pPr>
      <w:r w:rsidRPr="00FC2ED5">
        <w:rPr>
          <w:rFonts w:ascii="Arial" w:hAnsi="Arial" w:cs="Arial"/>
          <w:b/>
          <w:iCs/>
        </w:rPr>
        <w:t xml:space="preserve">Major Modification </w:t>
      </w:r>
      <w:r w:rsidR="00A23C4F" w:rsidRPr="00FC2ED5">
        <w:rPr>
          <w:rFonts w:ascii="Arial" w:hAnsi="Arial" w:cs="Arial"/>
          <w:b/>
          <w:iCs/>
        </w:rPr>
        <w:t xml:space="preserve">DISCONTINUATION OF PROGRAM </w:t>
      </w:r>
      <w:r w:rsidR="00951085" w:rsidRPr="00FC2ED5">
        <w:rPr>
          <w:rFonts w:ascii="Arial" w:hAnsi="Arial" w:cs="Arial"/>
          <w:b/>
          <w:iCs/>
        </w:rPr>
        <w:t xml:space="preserve">(Degree, Specialization, Concentration, Minor, etc.) </w:t>
      </w:r>
      <w:r w:rsidRPr="00FC2ED5">
        <w:rPr>
          <w:rFonts w:ascii="Arial" w:hAnsi="Arial" w:cs="Arial"/>
          <w:b/>
          <w:iCs/>
        </w:rPr>
        <w:t>Template</w:t>
      </w:r>
      <w:r w:rsidR="00D31ACB" w:rsidRPr="00FC2ED5">
        <w:rPr>
          <w:rFonts w:ascii="Arial" w:hAnsi="Arial" w:cs="Arial"/>
          <w:b/>
          <w:iCs/>
        </w:rPr>
        <w:t xml:space="preserve"> </w:t>
      </w:r>
    </w:p>
    <w:p w14:paraId="7F20F63E" w14:textId="77777777" w:rsidR="00A17CD8" w:rsidRPr="00FC2ED5" w:rsidRDefault="00A17CD8" w:rsidP="00D87BDC">
      <w:pPr>
        <w:rPr>
          <w:rFonts w:ascii="Arial" w:hAnsi="Arial" w:cs="Arial"/>
          <w:b/>
          <w:iCs/>
          <w:highlight w:val="lightGray"/>
        </w:rPr>
      </w:pPr>
    </w:p>
    <w:p w14:paraId="270C8B1D" w14:textId="6586CADA" w:rsidR="00D31ACB" w:rsidRPr="00FC2ED5" w:rsidRDefault="00B45999" w:rsidP="00D87BDC">
      <w:pPr>
        <w:rPr>
          <w:rFonts w:ascii="Arial" w:hAnsi="Arial" w:cs="Arial"/>
          <w:iCs/>
        </w:rPr>
      </w:pPr>
      <w:r w:rsidRPr="00FC2ED5">
        <w:rPr>
          <w:rFonts w:ascii="Arial" w:hAnsi="Arial" w:cs="Arial"/>
          <w:b/>
          <w:iCs/>
        </w:rPr>
        <w:t>INSTRUCTIONS</w:t>
      </w:r>
      <w:r w:rsidR="00A17CD8" w:rsidRPr="00FC2ED5">
        <w:rPr>
          <w:rFonts w:ascii="Arial" w:hAnsi="Arial" w:cs="Arial"/>
          <w:b/>
          <w:iCs/>
        </w:rPr>
        <w:t>:</w:t>
      </w:r>
    </w:p>
    <w:p w14:paraId="3FB35CB2" w14:textId="7BAC8F37" w:rsidR="00A23C4F" w:rsidRPr="00FC2ED5" w:rsidRDefault="00A23C4F" w:rsidP="00D87BDC">
      <w:pPr>
        <w:pStyle w:val="ListParagraph"/>
        <w:numPr>
          <w:ilvl w:val="0"/>
          <w:numId w:val="39"/>
        </w:numPr>
        <w:ind w:right="1814"/>
        <w:jc w:val="both"/>
        <w:rPr>
          <w:rFonts w:cs="Arial"/>
          <w:b/>
          <w:bCs/>
          <w:iCs/>
          <w:sz w:val="22"/>
          <w:szCs w:val="22"/>
          <w:u w:val="single"/>
        </w:rPr>
      </w:pPr>
      <w:r w:rsidRPr="00FC2ED5">
        <w:rPr>
          <w:rFonts w:cs="Arial"/>
          <w:b/>
          <w:bCs/>
          <w:iCs/>
          <w:sz w:val="22"/>
          <w:szCs w:val="22"/>
          <w:u w:val="single"/>
        </w:rPr>
        <w:t xml:space="preserve">NOTE: Discontinuation of programs </w:t>
      </w:r>
      <w:r w:rsidR="001B27C7">
        <w:rPr>
          <w:rFonts w:cs="Arial"/>
          <w:b/>
          <w:bCs/>
          <w:iCs/>
          <w:sz w:val="22"/>
          <w:szCs w:val="22"/>
          <w:u w:val="single"/>
        </w:rPr>
        <w:t>normally</w:t>
      </w:r>
      <w:r w:rsidRPr="00FC2ED5">
        <w:rPr>
          <w:rFonts w:cs="Arial"/>
          <w:b/>
          <w:bCs/>
          <w:iCs/>
          <w:sz w:val="22"/>
          <w:szCs w:val="22"/>
          <w:u w:val="single"/>
        </w:rPr>
        <w:t xml:space="preserve"> will take </w:t>
      </w:r>
      <w:r w:rsidR="00F11EBA" w:rsidRPr="00FC2ED5">
        <w:rPr>
          <w:rFonts w:cs="Arial"/>
          <w:b/>
          <w:bCs/>
          <w:iCs/>
          <w:sz w:val="22"/>
          <w:szCs w:val="22"/>
          <w:u w:val="single"/>
        </w:rPr>
        <w:t>e</w:t>
      </w:r>
      <w:r w:rsidRPr="00FC2ED5">
        <w:rPr>
          <w:rFonts w:cs="Arial"/>
          <w:b/>
          <w:bCs/>
          <w:iCs/>
          <w:sz w:val="22"/>
          <w:szCs w:val="22"/>
          <w:u w:val="single"/>
        </w:rPr>
        <w:t>ffect the academic year after Senate approval to provide time to close the program on the Ontario Universities Application site</w:t>
      </w:r>
      <w:r w:rsidR="001B27C7">
        <w:rPr>
          <w:rFonts w:cs="Arial"/>
          <w:b/>
          <w:bCs/>
          <w:iCs/>
          <w:sz w:val="22"/>
          <w:szCs w:val="22"/>
          <w:u w:val="single"/>
        </w:rPr>
        <w:t xml:space="preserve"> and remove it from the view book</w:t>
      </w:r>
      <w:r w:rsidRPr="00FC2ED5">
        <w:rPr>
          <w:rFonts w:cs="Arial"/>
          <w:b/>
          <w:bCs/>
          <w:iCs/>
          <w:sz w:val="22"/>
          <w:szCs w:val="22"/>
          <w:u w:val="single"/>
        </w:rPr>
        <w:t>.</w:t>
      </w:r>
    </w:p>
    <w:p w14:paraId="6257F085" w14:textId="2BADA583" w:rsidR="00D31ACB" w:rsidRPr="00FC2ED5" w:rsidRDefault="00D31ACB" w:rsidP="00D87BDC">
      <w:pPr>
        <w:pStyle w:val="ListParagraph"/>
        <w:numPr>
          <w:ilvl w:val="0"/>
          <w:numId w:val="39"/>
        </w:numPr>
        <w:ind w:right="1814"/>
        <w:jc w:val="both"/>
        <w:rPr>
          <w:rFonts w:cs="Arial"/>
          <w:iCs/>
          <w:sz w:val="22"/>
          <w:szCs w:val="22"/>
        </w:rPr>
      </w:pPr>
      <w:r w:rsidRPr="00FC2ED5">
        <w:rPr>
          <w:rFonts w:cs="Arial"/>
          <w:iCs/>
          <w:sz w:val="22"/>
          <w:szCs w:val="22"/>
        </w:rPr>
        <w:t xml:space="preserve">A proposal brief must accompany a major modification Curriculum Navigator entry. </w:t>
      </w:r>
    </w:p>
    <w:p w14:paraId="0AB83C3C" w14:textId="77777777" w:rsidR="00D31ACB" w:rsidRPr="00FC2ED5" w:rsidRDefault="00D31ACB" w:rsidP="00D87BDC">
      <w:pPr>
        <w:pStyle w:val="ListParagraph"/>
        <w:numPr>
          <w:ilvl w:val="0"/>
          <w:numId w:val="39"/>
        </w:numPr>
        <w:ind w:right="1814"/>
        <w:jc w:val="both"/>
        <w:rPr>
          <w:rFonts w:cs="Arial"/>
          <w:iCs/>
          <w:sz w:val="22"/>
          <w:szCs w:val="22"/>
        </w:rPr>
      </w:pPr>
      <w:r w:rsidRPr="00FC2ED5">
        <w:rPr>
          <w:rFonts w:cs="Arial"/>
          <w:iCs/>
          <w:sz w:val="22"/>
          <w:szCs w:val="22"/>
        </w:rPr>
        <w:t xml:space="preserve">All required elements are bolded in the template; the regular font, in parenthesis, provides instructions, which can be deleted. </w:t>
      </w:r>
    </w:p>
    <w:p w14:paraId="35E5369A" w14:textId="775220F7" w:rsidR="00C34C48" w:rsidRPr="00FC2ED5" w:rsidRDefault="00C34C48" w:rsidP="005F1D44">
      <w:pPr>
        <w:pStyle w:val="ListParagraph"/>
        <w:numPr>
          <w:ilvl w:val="0"/>
          <w:numId w:val="39"/>
        </w:numPr>
        <w:ind w:right="1814"/>
        <w:jc w:val="both"/>
        <w:rPr>
          <w:rFonts w:cs="Arial"/>
          <w:iCs/>
          <w:sz w:val="22"/>
          <w:szCs w:val="22"/>
        </w:rPr>
      </w:pPr>
      <w:r w:rsidRPr="00FC2ED5">
        <w:rPr>
          <w:rFonts w:cs="Arial"/>
          <w:iCs/>
          <w:sz w:val="22"/>
          <w:szCs w:val="22"/>
        </w:rPr>
        <w:t>If there are associated transfer pathway degrees, please remember to consult with the partnering College to make them aware of the planned changes; in addition review the associated Articulation Agreements - contact the AVP(Academic) for assistance.</w:t>
      </w:r>
    </w:p>
    <w:p w14:paraId="2CA91995" w14:textId="103FC565" w:rsidR="003010EF" w:rsidRPr="00FC2ED5" w:rsidRDefault="00D31ACB" w:rsidP="00D87BDC">
      <w:pPr>
        <w:pStyle w:val="ListParagraph"/>
        <w:numPr>
          <w:ilvl w:val="0"/>
          <w:numId w:val="39"/>
        </w:numPr>
        <w:ind w:right="1814"/>
        <w:jc w:val="both"/>
        <w:rPr>
          <w:rFonts w:cs="Arial"/>
          <w:iCs/>
          <w:sz w:val="22"/>
          <w:szCs w:val="22"/>
        </w:rPr>
      </w:pPr>
      <w:r w:rsidRPr="00FC2ED5">
        <w:rPr>
          <w:rFonts w:cs="Arial"/>
          <w:iCs/>
          <w:sz w:val="22"/>
          <w:szCs w:val="22"/>
        </w:rPr>
        <w:t>If you have any questions, please contact the Deputy Provost for assistance.</w:t>
      </w:r>
    </w:p>
    <w:p w14:paraId="7C423FCE" w14:textId="523469A5" w:rsidR="00A17CD8" w:rsidRPr="00FC2ED5" w:rsidRDefault="00A17CD8" w:rsidP="00A17CD8">
      <w:pPr>
        <w:pStyle w:val="ListParagraph"/>
        <w:numPr>
          <w:ilvl w:val="0"/>
          <w:numId w:val="39"/>
        </w:numPr>
        <w:ind w:right="1814"/>
        <w:jc w:val="both"/>
        <w:rPr>
          <w:rFonts w:cs="Arial"/>
          <w:iCs/>
          <w:sz w:val="22"/>
          <w:szCs w:val="22"/>
          <w:highlight w:val="yellow"/>
        </w:rPr>
      </w:pPr>
      <w:r w:rsidRPr="00FC2ED5">
        <w:rPr>
          <w:rFonts w:cs="Arial"/>
          <w:iCs/>
          <w:highlight w:val="yellow"/>
        </w:rPr>
        <w:t xml:space="preserve">Delete this section prior to </w:t>
      </w:r>
      <w:r w:rsidR="00893245" w:rsidRPr="00FC2ED5">
        <w:rPr>
          <w:rFonts w:cs="Arial"/>
          <w:iCs/>
          <w:highlight w:val="yellow"/>
        </w:rPr>
        <w:t>submission.</w:t>
      </w:r>
    </w:p>
    <w:p w14:paraId="6FC88FD1" w14:textId="77777777" w:rsidR="00A17CD8" w:rsidRPr="00FC2ED5" w:rsidRDefault="00A17CD8" w:rsidP="00A17CD8">
      <w:pPr>
        <w:pStyle w:val="ListParagraph"/>
        <w:numPr>
          <w:ilvl w:val="0"/>
          <w:numId w:val="0"/>
        </w:numPr>
        <w:ind w:left="720" w:right="1814"/>
        <w:jc w:val="both"/>
        <w:rPr>
          <w:rFonts w:cs="Arial"/>
          <w:iCs/>
          <w:sz w:val="22"/>
          <w:szCs w:val="22"/>
        </w:rPr>
      </w:pPr>
    </w:p>
    <w:p w14:paraId="79452272" w14:textId="58FDED91" w:rsidR="00174CF5" w:rsidRPr="00FC2ED5" w:rsidRDefault="00174CF5" w:rsidP="006C0AFA">
      <w:pPr>
        <w:jc w:val="center"/>
        <w:rPr>
          <w:rFonts w:ascii="Arial" w:hAnsi="Arial" w:cs="Arial"/>
        </w:rPr>
      </w:pPr>
      <w:r w:rsidRPr="00FC2ED5">
        <w:rPr>
          <w:rFonts w:ascii="Arial" w:hAnsi="Arial" w:cs="Arial"/>
          <w:noProof/>
          <w:lang w:eastAsia="zh-CN"/>
        </w:rPr>
        <w:drawing>
          <wp:anchor distT="0" distB="0" distL="114300" distR="114300" simplePos="0" relativeHeight="251661312" behindDoc="0" locked="0" layoutInCell="1" allowOverlap="1" wp14:anchorId="5E55F2D8" wp14:editId="22522468">
            <wp:simplePos x="0" y="0"/>
            <wp:positionH relativeFrom="column">
              <wp:posOffset>0</wp:posOffset>
            </wp:positionH>
            <wp:positionV relativeFrom="page">
              <wp:posOffset>989965</wp:posOffset>
            </wp:positionV>
            <wp:extent cx="2541905" cy="548640"/>
            <wp:effectExtent l="0" t="0" r="0" b="3810"/>
            <wp:wrapNone/>
            <wp:docPr id="2" name="Picture 2" descr="Lakehead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kehead Universi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1905" cy="54864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Hlk71275695"/>
      <w:r w:rsidR="00A76E07" w:rsidRPr="00FC2ED5">
        <w:rPr>
          <w:rFonts w:ascii="Arial" w:hAnsi="Arial" w:cs="Arial"/>
          <w:b/>
        </w:rPr>
        <w:t>Major Modification</w:t>
      </w:r>
      <w:r w:rsidR="00BE203F" w:rsidRPr="00FC2ED5">
        <w:rPr>
          <w:rFonts w:ascii="Arial" w:hAnsi="Arial" w:cs="Arial"/>
          <w:b/>
        </w:rPr>
        <w:t>:</w:t>
      </w:r>
      <w:r w:rsidRPr="00FC2ED5">
        <w:rPr>
          <w:rFonts w:ascii="Arial" w:hAnsi="Arial" w:cs="Arial"/>
          <w:b/>
        </w:rPr>
        <w:t xml:space="preserve"> </w:t>
      </w:r>
      <w:r w:rsidRPr="00FC2ED5">
        <w:rPr>
          <w:rFonts w:ascii="Arial" w:hAnsi="Arial" w:cs="Arial"/>
        </w:rPr>
        <w:t>Title</w:t>
      </w:r>
      <w:r w:rsidR="00B71AB3" w:rsidRPr="00FC2ED5">
        <w:rPr>
          <w:rFonts w:ascii="Arial" w:hAnsi="Arial" w:cs="Arial"/>
        </w:rPr>
        <w:t xml:space="preserve"> of Change </w:t>
      </w:r>
    </w:p>
    <w:p w14:paraId="0CF9193D" w14:textId="3BD6B123" w:rsidR="00174CF5" w:rsidRPr="00FC2ED5" w:rsidRDefault="00174CF5" w:rsidP="00174CF5">
      <w:pPr>
        <w:jc w:val="center"/>
        <w:rPr>
          <w:rFonts w:ascii="Arial" w:hAnsi="Arial" w:cs="Arial"/>
        </w:rPr>
      </w:pPr>
      <w:r w:rsidRPr="00FC2ED5">
        <w:rPr>
          <w:rFonts w:ascii="Arial" w:hAnsi="Arial" w:cs="Arial"/>
          <w:b/>
        </w:rPr>
        <w:t>Submitting Academic Unit and Faculty</w:t>
      </w:r>
      <w:r w:rsidR="00BE203F" w:rsidRPr="00FC2ED5">
        <w:rPr>
          <w:rFonts w:ascii="Arial" w:hAnsi="Arial" w:cs="Arial"/>
          <w:b/>
        </w:rPr>
        <w:t>:</w:t>
      </w:r>
    </w:p>
    <w:p w14:paraId="321F3D53" w14:textId="2AE1D180" w:rsidR="00174CF5" w:rsidRPr="00FC2ED5" w:rsidRDefault="00174CF5" w:rsidP="00174CF5">
      <w:pPr>
        <w:jc w:val="center"/>
        <w:rPr>
          <w:rFonts w:ascii="Arial" w:hAnsi="Arial" w:cs="Arial"/>
        </w:rPr>
      </w:pPr>
      <w:r w:rsidRPr="00FC2ED5">
        <w:rPr>
          <w:rFonts w:ascii="Arial" w:hAnsi="Arial" w:cs="Arial"/>
          <w:b/>
        </w:rPr>
        <w:t>Proposal Brief Author</w:t>
      </w:r>
      <w:r w:rsidR="00BE203F" w:rsidRPr="00FC2ED5">
        <w:rPr>
          <w:rFonts w:ascii="Arial" w:hAnsi="Arial" w:cs="Arial"/>
          <w:b/>
        </w:rPr>
        <w:t>:</w:t>
      </w:r>
    </w:p>
    <w:p w14:paraId="4CFD93BA" w14:textId="342EF57D" w:rsidR="00174CF5" w:rsidRPr="00FC2ED5" w:rsidRDefault="00174CF5" w:rsidP="00174CF5">
      <w:pPr>
        <w:jc w:val="center"/>
        <w:rPr>
          <w:rFonts w:ascii="Arial" w:hAnsi="Arial" w:cs="Arial"/>
        </w:rPr>
      </w:pPr>
      <w:r w:rsidRPr="00FC2ED5">
        <w:rPr>
          <w:rFonts w:ascii="Arial" w:hAnsi="Arial" w:cs="Arial"/>
          <w:b/>
        </w:rPr>
        <w:t>Date of Submission</w:t>
      </w:r>
      <w:r w:rsidR="00BE203F" w:rsidRPr="00FC2ED5">
        <w:rPr>
          <w:rFonts w:ascii="Arial" w:hAnsi="Arial" w:cs="Arial"/>
          <w:b/>
        </w:rPr>
        <w:t>:</w:t>
      </w:r>
    </w:p>
    <w:bookmarkEnd w:id="0"/>
    <w:p w14:paraId="19E7811C" w14:textId="46717DB3" w:rsidR="00174CF5" w:rsidRPr="00FC2ED5" w:rsidRDefault="00174CF5" w:rsidP="00174CF5">
      <w:pPr>
        <w:jc w:val="center"/>
        <w:rPr>
          <w:rFonts w:ascii="Arial" w:hAnsi="Arial" w:cs="Arial"/>
        </w:rPr>
      </w:pPr>
    </w:p>
    <w:p w14:paraId="0A90FF8D" w14:textId="768537A9" w:rsidR="00174CF5" w:rsidRPr="00FC2ED5" w:rsidRDefault="002E07FA" w:rsidP="002E07FA">
      <w:pPr>
        <w:rPr>
          <w:rFonts w:ascii="Arial" w:hAnsi="Arial" w:cs="Arial"/>
          <w:b/>
        </w:rPr>
      </w:pPr>
      <w:bookmarkStart w:id="1" w:name="_Hlk121138283"/>
      <w:r w:rsidRPr="00FC2ED5">
        <w:rPr>
          <w:rFonts w:ascii="Arial" w:hAnsi="Arial" w:cs="Arial"/>
          <w:b/>
        </w:rPr>
        <w:t xml:space="preserve">1. An Introduction and Rationale for the Proposed </w:t>
      </w:r>
      <w:r w:rsidR="00A23C4F" w:rsidRPr="00FC2ED5">
        <w:rPr>
          <w:rFonts w:ascii="Arial" w:hAnsi="Arial" w:cs="Arial"/>
          <w:b/>
        </w:rPr>
        <w:t xml:space="preserve">Discontinuation of the </w:t>
      </w:r>
      <w:r w:rsidRPr="00FC2ED5">
        <w:rPr>
          <w:rFonts w:ascii="Arial" w:hAnsi="Arial" w:cs="Arial"/>
          <w:b/>
        </w:rPr>
        <w:t>Program</w:t>
      </w:r>
      <w:r w:rsidR="00174CF5" w:rsidRPr="00FC2ED5">
        <w:rPr>
          <w:rFonts w:ascii="Arial" w:hAnsi="Arial" w:cs="Arial"/>
          <w:b/>
        </w:rPr>
        <w:t xml:space="preserve"> </w:t>
      </w:r>
    </w:p>
    <w:p w14:paraId="5206BFF9" w14:textId="71D0C95A" w:rsidR="00F024C5" w:rsidRPr="00FC2ED5" w:rsidRDefault="00B71AB3" w:rsidP="002E07FA">
      <w:pPr>
        <w:rPr>
          <w:rFonts w:ascii="Arial" w:hAnsi="Arial" w:cs="Arial"/>
        </w:rPr>
      </w:pPr>
      <w:bookmarkStart w:id="2" w:name="_Hlk71275882"/>
      <w:bookmarkEnd w:id="1"/>
      <w:r w:rsidRPr="00FC2ED5">
        <w:rPr>
          <w:rFonts w:ascii="Arial" w:hAnsi="Arial" w:cs="Arial"/>
        </w:rPr>
        <w:t xml:space="preserve">(Provide a very brief overview of the existing program </w:t>
      </w:r>
      <w:r w:rsidR="00A23C4F" w:rsidRPr="00FC2ED5">
        <w:rPr>
          <w:rFonts w:ascii="Arial" w:hAnsi="Arial" w:cs="Arial"/>
        </w:rPr>
        <w:t xml:space="preserve">followed by a detailed </w:t>
      </w:r>
      <w:r w:rsidRPr="00FC2ED5">
        <w:rPr>
          <w:rFonts w:ascii="Arial" w:hAnsi="Arial" w:cs="Arial"/>
        </w:rPr>
        <w:t xml:space="preserve">rationale for the </w:t>
      </w:r>
      <w:r w:rsidR="00A23C4F" w:rsidRPr="00FC2ED5">
        <w:rPr>
          <w:rFonts w:ascii="Arial" w:hAnsi="Arial" w:cs="Arial"/>
        </w:rPr>
        <w:t>proposed discontinuation</w:t>
      </w:r>
      <w:r w:rsidR="005F2F78" w:rsidRPr="00FC2ED5">
        <w:rPr>
          <w:rFonts w:ascii="Arial" w:hAnsi="Arial" w:cs="Arial"/>
        </w:rPr>
        <w:t>.</w:t>
      </w:r>
      <w:r w:rsidR="00FB1D39" w:rsidRPr="00FC2ED5">
        <w:rPr>
          <w:rFonts w:ascii="Arial" w:hAnsi="Arial" w:cs="Arial"/>
        </w:rPr>
        <w:t xml:space="preserve"> Please identify the year when this discontinuation will be in effect – please see the NOTE in the Instruction section.</w:t>
      </w:r>
      <w:r w:rsidRPr="00FC2ED5">
        <w:rPr>
          <w:rFonts w:ascii="Arial" w:hAnsi="Arial" w:cs="Arial"/>
        </w:rPr>
        <w:t>)</w:t>
      </w:r>
    </w:p>
    <w:p w14:paraId="4BC70912" w14:textId="2DB3C803" w:rsidR="00CC03D7" w:rsidRPr="00FC2ED5" w:rsidRDefault="00CC03D7" w:rsidP="002E07FA">
      <w:pPr>
        <w:rPr>
          <w:rFonts w:ascii="Arial" w:hAnsi="Arial" w:cs="Arial"/>
        </w:rPr>
      </w:pPr>
    </w:p>
    <w:bookmarkEnd w:id="2"/>
    <w:p w14:paraId="5DF23278" w14:textId="77777777" w:rsidR="00F3510B" w:rsidRPr="00FC2ED5" w:rsidRDefault="00F3510B" w:rsidP="002E07FA">
      <w:pPr>
        <w:rPr>
          <w:rFonts w:ascii="Arial" w:hAnsi="Arial" w:cs="Arial"/>
        </w:rPr>
      </w:pPr>
    </w:p>
    <w:p w14:paraId="3451EC5B" w14:textId="15B37ADF" w:rsidR="00CC03D7" w:rsidRPr="00FC2ED5" w:rsidRDefault="00A23C4F" w:rsidP="00FC2ED5">
      <w:pPr>
        <w:rPr>
          <w:rFonts w:ascii="Arial" w:hAnsi="Arial" w:cs="Arial"/>
          <w:b/>
        </w:rPr>
      </w:pPr>
      <w:r w:rsidRPr="00FC2ED5">
        <w:rPr>
          <w:rFonts w:ascii="Arial" w:hAnsi="Arial" w:cs="Arial"/>
          <w:b/>
        </w:rPr>
        <w:t>2. Program Impact</w:t>
      </w:r>
      <w:r w:rsidR="00FC2ED5">
        <w:rPr>
          <w:rFonts w:ascii="Arial" w:hAnsi="Arial" w:cs="Arial"/>
          <w:b/>
        </w:rPr>
        <w:t xml:space="preserve"> - </w:t>
      </w:r>
      <w:r w:rsidR="00CC03D7" w:rsidRPr="00FC2ED5">
        <w:rPr>
          <w:rFonts w:ascii="Arial" w:hAnsi="Arial" w:cs="Arial"/>
          <w:b/>
        </w:rPr>
        <w:t>Student E</w:t>
      </w:r>
      <w:r w:rsidRPr="00FC2ED5">
        <w:rPr>
          <w:rFonts w:ascii="Arial" w:hAnsi="Arial" w:cs="Arial"/>
          <w:b/>
        </w:rPr>
        <w:t>nrolment</w:t>
      </w:r>
      <w:r w:rsidR="00CC03D7" w:rsidRPr="00FC2ED5">
        <w:rPr>
          <w:rFonts w:ascii="Arial" w:hAnsi="Arial" w:cs="Arial"/>
          <w:b/>
        </w:rPr>
        <w:t xml:space="preserve"> </w:t>
      </w:r>
    </w:p>
    <w:p w14:paraId="5B53FF6A" w14:textId="465BEA59" w:rsidR="00CC03D7" w:rsidRPr="00FC2ED5" w:rsidRDefault="00CC03D7" w:rsidP="00CC03D7">
      <w:pPr>
        <w:pStyle w:val="ListParagraph"/>
        <w:numPr>
          <w:ilvl w:val="0"/>
          <w:numId w:val="0"/>
        </w:numPr>
        <w:ind w:left="720"/>
        <w:rPr>
          <w:rFonts w:cs="Arial"/>
          <w:sz w:val="22"/>
          <w:szCs w:val="22"/>
        </w:rPr>
      </w:pPr>
      <w:r w:rsidRPr="00FC2ED5">
        <w:rPr>
          <w:rFonts w:cs="Arial"/>
          <w:sz w:val="22"/>
          <w:szCs w:val="22"/>
        </w:rPr>
        <w:t>(I</w:t>
      </w:r>
      <w:r w:rsidR="00A23C4F" w:rsidRPr="00FC2ED5">
        <w:rPr>
          <w:rFonts w:cs="Arial"/>
          <w:sz w:val="22"/>
          <w:szCs w:val="22"/>
        </w:rPr>
        <w:t xml:space="preserve">dentify how the discontinuation of the program will affect student enrolment for the academic unit, specifically addressing the implications for enrolment projections associated with the Strategic Mandate Agreement commitments for the unit. Contact your </w:t>
      </w:r>
      <w:proofErr w:type="gramStart"/>
      <w:r w:rsidR="00A23C4F" w:rsidRPr="00FC2ED5">
        <w:rPr>
          <w:rFonts w:cs="Arial"/>
          <w:sz w:val="22"/>
          <w:szCs w:val="22"/>
        </w:rPr>
        <w:t>Dean</w:t>
      </w:r>
      <w:proofErr w:type="gramEnd"/>
      <w:r w:rsidR="00A23C4F" w:rsidRPr="00FC2ED5">
        <w:rPr>
          <w:rFonts w:cs="Arial"/>
          <w:sz w:val="22"/>
          <w:szCs w:val="22"/>
        </w:rPr>
        <w:t xml:space="preserve"> for assistance.</w:t>
      </w:r>
      <w:r w:rsidRPr="00FC2ED5">
        <w:rPr>
          <w:rFonts w:cs="Arial"/>
          <w:sz w:val="22"/>
          <w:szCs w:val="22"/>
        </w:rPr>
        <w:t>)</w:t>
      </w:r>
      <w:r w:rsidRPr="00FC2ED5">
        <w:rPr>
          <w:rFonts w:cs="Arial"/>
          <w:b/>
          <w:sz w:val="22"/>
          <w:szCs w:val="22"/>
        </w:rPr>
        <w:t xml:space="preserve"> </w:t>
      </w:r>
    </w:p>
    <w:p w14:paraId="565930A1" w14:textId="77777777" w:rsidR="00CC03D7" w:rsidRPr="00FC2ED5" w:rsidRDefault="00CC03D7" w:rsidP="002E07FA">
      <w:pPr>
        <w:rPr>
          <w:rFonts w:ascii="Arial" w:hAnsi="Arial" w:cs="Arial"/>
          <w:b/>
        </w:rPr>
      </w:pPr>
    </w:p>
    <w:p w14:paraId="279A2247" w14:textId="2E3F0942" w:rsidR="00FC2ED5" w:rsidRPr="00FC2ED5" w:rsidRDefault="0091760F" w:rsidP="00FC2ED5">
      <w:pPr>
        <w:rPr>
          <w:rFonts w:ascii="Arial" w:hAnsi="Arial" w:cs="Arial"/>
          <w:b/>
          <w:bCs/>
        </w:rPr>
      </w:pPr>
      <w:r w:rsidRPr="00FC2ED5">
        <w:rPr>
          <w:rFonts w:ascii="Arial" w:hAnsi="Arial" w:cs="Arial"/>
          <w:b/>
        </w:rPr>
        <w:t>3</w:t>
      </w:r>
      <w:r w:rsidR="00CC03D7" w:rsidRPr="00FC2ED5">
        <w:rPr>
          <w:rFonts w:ascii="Arial" w:hAnsi="Arial" w:cs="Arial"/>
          <w:b/>
        </w:rPr>
        <w:t>. Transition Plan</w:t>
      </w:r>
      <w:r w:rsidR="00FC2ED5" w:rsidRPr="00FC2ED5">
        <w:rPr>
          <w:rFonts w:ascii="Arial" w:hAnsi="Arial" w:cs="Arial"/>
          <w:b/>
          <w:bCs/>
        </w:rPr>
        <w:t xml:space="preserve"> for Closure of </w:t>
      </w:r>
      <w:r w:rsidR="00FC2ED5" w:rsidRPr="00FC2ED5">
        <w:rPr>
          <w:rFonts w:ascii="Arial" w:hAnsi="Arial" w:cs="Arial"/>
          <w:b/>
          <w:bCs/>
        </w:rPr>
        <w:t>the</w:t>
      </w:r>
      <w:r w:rsidR="00FC2ED5" w:rsidRPr="00FC2ED5">
        <w:rPr>
          <w:rFonts w:ascii="Arial" w:hAnsi="Arial" w:cs="Arial"/>
          <w:b/>
          <w:bCs/>
        </w:rPr>
        <w:t xml:space="preserve"> Program</w:t>
      </w:r>
    </w:p>
    <w:p w14:paraId="5F21B95C" w14:textId="77777777" w:rsidR="00FC2ED5" w:rsidRPr="00FC2ED5" w:rsidRDefault="00FC2ED5" w:rsidP="00FC2ED5">
      <w:pPr>
        <w:rPr>
          <w:rFonts w:ascii="Arial" w:hAnsi="Arial" w:cs="Arial"/>
        </w:rPr>
      </w:pPr>
      <w:r w:rsidRPr="00FC2ED5">
        <w:rPr>
          <w:rFonts w:ascii="Arial" w:hAnsi="Arial" w:cs="Arial"/>
        </w:rPr>
        <w:t xml:space="preserve">Develop a comparative table that lists the current program and the program outlining the transition. </w:t>
      </w:r>
      <w:r w:rsidRPr="00FC2ED5">
        <w:rPr>
          <w:rFonts w:ascii="Arial" w:hAnsi="Arial" w:cs="Arial"/>
        </w:rPr>
        <w:lastRenderedPageBreak/>
        <w:t xml:space="preserve">Both the current program and the planned transition should include all courses, using color to indicate changes. The suggested approach for showing changes is to indicate the changes in </w:t>
      </w:r>
      <w:r w:rsidRPr="00FC2ED5">
        <w:rPr>
          <w:rFonts w:ascii="Arial" w:hAnsi="Arial" w:cs="Arial"/>
          <w:color w:val="FF0000"/>
        </w:rPr>
        <w:t>red</w:t>
      </w:r>
      <w:r w:rsidRPr="00FC2ED5">
        <w:rPr>
          <w:rFonts w:ascii="Arial" w:hAnsi="Arial" w:cs="Arial"/>
        </w:rPr>
        <w:t xml:space="preserve"> under the Current column; copy and paste the current sequence from the Current to Proposed column and indicate changes in </w:t>
      </w:r>
      <w:r w:rsidRPr="00FC2ED5">
        <w:rPr>
          <w:rFonts w:ascii="Arial" w:hAnsi="Arial" w:cs="Arial"/>
          <w:color w:val="00B050"/>
        </w:rPr>
        <w:t>green</w:t>
      </w:r>
      <w:r w:rsidRPr="00FC2ED5">
        <w:rPr>
          <w:rFonts w:ascii="Arial" w:hAnsi="Arial" w:cs="Arial"/>
        </w:rPr>
        <w:t>.  Please ensure that permitted substitutions are clearly identified, allowing flexibility for completion, while maintaining the learning outcome expectations of the program. Please ensure that all related versions of the program (for example, non-direct entry) and specified course lists are included in your transition plan.</w:t>
      </w:r>
    </w:p>
    <w:p w14:paraId="67C36B3D" w14:textId="77777777" w:rsidR="00FC2ED5" w:rsidRPr="00FC2ED5" w:rsidRDefault="00FC2ED5" w:rsidP="00FC2ED5">
      <w:pPr>
        <w:rPr>
          <w:rFonts w:ascii="Arial" w:hAnsi="Arial" w:cs="Arial"/>
        </w:rPr>
      </w:pPr>
    </w:p>
    <w:p w14:paraId="2BD0E7C6" w14:textId="19B8C8D3" w:rsidR="00FC2ED5" w:rsidRPr="00FC2ED5" w:rsidRDefault="00FC2ED5" w:rsidP="00FC2ED5">
      <w:pPr>
        <w:rPr>
          <w:rFonts w:ascii="Arial" w:hAnsi="Arial" w:cs="Arial"/>
        </w:rPr>
      </w:pPr>
      <w:r w:rsidRPr="00FC2ED5">
        <w:rPr>
          <w:rFonts w:ascii="Arial" w:hAnsi="Arial" w:cs="Arial"/>
        </w:rPr>
        <w:t xml:space="preserve"> Program Name: </w:t>
      </w:r>
    </w:p>
    <w:tbl>
      <w:tblPr>
        <w:tblStyle w:val="TableGrid"/>
        <w:tblW w:w="0" w:type="auto"/>
        <w:tblLook w:val="04A0" w:firstRow="1" w:lastRow="0" w:firstColumn="1" w:lastColumn="0" w:noHBand="0" w:noVBand="1"/>
      </w:tblPr>
      <w:tblGrid>
        <w:gridCol w:w="4675"/>
        <w:gridCol w:w="4675"/>
      </w:tblGrid>
      <w:tr w:rsidR="00FC2ED5" w:rsidRPr="00FC2ED5" w14:paraId="40646FD9" w14:textId="77777777" w:rsidTr="00481317">
        <w:tc>
          <w:tcPr>
            <w:tcW w:w="9350" w:type="dxa"/>
            <w:gridSpan w:val="2"/>
            <w:shd w:val="clear" w:color="auto" w:fill="D9D9D9" w:themeFill="background1" w:themeFillShade="D9"/>
          </w:tcPr>
          <w:p w14:paraId="0858593F" w14:textId="77777777" w:rsidR="00FC2ED5" w:rsidRPr="00FC2ED5" w:rsidRDefault="00FC2ED5" w:rsidP="00481317">
            <w:pPr>
              <w:jc w:val="center"/>
              <w:rPr>
                <w:rFonts w:ascii="Arial" w:hAnsi="Arial" w:cs="Arial"/>
              </w:rPr>
            </w:pPr>
            <w:r w:rsidRPr="00FC2ED5">
              <w:rPr>
                <w:rFonts w:ascii="Arial" w:hAnsi="Arial" w:cs="Arial"/>
              </w:rPr>
              <w:t>Year One</w:t>
            </w:r>
          </w:p>
        </w:tc>
      </w:tr>
      <w:tr w:rsidR="00FC2ED5" w:rsidRPr="00FC2ED5" w14:paraId="57BF78AA" w14:textId="77777777" w:rsidTr="00481317">
        <w:tc>
          <w:tcPr>
            <w:tcW w:w="4675" w:type="dxa"/>
            <w:shd w:val="clear" w:color="auto" w:fill="D9D9D9" w:themeFill="background1" w:themeFillShade="D9"/>
          </w:tcPr>
          <w:p w14:paraId="6823A6E1" w14:textId="77777777" w:rsidR="00FC2ED5" w:rsidRPr="00FC2ED5" w:rsidRDefault="00FC2ED5" w:rsidP="00481317">
            <w:pPr>
              <w:jc w:val="center"/>
              <w:rPr>
                <w:rFonts w:ascii="Arial" w:hAnsi="Arial" w:cs="Arial"/>
              </w:rPr>
            </w:pPr>
            <w:r w:rsidRPr="00FC2ED5">
              <w:rPr>
                <w:rFonts w:ascii="Arial" w:hAnsi="Arial" w:cs="Arial"/>
              </w:rPr>
              <w:t>Current</w:t>
            </w:r>
          </w:p>
        </w:tc>
        <w:tc>
          <w:tcPr>
            <w:tcW w:w="4675" w:type="dxa"/>
            <w:shd w:val="clear" w:color="auto" w:fill="D9D9D9" w:themeFill="background1" w:themeFillShade="D9"/>
          </w:tcPr>
          <w:p w14:paraId="3AC5F7C8" w14:textId="77777777" w:rsidR="00FC2ED5" w:rsidRPr="00FC2ED5" w:rsidRDefault="00FC2ED5" w:rsidP="00481317">
            <w:pPr>
              <w:jc w:val="center"/>
              <w:rPr>
                <w:rFonts w:ascii="Arial" w:hAnsi="Arial" w:cs="Arial"/>
              </w:rPr>
            </w:pPr>
            <w:r w:rsidRPr="00FC2ED5">
              <w:rPr>
                <w:rFonts w:ascii="Arial" w:hAnsi="Arial" w:cs="Arial"/>
              </w:rPr>
              <w:t>Proposed</w:t>
            </w:r>
          </w:p>
        </w:tc>
      </w:tr>
      <w:tr w:rsidR="00FC2ED5" w:rsidRPr="00FC2ED5" w14:paraId="32441EB6" w14:textId="77777777" w:rsidTr="00481317">
        <w:tc>
          <w:tcPr>
            <w:tcW w:w="4675" w:type="dxa"/>
          </w:tcPr>
          <w:p w14:paraId="6784F6C2" w14:textId="77777777" w:rsidR="00FC2ED5" w:rsidRPr="00FC2ED5" w:rsidRDefault="00FC2ED5" w:rsidP="00481317">
            <w:pPr>
              <w:rPr>
                <w:rFonts w:ascii="Arial" w:hAnsi="Arial" w:cs="Arial"/>
              </w:rPr>
            </w:pPr>
          </w:p>
        </w:tc>
        <w:tc>
          <w:tcPr>
            <w:tcW w:w="4675" w:type="dxa"/>
          </w:tcPr>
          <w:p w14:paraId="72FB6AFB" w14:textId="77777777" w:rsidR="00FC2ED5" w:rsidRPr="00FC2ED5" w:rsidRDefault="00FC2ED5" w:rsidP="00481317">
            <w:pPr>
              <w:rPr>
                <w:rFonts w:ascii="Arial" w:hAnsi="Arial" w:cs="Arial"/>
              </w:rPr>
            </w:pPr>
          </w:p>
        </w:tc>
      </w:tr>
      <w:tr w:rsidR="00FC2ED5" w:rsidRPr="00FC2ED5" w14:paraId="11E64F55" w14:textId="77777777" w:rsidTr="00481317">
        <w:tc>
          <w:tcPr>
            <w:tcW w:w="9350" w:type="dxa"/>
            <w:gridSpan w:val="2"/>
            <w:shd w:val="clear" w:color="auto" w:fill="D9D9D9" w:themeFill="background1" w:themeFillShade="D9"/>
          </w:tcPr>
          <w:p w14:paraId="7A5B0BF2" w14:textId="77777777" w:rsidR="00FC2ED5" w:rsidRPr="00FC2ED5" w:rsidRDefault="00FC2ED5" w:rsidP="00481317">
            <w:pPr>
              <w:jc w:val="center"/>
              <w:rPr>
                <w:rFonts w:ascii="Arial" w:hAnsi="Arial" w:cs="Arial"/>
              </w:rPr>
            </w:pPr>
            <w:r w:rsidRPr="00FC2ED5">
              <w:rPr>
                <w:rFonts w:ascii="Arial" w:hAnsi="Arial" w:cs="Arial"/>
              </w:rPr>
              <w:t>Year Two</w:t>
            </w:r>
          </w:p>
        </w:tc>
      </w:tr>
      <w:tr w:rsidR="00FC2ED5" w:rsidRPr="00FC2ED5" w14:paraId="43F9E005" w14:textId="77777777" w:rsidTr="00481317">
        <w:tc>
          <w:tcPr>
            <w:tcW w:w="4675" w:type="dxa"/>
            <w:shd w:val="clear" w:color="auto" w:fill="D9D9D9" w:themeFill="background1" w:themeFillShade="D9"/>
          </w:tcPr>
          <w:p w14:paraId="4B7E32A4" w14:textId="77777777" w:rsidR="00FC2ED5" w:rsidRPr="00FC2ED5" w:rsidRDefault="00FC2ED5" w:rsidP="00481317">
            <w:pPr>
              <w:jc w:val="center"/>
              <w:rPr>
                <w:rFonts w:ascii="Arial" w:hAnsi="Arial" w:cs="Arial"/>
              </w:rPr>
            </w:pPr>
            <w:r w:rsidRPr="00FC2ED5">
              <w:rPr>
                <w:rFonts w:ascii="Arial" w:hAnsi="Arial" w:cs="Arial"/>
              </w:rPr>
              <w:t>Current</w:t>
            </w:r>
          </w:p>
        </w:tc>
        <w:tc>
          <w:tcPr>
            <w:tcW w:w="4675" w:type="dxa"/>
            <w:shd w:val="clear" w:color="auto" w:fill="D9D9D9" w:themeFill="background1" w:themeFillShade="D9"/>
          </w:tcPr>
          <w:p w14:paraId="43699159" w14:textId="77777777" w:rsidR="00FC2ED5" w:rsidRPr="00FC2ED5" w:rsidRDefault="00FC2ED5" w:rsidP="00481317">
            <w:pPr>
              <w:jc w:val="center"/>
              <w:rPr>
                <w:rFonts w:ascii="Arial" w:hAnsi="Arial" w:cs="Arial"/>
              </w:rPr>
            </w:pPr>
            <w:r w:rsidRPr="00FC2ED5">
              <w:rPr>
                <w:rFonts w:ascii="Arial" w:hAnsi="Arial" w:cs="Arial"/>
              </w:rPr>
              <w:t>Proposed</w:t>
            </w:r>
          </w:p>
        </w:tc>
      </w:tr>
      <w:tr w:rsidR="00FC2ED5" w:rsidRPr="00FC2ED5" w14:paraId="3770D52A" w14:textId="77777777" w:rsidTr="00481317">
        <w:tc>
          <w:tcPr>
            <w:tcW w:w="4675" w:type="dxa"/>
          </w:tcPr>
          <w:p w14:paraId="6413EDBD" w14:textId="77777777" w:rsidR="00FC2ED5" w:rsidRPr="00FC2ED5" w:rsidRDefault="00FC2ED5" w:rsidP="00481317">
            <w:pPr>
              <w:rPr>
                <w:rFonts w:ascii="Arial" w:hAnsi="Arial" w:cs="Arial"/>
              </w:rPr>
            </w:pPr>
          </w:p>
        </w:tc>
        <w:tc>
          <w:tcPr>
            <w:tcW w:w="4675" w:type="dxa"/>
          </w:tcPr>
          <w:p w14:paraId="6B946843" w14:textId="77777777" w:rsidR="00FC2ED5" w:rsidRPr="00FC2ED5" w:rsidRDefault="00FC2ED5" w:rsidP="00481317">
            <w:pPr>
              <w:rPr>
                <w:rFonts w:ascii="Arial" w:hAnsi="Arial" w:cs="Arial"/>
              </w:rPr>
            </w:pPr>
          </w:p>
        </w:tc>
      </w:tr>
      <w:tr w:rsidR="00FC2ED5" w:rsidRPr="00FC2ED5" w14:paraId="0935B4EE" w14:textId="77777777" w:rsidTr="00481317">
        <w:tc>
          <w:tcPr>
            <w:tcW w:w="9350" w:type="dxa"/>
            <w:gridSpan w:val="2"/>
            <w:shd w:val="clear" w:color="auto" w:fill="D9D9D9" w:themeFill="background1" w:themeFillShade="D9"/>
          </w:tcPr>
          <w:p w14:paraId="7EAE8BCA" w14:textId="77777777" w:rsidR="00FC2ED5" w:rsidRPr="00FC2ED5" w:rsidRDefault="00FC2ED5" w:rsidP="00481317">
            <w:pPr>
              <w:jc w:val="center"/>
              <w:rPr>
                <w:rFonts w:ascii="Arial" w:hAnsi="Arial" w:cs="Arial"/>
              </w:rPr>
            </w:pPr>
            <w:r w:rsidRPr="00FC2ED5">
              <w:rPr>
                <w:rFonts w:ascii="Arial" w:hAnsi="Arial" w:cs="Arial"/>
              </w:rPr>
              <w:t>Year Three</w:t>
            </w:r>
          </w:p>
        </w:tc>
      </w:tr>
      <w:tr w:rsidR="00FC2ED5" w:rsidRPr="00FC2ED5" w14:paraId="40B09C15" w14:textId="77777777" w:rsidTr="00481317">
        <w:tc>
          <w:tcPr>
            <w:tcW w:w="4675" w:type="dxa"/>
            <w:shd w:val="clear" w:color="auto" w:fill="D9D9D9" w:themeFill="background1" w:themeFillShade="D9"/>
          </w:tcPr>
          <w:p w14:paraId="6C6ABB57" w14:textId="77777777" w:rsidR="00FC2ED5" w:rsidRPr="00FC2ED5" w:rsidRDefault="00FC2ED5" w:rsidP="00481317">
            <w:pPr>
              <w:jc w:val="center"/>
              <w:rPr>
                <w:rFonts w:ascii="Arial" w:hAnsi="Arial" w:cs="Arial"/>
              </w:rPr>
            </w:pPr>
            <w:r w:rsidRPr="00FC2ED5">
              <w:rPr>
                <w:rFonts w:ascii="Arial" w:hAnsi="Arial" w:cs="Arial"/>
              </w:rPr>
              <w:t>Current</w:t>
            </w:r>
          </w:p>
        </w:tc>
        <w:tc>
          <w:tcPr>
            <w:tcW w:w="4675" w:type="dxa"/>
            <w:shd w:val="clear" w:color="auto" w:fill="D9D9D9" w:themeFill="background1" w:themeFillShade="D9"/>
          </w:tcPr>
          <w:p w14:paraId="55A1F13D" w14:textId="77777777" w:rsidR="00FC2ED5" w:rsidRPr="00FC2ED5" w:rsidRDefault="00FC2ED5" w:rsidP="00481317">
            <w:pPr>
              <w:jc w:val="center"/>
              <w:rPr>
                <w:rFonts w:ascii="Arial" w:hAnsi="Arial" w:cs="Arial"/>
              </w:rPr>
            </w:pPr>
            <w:r w:rsidRPr="00FC2ED5">
              <w:rPr>
                <w:rFonts w:ascii="Arial" w:hAnsi="Arial" w:cs="Arial"/>
              </w:rPr>
              <w:t>Proposed</w:t>
            </w:r>
          </w:p>
        </w:tc>
      </w:tr>
      <w:tr w:rsidR="00FC2ED5" w:rsidRPr="00FC2ED5" w14:paraId="072F60D6" w14:textId="77777777" w:rsidTr="00481317">
        <w:tc>
          <w:tcPr>
            <w:tcW w:w="4675" w:type="dxa"/>
          </w:tcPr>
          <w:p w14:paraId="5260B32F" w14:textId="77777777" w:rsidR="00FC2ED5" w:rsidRPr="00FC2ED5" w:rsidRDefault="00FC2ED5" w:rsidP="00481317">
            <w:pPr>
              <w:rPr>
                <w:rFonts w:ascii="Arial" w:hAnsi="Arial" w:cs="Arial"/>
              </w:rPr>
            </w:pPr>
          </w:p>
        </w:tc>
        <w:tc>
          <w:tcPr>
            <w:tcW w:w="4675" w:type="dxa"/>
          </w:tcPr>
          <w:p w14:paraId="62C6FEF1" w14:textId="77777777" w:rsidR="00FC2ED5" w:rsidRPr="00FC2ED5" w:rsidRDefault="00FC2ED5" w:rsidP="00481317">
            <w:pPr>
              <w:rPr>
                <w:rFonts w:ascii="Arial" w:hAnsi="Arial" w:cs="Arial"/>
              </w:rPr>
            </w:pPr>
          </w:p>
        </w:tc>
      </w:tr>
      <w:tr w:rsidR="00FC2ED5" w:rsidRPr="00FC2ED5" w14:paraId="5BF43AAC" w14:textId="77777777" w:rsidTr="00FC2ED5">
        <w:tc>
          <w:tcPr>
            <w:tcW w:w="9350" w:type="dxa"/>
            <w:gridSpan w:val="2"/>
            <w:shd w:val="clear" w:color="auto" w:fill="D9D9D9" w:themeFill="background1" w:themeFillShade="D9"/>
          </w:tcPr>
          <w:p w14:paraId="3FA299D4" w14:textId="77777777" w:rsidR="00FC2ED5" w:rsidRPr="00FC2ED5" w:rsidRDefault="00FC2ED5" w:rsidP="00481317">
            <w:pPr>
              <w:jc w:val="center"/>
              <w:rPr>
                <w:rFonts w:ascii="Arial" w:hAnsi="Arial" w:cs="Arial"/>
              </w:rPr>
            </w:pPr>
            <w:r w:rsidRPr="00FC2ED5">
              <w:rPr>
                <w:rFonts w:ascii="Arial" w:hAnsi="Arial" w:cs="Arial"/>
              </w:rPr>
              <w:t>Year Four</w:t>
            </w:r>
          </w:p>
        </w:tc>
      </w:tr>
      <w:tr w:rsidR="00FC2ED5" w:rsidRPr="00FC2ED5" w14:paraId="1816D955" w14:textId="77777777" w:rsidTr="00FC2ED5">
        <w:tc>
          <w:tcPr>
            <w:tcW w:w="4675" w:type="dxa"/>
            <w:shd w:val="clear" w:color="auto" w:fill="D9D9D9" w:themeFill="background1" w:themeFillShade="D9"/>
          </w:tcPr>
          <w:p w14:paraId="437BBE76" w14:textId="77777777" w:rsidR="00FC2ED5" w:rsidRPr="00FC2ED5" w:rsidRDefault="00FC2ED5" w:rsidP="00481317">
            <w:pPr>
              <w:jc w:val="center"/>
              <w:rPr>
                <w:rFonts w:ascii="Arial" w:hAnsi="Arial" w:cs="Arial"/>
              </w:rPr>
            </w:pPr>
            <w:r w:rsidRPr="00FC2ED5">
              <w:rPr>
                <w:rFonts w:ascii="Arial" w:hAnsi="Arial" w:cs="Arial"/>
              </w:rPr>
              <w:t>Current</w:t>
            </w:r>
          </w:p>
        </w:tc>
        <w:tc>
          <w:tcPr>
            <w:tcW w:w="4675" w:type="dxa"/>
            <w:shd w:val="clear" w:color="auto" w:fill="D9D9D9" w:themeFill="background1" w:themeFillShade="D9"/>
          </w:tcPr>
          <w:p w14:paraId="7D4696DF" w14:textId="77777777" w:rsidR="00FC2ED5" w:rsidRPr="00FC2ED5" w:rsidRDefault="00FC2ED5" w:rsidP="00481317">
            <w:pPr>
              <w:jc w:val="center"/>
              <w:rPr>
                <w:rFonts w:ascii="Arial" w:hAnsi="Arial" w:cs="Arial"/>
              </w:rPr>
            </w:pPr>
            <w:r w:rsidRPr="00FC2ED5">
              <w:rPr>
                <w:rFonts w:ascii="Arial" w:hAnsi="Arial" w:cs="Arial"/>
              </w:rPr>
              <w:t>Proposed</w:t>
            </w:r>
          </w:p>
        </w:tc>
      </w:tr>
      <w:tr w:rsidR="00FC2ED5" w:rsidRPr="00FC2ED5" w14:paraId="343BC094" w14:textId="77777777" w:rsidTr="00481317">
        <w:tc>
          <w:tcPr>
            <w:tcW w:w="4675" w:type="dxa"/>
          </w:tcPr>
          <w:p w14:paraId="3F9C5025" w14:textId="77777777" w:rsidR="00FC2ED5" w:rsidRPr="00FC2ED5" w:rsidRDefault="00FC2ED5" w:rsidP="00481317">
            <w:pPr>
              <w:rPr>
                <w:rFonts w:ascii="Arial" w:hAnsi="Arial" w:cs="Arial"/>
              </w:rPr>
            </w:pPr>
          </w:p>
        </w:tc>
        <w:tc>
          <w:tcPr>
            <w:tcW w:w="4675" w:type="dxa"/>
          </w:tcPr>
          <w:p w14:paraId="6ABB731B" w14:textId="77777777" w:rsidR="00FC2ED5" w:rsidRPr="00FC2ED5" w:rsidRDefault="00FC2ED5" w:rsidP="00481317">
            <w:pPr>
              <w:rPr>
                <w:rFonts w:ascii="Arial" w:hAnsi="Arial" w:cs="Arial"/>
              </w:rPr>
            </w:pPr>
          </w:p>
        </w:tc>
      </w:tr>
    </w:tbl>
    <w:p w14:paraId="7357CB93" w14:textId="59FF4D1F" w:rsidR="00FC2ED5" w:rsidRPr="00FC2ED5" w:rsidRDefault="00FC2ED5" w:rsidP="00FC2ED5">
      <w:pPr>
        <w:rPr>
          <w:rFonts w:ascii="Arial" w:hAnsi="Arial" w:cs="Arial"/>
        </w:rPr>
      </w:pPr>
      <w:r w:rsidRPr="00FC2ED5">
        <w:rPr>
          <w:rFonts w:ascii="Arial" w:hAnsi="Arial" w:cs="Arial"/>
        </w:rPr>
        <w:t>Repeat</w:t>
      </w:r>
      <w:r>
        <w:rPr>
          <w:rFonts w:ascii="Arial" w:hAnsi="Arial" w:cs="Arial"/>
        </w:rPr>
        <w:t xml:space="preserve"> the</w:t>
      </w:r>
      <w:r w:rsidRPr="00FC2ED5">
        <w:rPr>
          <w:rFonts w:ascii="Arial" w:hAnsi="Arial" w:cs="Arial"/>
        </w:rPr>
        <w:t xml:space="preserve"> table for any other version of the program that is affected by the discontinuation.</w:t>
      </w:r>
    </w:p>
    <w:p w14:paraId="23EB1417" w14:textId="77777777" w:rsidR="00FC2ED5" w:rsidRDefault="00FC2ED5" w:rsidP="00FC2ED5">
      <w:pPr>
        <w:rPr>
          <w:rFonts w:ascii="Arial" w:hAnsi="Arial" w:cs="Arial"/>
        </w:rPr>
      </w:pPr>
    </w:p>
    <w:p w14:paraId="0A29B021" w14:textId="3EEC3A78" w:rsidR="00FC2ED5" w:rsidRPr="00FC2ED5" w:rsidRDefault="00FC2ED5" w:rsidP="00FC2ED5">
      <w:pPr>
        <w:rPr>
          <w:rFonts w:ascii="Arial" w:hAnsi="Arial" w:cs="Arial"/>
        </w:rPr>
      </w:pPr>
      <w:r w:rsidRPr="00FC2ED5">
        <w:rPr>
          <w:rFonts w:ascii="Arial" w:hAnsi="Arial" w:cs="Arial"/>
        </w:rPr>
        <w:t>If there are course lists that</w:t>
      </w:r>
      <w:r>
        <w:rPr>
          <w:rFonts w:ascii="Arial" w:hAnsi="Arial" w:cs="Arial"/>
        </w:rPr>
        <w:t xml:space="preserve"> are</w:t>
      </w:r>
      <w:r w:rsidRPr="00FC2ED5">
        <w:rPr>
          <w:rFonts w:ascii="Arial" w:hAnsi="Arial" w:cs="Arial"/>
        </w:rPr>
        <w:t xml:space="preserve"> affected by the discontinuation, please use track changes to indicate which courses are no longer offered and courses you wish to add.</w:t>
      </w:r>
    </w:p>
    <w:p w14:paraId="7C56A0DA" w14:textId="77777777" w:rsidR="00FC2ED5" w:rsidRPr="00FC2ED5" w:rsidRDefault="00FC2ED5" w:rsidP="00FC2ED5">
      <w:pPr>
        <w:rPr>
          <w:rFonts w:ascii="Arial" w:hAnsi="Arial" w:cs="Arial"/>
        </w:rPr>
      </w:pPr>
    </w:p>
    <w:p w14:paraId="2265B43F" w14:textId="77777777" w:rsidR="00FC2ED5" w:rsidRPr="00FC2ED5" w:rsidRDefault="00FC2ED5" w:rsidP="00FC2ED5">
      <w:pPr>
        <w:rPr>
          <w:rFonts w:ascii="Arial" w:hAnsi="Arial" w:cs="Arial"/>
          <w:b/>
          <w:bCs/>
        </w:rPr>
      </w:pPr>
      <w:r w:rsidRPr="00FC2ED5">
        <w:rPr>
          <w:rFonts w:ascii="Arial" w:hAnsi="Arial" w:cs="Arial"/>
          <w:b/>
          <w:bCs/>
        </w:rPr>
        <w:t>Communication Plan</w:t>
      </w:r>
    </w:p>
    <w:p w14:paraId="32C0A1D7" w14:textId="77777777" w:rsidR="00FC2ED5" w:rsidRPr="00FC2ED5" w:rsidRDefault="00FC2ED5" w:rsidP="00FC2ED5">
      <w:pPr>
        <w:rPr>
          <w:rFonts w:ascii="Arial" w:hAnsi="Arial" w:cs="Arial"/>
        </w:rPr>
      </w:pPr>
      <w:r w:rsidRPr="00FC2ED5">
        <w:rPr>
          <w:rFonts w:ascii="Arial" w:hAnsi="Arial" w:cs="Arial"/>
        </w:rPr>
        <w:t>A clear communication plan must be shared with each year level/cohort of students that is affected by the change, as well as the administrative offices that support students. This communications plan must include:</w:t>
      </w:r>
    </w:p>
    <w:p w14:paraId="230D7D7D" w14:textId="77777777" w:rsidR="00FC2ED5" w:rsidRPr="00FC2ED5" w:rsidRDefault="00FC2ED5" w:rsidP="00FC2ED5">
      <w:pPr>
        <w:pStyle w:val="ListParagraph"/>
        <w:widowControl/>
        <w:numPr>
          <w:ilvl w:val="0"/>
          <w:numId w:val="40"/>
        </w:numPr>
        <w:tabs>
          <w:tab w:val="clear" w:pos="764"/>
        </w:tabs>
        <w:spacing w:after="160" w:line="278" w:lineRule="auto"/>
        <w:contextualSpacing/>
        <w:rPr>
          <w:rFonts w:cs="Arial"/>
          <w:sz w:val="22"/>
          <w:szCs w:val="22"/>
        </w:rPr>
      </w:pPr>
      <w:r w:rsidRPr="00FC2ED5">
        <w:rPr>
          <w:rFonts w:cs="Arial"/>
          <w:sz w:val="22"/>
          <w:szCs w:val="22"/>
        </w:rPr>
        <w:t>a statement of notification about the discontinuation of the program with a commitment to satisfy program outcomes and ensure student success; and</w:t>
      </w:r>
    </w:p>
    <w:p w14:paraId="5793E9B8" w14:textId="77777777" w:rsidR="00FC2ED5" w:rsidRPr="00FC2ED5" w:rsidRDefault="00FC2ED5" w:rsidP="00FC2ED5">
      <w:pPr>
        <w:pStyle w:val="ListParagraph"/>
        <w:widowControl/>
        <w:numPr>
          <w:ilvl w:val="0"/>
          <w:numId w:val="40"/>
        </w:numPr>
        <w:tabs>
          <w:tab w:val="clear" w:pos="764"/>
        </w:tabs>
        <w:spacing w:after="160" w:line="278" w:lineRule="auto"/>
        <w:contextualSpacing/>
        <w:rPr>
          <w:rFonts w:cs="Arial"/>
          <w:sz w:val="22"/>
          <w:szCs w:val="22"/>
        </w:rPr>
      </w:pPr>
      <w:r w:rsidRPr="00FC2ED5">
        <w:rPr>
          <w:rFonts w:cs="Arial"/>
          <w:sz w:val="22"/>
          <w:szCs w:val="22"/>
        </w:rPr>
        <w:t>a table that illustrates the program options for completion.</w:t>
      </w:r>
    </w:p>
    <w:p w14:paraId="607A125B" w14:textId="078BD89A" w:rsidR="00FC2ED5" w:rsidRPr="00FC2ED5" w:rsidRDefault="00FC2ED5" w:rsidP="00FC2ED5">
      <w:pPr>
        <w:pStyle w:val="ListParagraph"/>
        <w:numPr>
          <w:ilvl w:val="0"/>
          <w:numId w:val="0"/>
        </w:numPr>
        <w:rPr>
          <w:rFonts w:cs="Arial"/>
          <w:sz w:val="22"/>
          <w:szCs w:val="22"/>
        </w:rPr>
      </w:pPr>
      <w:r w:rsidRPr="00FC2ED5">
        <w:rPr>
          <w:rFonts w:cs="Arial"/>
          <w:sz w:val="22"/>
          <w:szCs w:val="22"/>
        </w:rPr>
        <w:t>The plan must be provided to the student in each year of the transition plan prior to course registration, preferably in May.</w:t>
      </w:r>
    </w:p>
    <w:p w14:paraId="302E709F" w14:textId="77777777" w:rsidR="00FC2ED5" w:rsidRDefault="00FC2ED5" w:rsidP="00FC2ED5">
      <w:pPr>
        <w:rPr>
          <w:rFonts w:ascii="Arial" w:hAnsi="Arial" w:cs="Arial"/>
        </w:rPr>
      </w:pPr>
    </w:p>
    <w:p w14:paraId="461F1715" w14:textId="18E54FAD" w:rsidR="00FC2ED5" w:rsidRPr="00FC2ED5" w:rsidRDefault="00FC2ED5" w:rsidP="00FC2ED5">
      <w:pPr>
        <w:rPr>
          <w:rFonts w:ascii="Arial" w:hAnsi="Arial" w:cs="Arial"/>
        </w:rPr>
      </w:pPr>
      <w:r w:rsidRPr="00FC2ED5">
        <w:rPr>
          <w:rFonts w:ascii="Arial" w:hAnsi="Arial" w:cs="Arial"/>
        </w:rPr>
        <w:t>The transition plan table must be shared with the following offices, as this will assist in student advising and reviewing degree audits for graduation:</w:t>
      </w:r>
    </w:p>
    <w:p w14:paraId="31C55B4B" w14:textId="77777777" w:rsidR="00FC2ED5" w:rsidRPr="00FC2ED5" w:rsidRDefault="00FC2ED5" w:rsidP="00FC2ED5">
      <w:pPr>
        <w:pStyle w:val="ListParagraph"/>
        <w:widowControl/>
        <w:numPr>
          <w:ilvl w:val="0"/>
          <w:numId w:val="41"/>
        </w:numPr>
        <w:tabs>
          <w:tab w:val="clear" w:pos="764"/>
        </w:tabs>
        <w:spacing w:after="160" w:line="278" w:lineRule="auto"/>
        <w:contextualSpacing/>
        <w:rPr>
          <w:rFonts w:cs="Arial"/>
          <w:sz w:val="22"/>
          <w:szCs w:val="22"/>
        </w:rPr>
      </w:pPr>
      <w:r w:rsidRPr="00FC2ED5">
        <w:rPr>
          <w:rFonts w:cs="Arial"/>
          <w:sz w:val="22"/>
          <w:szCs w:val="22"/>
        </w:rPr>
        <w:t>Manager of Student Central (</w:t>
      </w:r>
      <w:hyperlink r:id="rId9" w:history="1">
        <w:r w:rsidRPr="00FC2ED5">
          <w:rPr>
            <w:rStyle w:val="Hyperlink"/>
            <w:rFonts w:cs="Arial"/>
            <w:sz w:val="22"/>
            <w:szCs w:val="22"/>
          </w:rPr>
          <w:t>coord.sc@lakeheadu.ca</w:t>
        </w:r>
      </w:hyperlink>
      <w:r w:rsidRPr="00FC2ED5">
        <w:rPr>
          <w:rFonts w:cs="Arial"/>
          <w:sz w:val="22"/>
          <w:szCs w:val="22"/>
        </w:rPr>
        <w:t>)</w:t>
      </w:r>
    </w:p>
    <w:p w14:paraId="7B4C1DD7" w14:textId="0AA7E741" w:rsidR="00FC2ED5" w:rsidRPr="00FC2ED5" w:rsidRDefault="00FC2ED5" w:rsidP="00FC2ED5">
      <w:pPr>
        <w:pStyle w:val="ListParagraph"/>
        <w:widowControl/>
        <w:numPr>
          <w:ilvl w:val="0"/>
          <w:numId w:val="41"/>
        </w:numPr>
        <w:tabs>
          <w:tab w:val="clear" w:pos="764"/>
        </w:tabs>
        <w:spacing w:after="160" w:line="278" w:lineRule="auto"/>
        <w:contextualSpacing/>
        <w:rPr>
          <w:rFonts w:cs="Arial"/>
          <w:sz w:val="22"/>
          <w:szCs w:val="22"/>
        </w:rPr>
      </w:pPr>
      <w:r w:rsidRPr="00FC2ED5">
        <w:rPr>
          <w:rFonts w:cs="Arial"/>
          <w:sz w:val="22"/>
          <w:szCs w:val="22"/>
        </w:rPr>
        <w:t>Manager of Curriculum Development, Delivery and Convocation (</w:t>
      </w:r>
      <w:hyperlink r:id="rId10" w:history="1">
        <w:r w:rsidRPr="00FC2ED5">
          <w:rPr>
            <w:rStyle w:val="Hyperlink"/>
            <w:rFonts w:cs="Arial"/>
            <w:sz w:val="22"/>
            <w:szCs w:val="22"/>
          </w:rPr>
          <w:t>navigator@lakeheadu.ca</w:t>
        </w:r>
      </w:hyperlink>
      <w:r w:rsidRPr="00FC2ED5">
        <w:rPr>
          <w:rFonts w:cs="Arial"/>
          <w:sz w:val="22"/>
          <w:szCs w:val="22"/>
        </w:rPr>
        <w:t>)</w:t>
      </w:r>
    </w:p>
    <w:p w14:paraId="3221B9E4" w14:textId="77777777" w:rsidR="00FC2ED5" w:rsidRPr="00FC2ED5" w:rsidRDefault="00FC2ED5" w:rsidP="00FC2ED5">
      <w:pPr>
        <w:rPr>
          <w:rFonts w:ascii="Arial" w:hAnsi="Arial" w:cs="Arial"/>
        </w:rPr>
      </w:pPr>
    </w:p>
    <w:p w14:paraId="52E5322C" w14:textId="77777777" w:rsidR="00FC2ED5" w:rsidRPr="00FC2ED5" w:rsidRDefault="00FC2ED5" w:rsidP="00FC2ED5">
      <w:pPr>
        <w:rPr>
          <w:rFonts w:ascii="Arial" w:hAnsi="Arial" w:cs="Arial"/>
        </w:rPr>
      </w:pPr>
    </w:p>
    <w:p w14:paraId="0FAB575C" w14:textId="77777777" w:rsidR="00CC03D7" w:rsidRPr="00FC2ED5" w:rsidRDefault="00CC03D7" w:rsidP="002E07FA">
      <w:pPr>
        <w:rPr>
          <w:rFonts w:ascii="Arial" w:hAnsi="Arial" w:cs="Arial"/>
          <w:b/>
        </w:rPr>
      </w:pPr>
    </w:p>
    <w:p w14:paraId="6B8B149D" w14:textId="51A2CC70" w:rsidR="001F6BBB" w:rsidRPr="00FC2ED5" w:rsidRDefault="001F6BBB" w:rsidP="002E07FA">
      <w:pPr>
        <w:rPr>
          <w:rFonts w:ascii="Arial" w:hAnsi="Arial" w:cs="Arial"/>
        </w:rPr>
      </w:pPr>
    </w:p>
    <w:p w14:paraId="54E64CDF" w14:textId="221FF396" w:rsidR="009D5BCE" w:rsidRPr="00FC2ED5" w:rsidRDefault="009D5BCE" w:rsidP="002E07FA">
      <w:pPr>
        <w:rPr>
          <w:rFonts w:ascii="Arial" w:hAnsi="Arial" w:cs="Arial"/>
        </w:rPr>
      </w:pPr>
    </w:p>
    <w:p w14:paraId="3ED07C89" w14:textId="77777777" w:rsidR="009D5BCE" w:rsidRPr="00FC2ED5" w:rsidRDefault="009D5BCE" w:rsidP="002E07FA">
      <w:pPr>
        <w:rPr>
          <w:rFonts w:ascii="Arial" w:hAnsi="Arial" w:cs="Arial"/>
        </w:rPr>
      </w:pPr>
    </w:p>
    <w:sectPr w:rsidR="009D5BCE" w:rsidRPr="00FC2ED5" w:rsidSect="00FF2D1F">
      <w:footerReference w:type="default" r:id="rId11"/>
      <w:pgSz w:w="12240" w:h="15840"/>
      <w:pgMar w:top="1560" w:right="1325" w:bottom="1660" w:left="1304" w:header="0" w:footer="146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04646" w14:textId="77777777" w:rsidR="00FF2D1F" w:rsidRDefault="00FF2D1F" w:rsidP="00FB127C">
      <w:r>
        <w:separator/>
      </w:r>
    </w:p>
  </w:endnote>
  <w:endnote w:type="continuationSeparator" w:id="0">
    <w:p w14:paraId="706849E3" w14:textId="77777777" w:rsidR="00FF2D1F" w:rsidRDefault="00FF2D1F" w:rsidP="00FB1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8848890"/>
      <w:docPartObj>
        <w:docPartGallery w:val="Page Numbers (Bottom of Page)"/>
        <w:docPartUnique/>
      </w:docPartObj>
    </w:sdtPr>
    <w:sdtEndPr>
      <w:rPr>
        <w:noProof/>
      </w:rPr>
    </w:sdtEndPr>
    <w:sdtContent>
      <w:p w14:paraId="3988DAB1" w14:textId="2B3C20CF" w:rsidR="00F66949" w:rsidRDefault="00F669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485570" w14:textId="77777777" w:rsidR="00B52482" w:rsidRDefault="00B52482" w:rsidP="00FB127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08F25" w14:textId="77777777" w:rsidR="00FF2D1F" w:rsidRDefault="00FF2D1F" w:rsidP="00FB127C">
      <w:r>
        <w:separator/>
      </w:r>
    </w:p>
  </w:footnote>
  <w:footnote w:type="continuationSeparator" w:id="0">
    <w:p w14:paraId="13ADD61A" w14:textId="77777777" w:rsidR="00FF2D1F" w:rsidRDefault="00FF2D1F" w:rsidP="00FB12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4776"/>
    <w:multiLevelType w:val="hybridMultilevel"/>
    <w:tmpl w:val="99EC5EF0"/>
    <w:lvl w:ilvl="0" w:tplc="04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46410DB"/>
    <w:multiLevelType w:val="hybridMultilevel"/>
    <w:tmpl w:val="BB702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E4F"/>
    <w:multiLevelType w:val="hybridMultilevel"/>
    <w:tmpl w:val="00783B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71DB0"/>
    <w:multiLevelType w:val="hybridMultilevel"/>
    <w:tmpl w:val="4AB4494C"/>
    <w:lvl w:ilvl="0" w:tplc="6222419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43D7B"/>
    <w:multiLevelType w:val="hybridMultilevel"/>
    <w:tmpl w:val="8BA25314"/>
    <w:lvl w:ilvl="0" w:tplc="6222419A">
      <w:start w:val="1"/>
      <w:numFmt w:val="lowerRoman"/>
      <w:lvlText w:val="%1)"/>
      <w:lvlJc w:val="left"/>
      <w:pPr>
        <w:ind w:left="1332" w:hanging="72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5" w15:restartNumberingAfterBreak="0">
    <w:nsid w:val="0C3A46CE"/>
    <w:multiLevelType w:val="hybridMultilevel"/>
    <w:tmpl w:val="45CC30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94665"/>
    <w:multiLevelType w:val="hybridMultilevel"/>
    <w:tmpl w:val="B17083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C6D63"/>
    <w:multiLevelType w:val="hybridMultilevel"/>
    <w:tmpl w:val="77080D98"/>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8" w15:restartNumberingAfterBreak="0">
    <w:nsid w:val="0FB23FCE"/>
    <w:multiLevelType w:val="hybridMultilevel"/>
    <w:tmpl w:val="10CCDA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B8B6546"/>
    <w:multiLevelType w:val="hybridMultilevel"/>
    <w:tmpl w:val="3DD45D5C"/>
    <w:lvl w:ilvl="0" w:tplc="F88CABE8">
      <w:start w:val="1"/>
      <w:numFmt w:val="bullet"/>
      <w:pStyle w:val="ListParagraph"/>
      <w:lvlText w:val="•"/>
      <w:lvlJc w:val="left"/>
      <w:pPr>
        <w:ind w:left="763" w:hanging="360"/>
      </w:pPr>
      <w:rPr>
        <w:rFonts w:ascii="Symbol" w:eastAsia="Symbol" w:hAnsi="Symbol" w:hint="default"/>
        <w:w w:val="45"/>
        <w:sz w:val="24"/>
        <w:szCs w:val="24"/>
      </w:rPr>
    </w:lvl>
    <w:lvl w:ilvl="1" w:tplc="7458E25E">
      <w:start w:val="1"/>
      <w:numFmt w:val="bullet"/>
      <w:lvlText w:val="•"/>
      <w:lvlJc w:val="left"/>
      <w:pPr>
        <w:ind w:left="840" w:hanging="360"/>
      </w:pPr>
      <w:rPr>
        <w:rFonts w:ascii="Symbol" w:eastAsia="Symbol" w:hAnsi="Symbol" w:hint="default"/>
        <w:w w:val="45"/>
        <w:sz w:val="20"/>
        <w:szCs w:val="20"/>
      </w:rPr>
    </w:lvl>
    <w:lvl w:ilvl="2" w:tplc="E7229A74">
      <w:start w:val="1"/>
      <w:numFmt w:val="bullet"/>
      <w:lvlText w:val="•"/>
      <w:lvlJc w:val="left"/>
      <w:pPr>
        <w:ind w:left="1973" w:hanging="360"/>
      </w:pPr>
      <w:rPr>
        <w:rFonts w:hint="default"/>
      </w:rPr>
    </w:lvl>
    <w:lvl w:ilvl="3" w:tplc="DBA2718C">
      <w:start w:val="1"/>
      <w:numFmt w:val="bullet"/>
      <w:lvlText w:val="•"/>
      <w:lvlJc w:val="left"/>
      <w:pPr>
        <w:ind w:left="3106" w:hanging="360"/>
      </w:pPr>
      <w:rPr>
        <w:rFonts w:hint="default"/>
      </w:rPr>
    </w:lvl>
    <w:lvl w:ilvl="4" w:tplc="83A25378">
      <w:start w:val="1"/>
      <w:numFmt w:val="bullet"/>
      <w:lvlText w:val="•"/>
      <w:lvlJc w:val="left"/>
      <w:pPr>
        <w:ind w:left="4240" w:hanging="360"/>
      </w:pPr>
      <w:rPr>
        <w:rFonts w:hint="default"/>
      </w:rPr>
    </w:lvl>
    <w:lvl w:ilvl="5" w:tplc="B92EADD2">
      <w:start w:val="1"/>
      <w:numFmt w:val="bullet"/>
      <w:lvlText w:val="•"/>
      <w:lvlJc w:val="left"/>
      <w:pPr>
        <w:ind w:left="5373" w:hanging="360"/>
      </w:pPr>
      <w:rPr>
        <w:rFonts w:hint="default"/>
      </w:rPr>
    </w:lvl>
    <w:lvl w:ilvl="6" w:tplc="BD8AF62E">
      <w:start w:val="1"/>
      <w:numFmt w:val="bullet"/>
      <w:lvlText w:val="•"/>
      <w:lvlJc w:val="left"/>
      <w:pPr>
        <w:ind w:left="6506" w:hanging="360"/>
      </w:pPr>
      <w:rPr>
        <w:rFonts w:hint="default"/>
      </w:rPr>
    </w:lvl>
    <w:lvl w:ilvl="7" w:tplc="E28E0FAC">
      <w:start w:val="1"/>
      <w:numFmt w:val="bullet"/>
      <w:lvlText w:val="•"/>
      <w:lvlJc w:val="left"/>
      <w:pPr>
        <w:ind w:left="7640" w:hanging="360"/>
      </w:pPr>
      <w:rPr>
        <w:rFonts w:hint="default"/>
      </w:rPr>
    </w:lvl>
    <w:lvl w:ilvl="8" w:tplc="87EE5D0E">
      <w:start w:val="1"/>
      <w:numFmt w:val="bullet"/>
      <w:lvlText w:val="•"/>
      <w:lvlJc w:val="left"/>
      <w:pPr>
        <w:ind w:left="8773" w:hanging="360"/>
      </w:pPr>
      <w:rPr>
        <w:rFonts w:hint="default"/>
      </w:rPr>
    </w:lvl>
  </w:abstractNum>
  <w:abstractNum w:abstractNumId="10" w15:restartNumberingAfterBreak="0">
    <w:nsid w:val="1CF940CB"/>
    <w:multiLevelType w:val="hybridMultilevel"/>
    <w:tmpl w:val="D58051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361FC0"/>
    <w:multiLevelType w:val="hybridMultilevel"/>
    <w:tmpl w:val="99A031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56EB0"/>
    <w:multiLevelType w:val="hybridMultilevel"/>
    <w:tmpl w:val="FC9A64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BA177D"/>
    <w:multiLevelType w:val="hybridMultilevel"/>
    <w:tmpl w:val="749AB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3C33DA"/>
    <w:multiLevelType w:val="hybridMultilevel"/>
    <w:tmpl w:val="D58A9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AE63F5"/>
    <w:multiLevelType w:val="hybridMultilevel"/>
    <w:tmpl w:val="FC4230E6"/>
    <w:lvl w:ilvl="0" w:tplc="04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09A4146"/>
    <w:multiLevelType w:val="hybridMultilevel"/>
    <w:tmpl w:val="B91E2ED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12C2B01"/>
    <w:multiLevelType w:val="hybridMultilevel"/>
    <w:tmpl w:val="195E9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7479E3"/>
    <w:multiLevelType w:val="hybridMultilevel"/>
    <w:tmpl w:val="EF3C6F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328E32EC"/>
    <w:multiLevelType w:val="hybridMultilevel"/>
    <w:tmpl w:val="669629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5338EA"/>
    <w:multiLevelType w:val="hybridMultilevel"/>
    <w:tmpl w:val="40E898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A84C66"/>
    <w:multiLevelType w:val="hybridMultilevel"/>
    <w:tmpl w:val="4B2A0E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C349FA"/>
    <w:multiLevelType w:val="hybridMultilevel"/>
    <w:tmpl w:val="C9F65CF2"/>
    <w:lvl w:ilvl="0" w:tplc="04090019">
      <w:start w:val="1"/>
      <w:numFmt w:val="lowerLetter"/>
      <w:lvlText w:val="%1."/>
      <w:lvlJc w:val="left"/>
      <w:pPr>
        <w:ind w:left="720" w:hanging="360"/>
      </w:pPr>
    </w:lvl>
    <w:lvl w:ilvl="1" w:tplc="2EA60FE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76583"/>
    <w:multiLevelType w:val="hybridMultilevel"/>
    <w:tmpl w:val="E1DC5EC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3C670855"/>
    <w:multiLevelType w:val="hybridMultilevel"/>
    <w:tmpl w:val="BF7459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793DFB"/>
    <w:multiLevelType w:val="hybridMultilevel"/>
    <w:tmpl w:val="3EFCB6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81524D"/>
    <w:multiLevelType w:val="hybridMultilevel"/>
    <w:tmpl w:val="3FC6109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5F4CD8"/>
    <w:multiLevelType w:val="hybridMultilevel"/>
    <w:tmpl w:val="751292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E07069"/>
    <w:multiLevelType w:val="hybridMultilevel"/>
    <w:tmpl w:val="7E389C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4F093D"/>
    <w:multiLevelType w:val="hybridMultilevel"/>
    <w:tmpl w:val="59129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0C0314"/>
    <w:multiLevelType w:val="hybridMultilevel"/>
    <w:tmpl w:val="97820522"/>
    <w:lvl w:ilvl="0" w:tplc="6222419A">
      <w:start w:val="1"/>
      <w:numFmt w:val="lowerRoman"/>
      <w:lvlText w:val="%1)"/>
      <w:lvlJc w:val="left"/>
      <w:pPr>
        <w:ind w:left="972" w:hanging="36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1" w15:restartNumberingAfterBreak="0">
    <w:nsid w:val="5EAA79BD"/>
    <w:multiLevelType w:val="hybridMultilevel"/>
    <w:tmpl w:val="3EE40176"/>
    <w:lvl w:ilvl="0" w:tplc="10090001">
      <w:start w:val="1"/>
      <w:numFmt w:val="bullet"/>
      <w:lvlText w:val=""/>
      <w:lvlJc w:val="left"/>
      <w:pPr>
        <w:ind w:left="2421" w:hanging="360"/>
      </w:pPr>
      <w:rPr>
        <w:rFonts w:ascii="Symbol" w:hAnsi="Symbol" w:hint="default"/>
      </w:rPr>
    </w:lvl>
    <w:lvl w:ilvl="1" w:tplc="10090003" w:tentative="1">
      <w:start w:val="1"/>
      <w:numFmt w:val="bullet"/>
      <w:lvlText w:val="o"/>
      <w:lvlJc w:val="left"/>
      <w:pPr>
        <w:ind w:left="3141" w:hanging="360"/>
      </w:pPr>
      <w:rPr>
        <w:rFonts w:ascii="Courier New" w:hAnsi="Courier New" w:cs="Courier New" w:hint="default"/>
      </w:rPr>
    </w:lvl>
    <w:lvl w:ilvl="2" w:tplc="10090005" w:tentative="1">
      <w:start w:val="1"/>
      <w:numFmt w:val="bullet"/>
      <w:lvlText w:val=""/>
      <w:lvlJc w:val="left"/>
      <w:pPr>
        <w:ind w:left="3861" w:hanging="360"/>
      </w:pPr>
      <w:rPr>
        <w:rFonts w:ascii="Wingdings" w:hAnsi="Wingdings" w:hint="default"/>
      </w:rPr>
    </w:lvl>
    <w:lvl w:ilvl="3" w:tplc="10090001" w:tentative="1">
      <w:start w:val="1"/>
      <w:numFmt w:val="bullet"/>
      <w:lvlText w:val=""/>
      <w:lvlJc w:val="left"/>
      <w:pPr>
        <w:ind w:left="4581" w:hanging="360"/>
      </w:pPr>
      <w:rPr>
        <w:rFonts w:ascii="Symbol" w:hAnsi="Symbol" w:hint="default"/>
      </w:rPr>
    </w:lvl>
    <w:lvl w:ilvl="4" w:tplc="10090003" w:tentative="1">
      <w:start w:val="1"/>
      <w:numFmt w:val="bullet"/>
      <w:lvlText w:val="o"/>
      <w:lvlJc w:val="left"/>
      <w:pPr>
        <w:ind w:left="5301" w:hanging="360"/>
      </w:pPr>
      <w:rPr>
        <w:rFonts w:ascii="Courier New" w:hAnsi="Courier New" w:cs="Courier New" w:hint="default"/>
      </w:rPr>
    </w:lvl>
    <w:lvl w:ilvl="5" w:tplc="10090005" w:tentative="1">
      <w:start w:val="1"/>
      <w:numFmt w:val="bullet"/>
      <w:lvlText w:val=""/>
      <w:lvlJc w:val="left"/>
      <w:pPr>
        <w:ind w:left="6021" w:hanging="360"/>
      </w:pPr>
      <w:rPr>
        <w:rFonts w:ascii="Wingdings" w:hAnsi="Wingdings" w:hint="default"/>
      </w:rPr>
    </w:lvl>
    <w:lvl w:ilvl="6" w:tplc="10090001" w:tentative="1">
      <w:start w:val="1"/>
      <w:numFmt w:val="bullet"/>
      <w:lvlText w:val=""/>
      <w:lvlJc w:val="left"/>
      <w:pPr>
        <w:ind w:left="6741" w:hanging="360"/>
      </w:pPr>
      <w:rPr>
        <w:rFonts w:ascii="Symbol" w:hAnsi="Symbol" w:hint="default"/>
      </w:rPr>
    </w:lvl>
    <w:lvl w:ilvl="7" w:tplc="10090003" w:tentative="1">
      <w:start w:val="1"/>
      <w:numFmt w:val="bullet"/>
      <w:lvlText w:val="o"/>
      <w:lvlJc w:val="left"/>
      <w:pPr>
        <w:ind w:left="7461" w:hanging="360"/>
      </w:pPr>
      <w:rPr>
        <w:rFonts w:ascii="Courier New" w:hAnsi="Courier New" w:cs="Courier New" w:hint="default"/>
      </w:rPr>
    </w:lvl>
    <w:lvl w:ilvl="8" w:tplc="10090005" w:tentative="1">
      <w:start w:val="1"/>
      <w:numFmt w:val="bullet"/>
      <w:lvlText w:val=""/>
      <w:lvlJc w:val="left"/>
      <w:pPr>
        <w:ind w:left="8181" w:hanging="360"/>
      </w:pPr>
      <w:rPr>
        <w:rFonts w:ascii="Wingdings" w:hAnsi="Wingdings" w:hint="default"/>
      </w:rPr>
    </w:lvl>
  </w:abstractNum>
  <w:abstractNum w:abstractNumId="32" w15:restartNumberingAfterBreak="0">
    <w:nsid w:val="64100385"/>
    <w:multiLevelType w:val="hybridMultilevel"/>
    <w:tmpl w:val="8AA201B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9B5D8A"/>
    <w:multiLevelType w:val="hybridMultilevel"/>
    <w:tmpl w:val="A65C9062"/>
    <w:lvl w:ilvl="0" w:tplc="622241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8009C"/>
    <w:multiLevelType w:val="hybridMultilevel"/>
    <w:tmpl w:val="F7D8990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75E2FAA"/>
    <w:multiLevelType w:val="hybridMultilevel"/>
    <w:tmpl w:val="B5ECBFF8"/>
    <w:lvl w:ilvl="0" w:tplc="04090017">
      <w:start w:val="1"/>
      <w:numFmt w:val="lowerLetter"/>
      <w:lvlText w:val="%1)"/>
      <w:lvlJc w:val="left"/>
      <w:pPr>
        <w:ind w:left="1123" w:hanging="360"/>
      </w:pPr>
    </w:lvl>
    <w:lvl w:ilvl="1" w:tplc="10090019" w:tentative="1">
      <w:start w:val="1"/>
      <w:numFmt w:val="lowerLetter"/>
      <w:lvlText w:val="%2."/>
      <w:lvlJc w:val="left"/>
      <w:pPr>
        <w:ind w:left="1843" w:hanging="360"/>
      </w:pPr>
    </w:lvl>
    <w:lvl w:ilvl="2" w:tplc="1009001B" w:tentative="1">
      <w:start w:val="1"/>
      <w:numFmt w:val="lowerRoman"/>
      <w:lvlText w:val="%3."/>
      <w:lvlJc w:val="right"/>
      <w:pPr>
        <w:ind w:left="2563" w:hanging="180"/>
      </w:pPr>
    </w:lvl>
    <w:lvl w:ilvl="3" w:tplc="1009000F" w:tentative="1">
      <w:start w:val="1"/>
      <w:numFmt w:val="decimal"/>
      <w:lvlText w:val="%4."/>
      <w:lvlJc w:val="left"/>
      <w:pPr>
        <w:ind w:left="3283" w:hanging="360"/>
      </w:pPr>
    </w:lvl>
    <w:lvl w:ilvl="4" w:tplc="10090019" w:tentative="1">
      <w:start w:val="1"/>
      <w:numFmt w:val="lowerLetter"/>
      <w:lvlText w:val="%5."/>
      <w:lvlJc w:val="left"/>
      <w:pPr>
        <w:ind w:left="4003" w:hanging="360"/>
      </w:pPr>
    </w:lvl>
    <w:lvl w:ilvl="5" w:tplc="1009001B" w:tentative="1">
      <w:start w:val="1"/>
      <w:numFmt w:val="lowerRoman"/>
      <w:lvlText w:val="%6."/>
      <w:lvlJc w:val="right"/>
      <w:pPr>
        <w:ind w:left="4723" w:hanging="180"/>
      </w:pPr>
    </w:lvl>
    <w:lvl w:ilvl="6" w:tplc="1009000F" w:tentative="1">
      <w:start w:val="1"/>
      <w:numFmt w:val="decimal"/>
      <w:lvlText w:val="%7."/>
      <w:lvlJc w:val="left"/>
      <w:pPr>
        <w:ind w:left="5443" w:hanging="360"/>
      </w:pPr>
    </w:lvl>
    <w:lvl w:ilvl="7" w:tplc="10090019" w:tentative="1">
      <w:start w:val="1"/>
      <w:numFmt w:val="lowerLetter"/>
      <w:lvlText w:val="%8."/>
      <w:lvlJc w:val="left"/>
      <w:pPr>
        <w:ind w:left="6163" w:hanging="360"/>
      </w:pPr>
    </w:lvl>
    <w:lvl w:ilvl="8" w:tplc="1009001B" w:tentative="1">
      <w:start w:val="1"/>
      <w:numFmt w:val="lowerRoman"/>
      <w:lvlText w:val="%9."/>
      <w:lvlJc w:val="right"/>
      <w:pPr>
        <w:ind w:left="6883" w:hanging="180"/>
      </w:pPr>
    </w:lvl>
  </w:abstractNum>
  <w:abstractNum w:abstractNumId="36" w15:restartNumberingAfterBreak="0">
    <w:nsid w:val="78CD1986"/>
    <w:multiLevelType w:val="hybridMultilevel"/>
    <w:tmpl w:val="DBC21FC4"/>
    <w:lvl w:ilvl="0" w:tplc="04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99C2CC0"/>
    <w:multiLevelType w:val="hybridMultilevel"/>
    <w:tmpl w:val="6CEAD5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187277"/>
    <w:multiLevelType w:val="hybridMultilevel"/>
    <w:tmpl w:val="FE326C88"/>
    <w:lvl w:ilvl="0" w:tplc="6222419A">
      <w:start w:val="1"/>
      <w:numFmt w:val="lowerRoman"/>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39" w15:restartNumberingAfterBreak="0">
    <w:nsid w:val="7C2853B5"/>
    <w:multiLevelType w:val="hybridMultilevel"/>
    <w:tmpl w:val="345035D6"/>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0" w15:restartNumberingAfterBreak="0">
    <w:nsid w:val="7EB535A0"/>
    <w:multiLevelType w:val="hybridMultilevel"/>
    <w:tmpl w:val="04F0B1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3972241">
    <w:abstractNumId w:val="9"/>
  </w:num>
  <w:num w:numId="2" w16cid:durableId="390734308">
    <w:abstractNumId w:val="16"/>
  </w:num>
  <w:num w:numId="3" w16cid:durableId="990642664">
    <w:abstractNumId w:val="18"/>
  </w:num>
  <w:num w:numId="4" w16cid:durableId="984118326">
    <w:abstractNumId w:val="26"/>
  </w:num>
  <w:num w:numId="5" w16cid:durableId="1233387663">
    <w:abstractNumId w:val="32"/>
  </w:num>
  <w:num w:numId="6" w16cid:durableId="154154964">
    <w:abstractNumId w:val="5"/>
  </w:num>
  <w:num w:numId="7" w16cid:durableId="2065709993">
    <w:abstractNumId w:val="10"/>
  </w:num>
  <w:num w:numId="8" w16cid:durableId="87046072">
    <w:abstractNumId w:val="2"/>
  </w:num>
  <w:num w:numId="9" w16cid:durableId="1727071324">
    <w:abstractNumId w:val="27"/>
  </w:num>
  <w:num w:numId="10" w16cid:durableId="623190959">
    <w:abstractNumId w:val="21"/>
  </w:num>
  <w:num w:numId="11" w16cid:durableId="191843963">
    <w:abstractNumId w:val="37"/>
  </w:num>
  <w:num w:numId="12" w16cid:durableId="259487064">
    <w:abstractNumId w:val="40"/>
  </w:num>
  <w:num w:numId="13" w16cid:durableId="687830886">
    <w:abstractNumId w:val="22"/>
  </w:num>
  <w:num w:numId="14" w16cid:durableId="58872452">
    <w:abstractNumId w:val="14"/>
  </w:num>
  <w:num w:numId="15" w16cid:durableId="2093892327">
    <w:abstractNumId w:val="19"/>
  </w:num>
  <w:num w:numId="16" w16cid:durableId="451941989">
    <w:abstractNumId w:val="23"/>
  </w:num>
  <w:num w:numId="17" w16cid:durableId="1293903279">
    <w:abstractNumId w:val="34"/>
  </w:num>
  <w:num w:numId="18" w16cid:durableId="1788237860">
    <w:abstractNumId w:val="12"/>
  </w:num>
  <w:num w:numId="19" w16cid:durableId="982582727">
    <w:abstractNumId w:val="6"/>
  </w:num>
  <w:num w:numId="20" w16cid:durableId="236281007">
    <w:abstractNumId w:val="20"/>
  </w:num>
  <w:num w:numId="21" w16cid:durableId="1025909003">
    <w:abstractNumId w:val="4"/>
  </w:num>
  <w:num w:numId="22" w16cid:durableId="1969966323">
    <w:abstractNumId w:val="29"/>
  </w:num>
  <w:num w:numId="23" w16cid:durableId="1344167778">
    <w:abstractNumId w:val="17"/>
  </w:num>
  <w:num w:numId="24" w16cid:durableId="2068213894">
    <w:abstractNumId w:val="25"/>
  </w:num>
  <w:num w:numId="25" w16cid:durableId="43530717">
    <w:abstractNumId w:val="33"/>
  </w:num>
  <w:num w:numId="26" w16cid:durableId="1392117811">
    <w:abstractNumId w:val="11"/>
  </w:num>
  <w:num w:numId="27" w16cid:durableId="2002465144">
    <w:abstractNumId w:val="3"/>
  </w:num>
  <w:num w:numId="28" w16cid:durableId="172300084">
    <w:abstractNumId w:val="30"/>
  </w:num>
  <w:num w:numId="29" w16cid:durableId="2078358523">
    <w:abstractNumId w:val="38"/>
  </w:num>
  <w:num w:numId="30" w16cid:durableId="1378621958">
    <w:abstractNumId w:val="24"/>
  </w:num>
  <w:num w:numId="31" w16cid:durableId="1038314044">
    <w:abstractNumId w:val="7"/>
  </w:num>
  <w:num w:numId="32" w16cid:durableId="1586259904">
    <w:abstractNumId w:val="28"/>
  </w:num>
  <w:num w:numId="33" w16cid:durableId="1771047315">
    <w:abstractNumId w:val="39"/>
  </w:num>
  <w:num w:numId="34" w16cid:durableId="2118939259">
    <w:abstractNumId w:val="35"/>
  </w:num>
  <w:num w:numId="35" w16cid:durableId="73865659">
    <w:abstractNumId w:val="36"/>
  </w:num>
  <w:num w:numId="36" w16cid:durableId="1668168339">
    <w:abstractNumId w:val="31"/>
  </w:num>
  <w:num w:numId="37" w16cid:durableId="42992044">
    <w:abstractNumId w:val="0"/>
  </w:num>
  <w:num w:numId="38" w16cid:durableId="936446387">
    <w:abstractNumId w:val="15"/>
  </w:num>
  <w:num w:numId="39" w16cid:durableId="1207376840">
    <w:abstractNumId w:val="8"/>
  </w:num>
  <w:num w:numId="40" w16cid:durableId="1428965136">
    <w:abstractNumId w:val="1"/>
  </w:num>
  <w:num w:numId="41" w16cid:durableId="874272347">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227"/>
    <w:rsid w:val="00013477"/>
    <w:rsid w:val="00026E04"/>
    <w:rsid w:val="000317DC"/>
    <w:rsid w:val="00082D08"/>
    <w:rsid w:val="00083CB1"/>
    <w:rsid w:val="000861E2"/>
    <w:rsid w:val="0008710D"/>
    <w:rsid w:val="00091C83"/>
    <w:rsid w:val="000A36BB"/>
    <w:rsid w:val="000C254A"/>
    <w:rsid w:val="000F5D58"/>
    <w:rsid w:val="00107ED4"/>
    <w:rsid w:val="00115B8A"/>
    <w:rsid w:val="00136CF7"/>
    <w:rsid w:val="001468A1"/>
    <w:rsid w:val="00146A56"/>
    <w:rsid w:val="00156EDD"/>
    <w:rsid w:val="001731D7"/>
    <w:rsid w:val="00174CF5"/>
    <w:rsid w:val="00175B1C"/>
    <w:rsid w:val="00196F44"/>
    <w:rsid w:val="001A74AA"/>
    <w:rsid w:val="001B0476"/>
    <w:rsid w:val="001B0DC5"/>
    <w:rsid w:val="001B27C7"/>
    <w:rsid w:val="001C6E04"/>
    <w:rsid w:val="001D3F2E"/>
    <w:rsid w:val="001E0F78"/>
    <w:rsid w:val="001F6BBB"/>
    <w:rsid w:val="001F783F"/>
    <w:rsid w:val="001F7CD2"/>
    <w:rsid w:val="002004A2"/>
    <w:rsid w:val="00205D07"/>
    <w:rsid w:val="00206156"/>
    <w:rsid w:val="0022686D"/>
    <w:rsid w:val="00230FFB"/>
    <w:rsid w:val="00231CA3"/>
    <w:rsid w:val="00242F56"/>
    <w:rsid w:val="0026147A"/>
    <w:rsid w:val="00262336"/>
    <w:rsid w:val="00264048"/>
    <w:rsid w:val="002B39AE"/>
    <w:rsid w:val="002C244B"/>
    <w:rsid w:val="002D3E5D"/>
    <w:rsid w:val="002D414D"/>
    <w:rsid w:val="002D725B"/>
    <w:rsid w:val="002E07FA"/>
    <w:rsid w:val="002E2F9F"/>
    <w:rsid w:val="002E3893"/>
    <w:rsid w:val="003010EF"/>
    <w:rsid w:val="00340DEC"/>
    <w:rsid w:val="003533A2"/>
    <w:rsid w:val="003C2450"/>
    <w:rsid w:val="003C65CD"/>
    <w:rsid w:val="003C6E34"/>
    <w:rsid w:val="003D756A"/>
    <w:rsid w:val="003E763C"/>
    <w:rsid w:val="003F319C"/>
    <w:rsid w:val="003F612D"/>
    <w:rsid w:val="0041107F"/>
    <w:rsid w:val="00412563"/>
    <w:rsid w:val="00412BBA"/>
    <w:rsid w:val="004145E4"/>
    <w:rsid w:val="00421639"/>
    <w:rsid w:val="00422A59"/>
    <w:rsid w:val="004235D6"/>
    <w:rsid w:val="00423A9F"/>
    <w:rsid w:val="004368B9"/>
    <w:rsid w:val="004471D6"/>
    <w:rsid w:val="00455F11"/>
    <w:rsid w:val="00462967"/>
    <w:rsid w:val="00465916"/>
    <w:rsid w:val="00466EB4"/>
    <w:rsid w:val="004719A4"/>
    <w:rsid w:val="004722B3"/>
    <w:rsid w:val="00475D40"/>
    <w:rsid w:val="0047632A"/>
    <w:rsid w:val="00483E30"/>
    <w:rsid w:val="004A083B"/>
    <w:rsid w:val="004A54A7"/>
    <w:rsid w:val="004B2150"/>
    <w:rsid w:val="004B43E4"/>
    <w:rsid w:val="004C7B98"/>
    <w:rsid w:val="004D7DEE"/>
    <w:rsid w:val="004F18A8"/>
    <w:rsid w:val="0051003E"/>
    <w:rsid w:val="005120B3"/>
    <w:rsid w:val="00514C0A"/>
    <w:rsid w:val="00514D64"/>
    <w:rsid w:val="005154CC"/>
    <w:rsid w:val="00527842"/>
    <w:rsid w:val="00541416"/>
    <w:rsid w:val="00553245"/>
    <w:rsid w:val="00560520"/>
    <w:rsid w:val="0056678B"/>
    <w:rsid w:val="00575B12"/>
    <w:rsid w:val="00580467"/>
    <w:rsid w:val="00581314"/>
    <w:rsid w:val="00581EFB"/>
    <w:rsid w:val="00583594"/>
    <w:rsid w:val="00593653"/>
    <w:rsid w:val="00594FC3"/>
    <w:rsid w:val="005B00EF"/>
    <w:rsid w:val="005B26BB"/>
    <w:rsid w:val="005B4EEC"/>
    <w:rsid w:val="005B7FAE"/>
    <w:rsid w:val="005D042F"/>
    <w:rsid w:val="005D3677"/>
    <w:rsid w:val="005D607D"/>
    <w:rsid w:val="005E225A"/>
    <w:rsid w:val="005F2F78"/>
    <w:rsid w:val="00600FDA"/>
    <w:rsid w:val="00604F37"/>
    <w:rsid w:val="00640FBA"/>
    <w:rsid w:val="0064321B"/>
    <w:rsid w:val="006B0182"/>
    <w:rsid w:val="006C0AFA"/>
    <w:rsid w:val="006C5227"/>
    <w:rsid w:val="006C7967"/>
    <w:rsid w:val="006E2665"/>
    <w:rsid w:val="006F0ED6"/>
    <w:rsid w:val="006F7DBF"/>
    <w:rsid w:val="00710F50"/>
    <w:rsid w:val="00713ECE"/>
    <w:rsid w:val="007258EA"/>
    <w:rsid w:val="00751AD8"/>
    <w:rsid w:val="00751B93"/>
    <w:rsid w:val="00755B82"/>
    <w:rsid w:val="00756EE2"/>
    <w:rsid w:val="00763303"/>
    <w:rsid w:val="00763F80"/>
    <w:rsid w:val="00767B2D"/>
    <w:rsid w:val="00774D2D"/>
    <w:rsid w:val="007C403F"/>
    <w:rsid w:val="007C7746"/>
    <w:rsid w:val="007F1B19"/>
    <w:rsid w:val="007F4858"/>
    <w:rsid w:val="008040B7"/>
    <w:rsid w:val="008173FD"/>
    <w:rsid w:val="00823B5E"/>
    <w:rsid w:val="0082745A"/>
    <w:rsid w:val="00833D19"/>
    <w:rsid w:val="008636E5"/>
    <w:rsid w:val="00893245"/>
    <w:rsid w:val="00893546"/>
    <w:rsid w:val="00896DD2"/>
    <w:rsid w:val="008A02CA"/>
    <w:rsid w:val="008A6732"/>
    <w:rsid w:val="008B4CEC"/>
    <w:rsid w:val="008D2379"/>
    <w:rsid w:val="008D58EC"/>
    <w:rsid w:val="008E3F12"/>
    <w:rsid w:val="0091760F"/>
    <w:rsid w:val="00927AC0"/>
    <w:rsid w:val="009300C5"/>
    <w:rsid w:val="009336EF"/>
    <w:rsid w:val="00937893"/>
    <w:rsid w:val="00943F15"/>
    <w:rsid w:val="0094512B"/>
    <w:rsid w:val="00945671"/>
    <w:rsid w:val="00951085"/>
    <w:rsid w:val="00957113"/>
    <w:rsid w:val="00981508"/>
    <w:rsid w:val="009823D6"/>
    <w:rsid w:val="00991546"/>
    <w:rsid w:val="009D04CA"/>
    <w:rsid w:val="009D3B37"/>
    <w:rsid w:val="009D5BCE"/>
    <w:rsid w:val="009D646D"/>
    <w:rsid w:val="009E4621"/>
    <w:rsid w:val="009E6003"/>
    <w:rsid w:val="009F13F7"/>
    <w:rsid w:val="009F201D"/>
    <w:rsid w:val="00A005A6"/>
    <w:rsid w:val="00A01912"/>
    <w:rsid w:val="00A066A8"/>
    <w:rsid w:val="00A17CD8"/>
    <w:rsid w:val="00A23C4F"/>
    <w:rsid w:val="00A273F5"/>
    <w:rsid w:val="00A31377"/>
    <w:rsid w:val="00A3357A"/>
    <w:rsid w:val="00A34735"/>
    <w:rsid w:val="00A47FF9"/>
    <w:rsid w:val="00A503EE"/>
    <w:rsid w:val="00A73B4B"/>
    <w:rsid w:val="00A75D4E"/>
    <w:rsid w:val="00A76E07"/>
    <w:rsid w:val="00A90685"/>
    <w:rsid w:val="00AB20D7"/>
    <w:rsid w:val="00AD1DD0"/>
    <w:rsid w:val="00AD4536"/>
    <w:rsid w:val="00AD4AF5"/>
    <w:rsid w:val="00AF154E"/>
    <w:rsid w:val="00AF750B"/>
    <w:rsid w:val="00B1439B"/>
    <w:rsid w:val="00B311D8"/>
    <w:rsid w:val="00B42433"/>
    <w:rsid w:val="00B45999"/>
    <w:rsid w:val="00B52482"/>
    <w:rsid w:val="00B71AB3"/>
    <w:rsid w:val="00B74FB6"/>
    <w:rsid w:val="00B75EB3"/>
    <w:rsid w:val="00B84ED8"/>
    <w:rsid w:val="00BC270E"/>
    <w:rsid w:val="00BE203F"/>
    <w:rsid w:val="00BF3F4D"/>
    <w:rsid w:val="00C03CE1"/>
    <w:rsid w:val="00C16A92"/>
    <w:rsid w:val="00C34C48"/>
    <w:rsid w:val="00C46898"/>
    <w:rsid w:val="00C672A4"/>
    <w:rsid w:val="00C705F1"/>
    <w:rsid w:val="00CA53B2"/>
    <w:rsid w:val="00CB21EB"/>
    <w:rsid w:val="00CB578D"/>
    <w:rsid w:val="00CB61CA"/>
    <w:rsid w:val="00CC03D7"/>
    <w:rsid w:val="00CD7783"/>
    <w:rsid w:val="00CE3A8D"/>
    <w:rsid w:val="00CE6359"/>
    <w:rsid w:val="00CF7888"/>
    <w:rsid w:val="00D02F8A"/>
    <w:rsid w:val="00D11739"/>
    <w:rsid w:val="00D232F0"/>
    <w:rsid w:val="00D23C02"/>
    <w:rsid w:val="00D26767"/>
    <w:rsid w:val="00D313EF"/>
    <w:rsid w:val="00D31ACB"/>
    <w:rsid w:val="00D37617"/>
    <w:rsid w:val="00D377D4"/>
    <w:rsid w:val="00D63189"/>
    <w:rsid w:val="00D74E67"/>
    <w:rsid w:val="00D774E7"/>
    <w:rsid w:val="00D80B48"/>
    <w:rsid w:val="00D80BB5"/>
    <w:rsid w:val="00D843C4"/>
    <w:rsid w:val="00D87BDC"/>
    <w:rsid w:val="00D87CCB"/>
    <w:rsid w:val="00DA4379"/>
    <w:rsid w:val="00DA62CD"/>
    <w:rsid w:val="00DB057A"/>
    <w:rsid w:val="00DD6DA5"/>
    <w:rsid w:val="00DD7C28"/>
    <w:rsid w:val="00DF5CB9"/>
    <w:rsid w:val="00E034B5"/>
    <w:rsid w:val="00E0641F"/>
    <w:rsid w:val="00E1290A"/>
    <w:rsid w:val="00E139D1"/>
    <w:rsid w:val="00E1464D"/>
    <w:rsid w:val="00E146AC"/>
    <w:rsid w:val="00E158B1"/>
    <w:rsid w:val="00E41732"/>
    <w:rsid w:val="00E47CBC"/>
    <w:rsid w:val="00E70537"/>
    <w:rsid w:val="00E930DA"/>
    <w:rsid w:val="00E95F35"/>
    <w:rsid w:val="00E97732"/>
    <w:rsid w:val="00EA106C"/>
    <w:rsid w:val="00EA7922"/>
    <w:rsid w:val="00EB2033"/>
    <w:rsid w:val="00EB4EFB"/>
    <w:rsid w:val="00EC69FA"/>
    <w:rsid w:val="00EE6493"/>
    <w:rsid w:val="00EF2BD2"/>
    <w:rsid w:val="00F024C5"/>
    <w:rsid w:val="00F11CA3"/>
    <w:rsid w:val="00F11EBA"/>
    <w:rsid w:val="00F15CB4"/>
    <w:rsid w:val="00F177BA"/>
    <w:rsid w:val="00F250AB"/>
    <w:rsid w:val="00F3510B"/>
    <w:rsid w:val="00F35F85"/>
    <w:rsid w:val="00F637DC"/>
    <w:rsid w:val="00F63E39"/>
    <w:rsid w:val="00F66949"/>
    <w:rsid w:val="00F77786"/>
    <w:rsid w:val="00F82E68"/>
    <w:rsid w:val="00F94184"/>
    <w:rsid w:val="00FB127C"/>
    <w:rsid w:val="00FB1D39"/>
    <w:rsid w:val="00FC2832"/>
    <w:rsid w:val="00FC2ED5"/>
    <w:rsid w:val="00FD2F02"/>
    <w:rsid w:val="00FE365C"/>
    <w:rsid w:val="00FE4363"/>
    <w:rsid w:val="00FE4F64"/>
    <w:rsid w:val="00FE7E85"/>
    <w:rsid w:val="00FF2D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8FBDFC"/>
  <w14:defaultImageDpi w14:val="300"/>
  <w15:docId w15:val="{9EB6F3BC-39C7-2740-8A45-C9097F0C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6C5227"/>
    <w:pPr>
      <w:widowControl w:val="0"/>
    </w:pPr>
    <w:rPr>
      <w:rFonts w:eastAsiaTheme="minorHAnsi"/>
      <w:sz w:val="22"/>
      <w:szCs w:val="22"/>
    </w:rPr>
  </w:style>
  <w:style w:type="paragraph" w:styleId="Heading1">
    <w:name w:val="heading 1"/>
    <w:basedOn w:val="Normal"/>
    <w:link w:val="Heading1Char"/>
    <w:uiPriority w:val="1"/>
    <w:qFormat/>
    <w:rsid w:val="004235D6"/>
    <w:pPr>
      <w:outlineLvl w:val="0"/>
    </w:pPr>
    <w:rPr>
      <w:rFonts w:ascii="Helvetica" w:eastAsia="Helvetica" w:hAnsi="Helvetica"/>
      <w:b/>
      <w:bCs/>
      <w:sz w:val="24"/>
      <w:szCs w:val="24"/>
    </w:rPr>
  </w:style>
  <w:style w:type="paragraph" w:styleId="Heading2">
    <w:name w:val="heading 2"/>
    <w:basedOn w:val="BodyText"/>
    <w:next w:val="Normal"/>
    <w:link w:val="Heading2Char"/>
    <w:uiPriority w:val="9"/>
    <w:unhideWhenUsed/>
    <w:qFormat/>
    <w:rsid w:val="004235D6"/>
    <w:pPr>
      <w:spacing w:line="276" w:lineRule="auto"/>
      <w:ind w:right="524"/>
      <w:outlineLvl w:val="1"/>
    </w:pPr>
    <w:rPr>
      <w:spacing w:val="-1"/>
    </w:rPr>
  </w:style>
  <w:style w:type="paragraph" w:styleId="Heading3">
    <w:name w:val="heading 3"/>
    <w:basedOn w:val="Heading1"/>
    <w:next w:val="Normal"/>
    <w:link w:val="Heading3Char"/>
    <w:uiPriority w:val="9"/>
    <w:unhideWhenUsed/>
    <w:qFormat/>
    <w:rsid w:val="00F63E39"/>
    <w:pPr>
      <w:ind w:left="567"/>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235D6"/>
    <w:rPr>
      <w:rFonts w:ascii="Helvetica" w:eastAsia="Helvetica" w:hAnsi="Helvetica"/>
      <w:b/>
      <w:bCs/>
    </w:rPr>
  </w:style>
  <w:style w:type="paragraph" w:styleId="TOC1">
    <w:name w:val="toc 1"/>
    <w:basedOn w:val="Normal"/>
    <w:uiPriority w:val="39"/>
    <w:qFormat/>
    <w:rsid w:val="006C5227"/>
    <w:pPr>
      <w:spacing w:before="120"/>
    </w:pPr>
    <w:rPr>
      <w:b/>
      <w:bCs/>
      <w:sz w:val="24"/>
      <w:szCs w:val="24"/>
    </w:rPr>
  </w:style>
  <w:style w:type="paragraph" w:styleId="TOC2">
    <w:name w:val="toc 2"/>
    <w:basedOn w:val="Normal"/>
    <w:uiPriority w:val="39"/>
    <w:qFormat/>
    <w:rsid w:val="006C5227"/>
    <w:pPr>
      <w:ind w:left="220"/>
    </w:pPr>
    <w:rPr>
      <w:b/>
      <w:bCs/>
    </w:rPr>
  </w:style>
  <w:style w:type="paragraph" w:styleId="TOC3">
    <w:name w:val="toc 3"/>
    <w:basedOn w:val="Normal"/>
    <w:uiPriority w:val="39"/>
    <w:qFormat/>
    <w:rsid w:val="006C5227"/>
    <w:pPr>
      <w:ind w:left="440"/>
    </w:pPr>
  </w:style>
  <w:style w:type="paragraph" w:styleId="TOC4">
    <w:name w:val="toc 4"/>
    <w:basedOn w:val="Normal"/>
    <w:uiPriority w:val="1"/>
    <w:qFormat/>
    <w:rsid w:val="006C5227"/>
    <w:pPr>
      <w:ind w:left="660"/>
    </w:pPr>
    <w:rPr>
      <w:sz w:val="20"/>
      <w:szCs w:val="20"/>
    </w:rPr>
  </w:style>
  <w:style w:type="paragraph" w:styleId="TOC5">
    <w:name w:val="toc 5"/>
    <w:basedOn w:val="Normal"/>
    <w:uiPriority w:val="1"/>
    <w:qFormat/>
    <w:rsid w:val="006C5227"/>
    <w:pPr>
      <w:ind w:left="880"/>
    </w:pPr>
    <w:rPr>
      <w:sz w:val="20"/>
      <w:szCs w:val="20"/>
    </w:rPr>
  </w:style>
  <w:style w:type="paragraph" w:styleId="TOC6">
    <w:name w:val="toc 6"/>
    <w:basedOn w:val="Normal"/>
    <w:uiPriority w:val="1"/>
    <w:qFormat/>
    <w:rsid w:val="006C5227"/>
    <w:pPr>
      <w:ind w:left="1100"/>
    </w:pPr>
    <w:rPr>
      <w:sz w:val="20"/>
      <w:szCs w:val="20"/>
    </w:rPr>
  </w:style>
  <w:style w:type="paragraph" w:styleId="BodyText">
    <w:name w:val="Body Text"/>
    <w:basedOn w:val="Normal"/>
    <w:link w:val="BodyTextChar"/>
    <w:uiPriority w:val="1"/>
    <w:qFormat/>
    <w:rsid w:val="00FD2F02"/>
    <w:rPr>
      <w:rFonts w:ascii="Arial" w:eastAsia="Helvetica" w:hAnsi="Arial"/>
      <w:sz w:val="24"/>
      <w:szCs w:val="24"/>
    </w:rPr>
  </w:style>
  <w:style w:type="character" w:customStyle="1" w:styleId="BodyTextChar">
    <w:name w:val="Body Text Char"/>
    <w:basedOn w:val="DefaultParagraphFont"/>
    <w:link w:val="BodyText"/>
    <w:uiPriority w:val="1"/>
    <w:rsid w:val="00FD2F02"/>
    <w:rPr>
      <w:rFonts w:ascii="Arial" w:eastAsia="Helvetica" w:hAnsi="Arial"/>
    </w:rPr>
  </w:style>
  <w:style w:type="paragraph" w:styleId="ListParagraph">
    <w:name w:val="List Paragraph"/>
    <w:basedOn w:val="BodyText"/>
    <w:uiPriority w:val="34"/>
    <w:qFormat/>
    <w:rsid w:val="0064321B"/>
    <w:pPr>
      <w:numPr>
        <w:numId w:val="1"/>
      </w:numPr>
      <w:tabs>
        <w:tab w:val="left" w:pos="764"/>
      </w:tabs>
      <w:spacing w:line="276" w:lineRule="auto"/>
    </w:pPr>
  </w:style>
  <w:style w:type="paragraph" w:customStyle="1" w:styleId="TableParagraph">
    <w:name w:val="Table Paragraph"/>
    <w:basedOn w:val="Normal"/>
    <w:uiPriority w:val="1"/>
    <w:qFormat/>
    <w:rsid w:val="006C5227"/>
  </w:style>
  <w:style w:type="paragraph" w:styleId="BalloonText">
    <w:name w:val="Balloon Text"/>
    <w:basedOn w:val="Normal"/>
    <w:link w:val="BalloonTextChar"/>
    <w:uiPriority w:val="99"/>
    <w:semiHidden/>
    <w:unhideWhenUsed/>
    <w:rsid w:val="006C52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C5227"/>
    <w:rPr>
      <w:rFonts w:ascii="Lucida Grande" w:eastAsiaTheme="minorHAnsi" w:hAnsi="Lucida Grande" w:cs="Lucida Grande"/>
      <w:sz w:val="18"/>
      <w:szCs w:val="18"/>
    </w:rPr>
  </w:style>
  <w:style w:type="character" w:styleId="CommentReference">
    <w:name w:val="annotation reference"/>
    <w:basedOn w:val="DefaultParagraphFont"/>
    <w:uiPriority w:val="99"/>
    <w:semiHidden/>
    <w:unhideWhenUsed/>
    <w:rsid w:val="006C5227"/>
    <w:rPr>
      <w:sz w:val="18"/>
      <w:szCs w:val="18"/>
    </w:rPr>
  </w:style>
  <w:style w:type="paragraph" w:styleId="CommentText">
    <w:name w:val="annotation text"/>
    <w:basedOn w:val="Normal"/>
    <w:link w:val="CommentTextChar"/>
    <w:uiPriority w:val="99"/>
    <w:semiHidden/>
    <w:unhideWhenUsed/>
    <w:rsid w:val="006C5227"/>
    <w:rPr>
      <w:sz w:val="24"/>
      <w:szCs w:val="24"/>
    </w:rPr>
  </w:style>
  <w:style w:type="character" w:customStyle="1" w:styleId="CommentTextChar">
    <w:name w:val="Comment Text Char"/>
    <w:basedOn w:val="DefaultParagraphFont"/>
    <w:link w:val="CommentText"/>
    <w:uiPriority w:val="99"/>
    <w:semiHidden/>
    <w:rsid w:val="006C5227"/>
    <w:rPr>
      <w:rFonts w:eastAsiaTheme="minorHAnsi"/>
    </w:rPr>
  </w:style>
  <w:style w:type="paragraph" w:styleId="CommentSubject">
    <w:name w:val="annotation subject"/>
    <w:basedOn w:val="CommentText"/>
    <w:next w:val="CommentText"/>
    <w:link w:val="CommentSubjectChar"/>
    <w:uiPriority w:val="99"/>
    <w:semiHidden/>
    <w:unhideWhenUsed/>
    <w:rsid w:val="006C5227"/>
    <w:rPr>
      <w:b/>
      <w:bCs/>
      <w:sz w:val="20"/>
      <w:szCs w:val="20"/>
    </w:rPr>
  </w:style>
  <w:style w:type="character" w:customStyle="1" w:styleId="CommentSubjectChar">
    <w:name w:val="Comment Subject Char"/>
    <w:basedOn w:val="CommentTextChar"/>
    <w:link w:val="CommentSubject"/>
    <w:uiPriority w:val="99"/>
    <w:semiHidden/>
    <w:rsid w:val="006C5227"/>
    <w:rPr>
      <w:rFonts w:eastAsiaTheme="minorHAnsi"/>
      <w:b/>
      <w:bCs/>
      <w:sz w:val="20"/>
      <w:szCs w:val="20"/>
    </w:rPr>
  </w:style>
  <w:style w:type="table" w:styleId="TableGrid">
    <w:name w:val="Table Grid"/>
    <w:basedOn w:val="TableNormal"/>
    <w:uiPriority w:val="39"/>
    <w:rsid w:val="00D37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235D6"/>
    <w:rPr>
      <w:rFonts w:ascii="Helvetica" w:eastAsia="Helvetica" w:hAnsi="Helvetica"/>
      <w:spacing w:val="-1"/>
    </w:rPr>
  </w:style>
  <w:style w:type="character" w:customStyle="1" w:styleId="Heading3Char">
    <w:name w:val="Heading 3 Char"/>
    <w:basedOn w:val="DefaultParagraphFont"/>
    <w:link w:val="Heading3"/>
    <w:uiPriority w:val="9"/>
    <w:rsid w:val="00F63E39"/>
    <w:rPr>
      <w:rFonts w:ascii="Helvetica" w:eastAsia="Helvetica" w:hAnsi="Helvetica"/>
      <w:bCs/>
    </w:rPr>
  </w:style>
  <w:style w:type="paragraph" w:styleId="Footer">
    <w:name w:val="footer"/>
    <w:basedOn w:val="Normal"/>
    <w:link w:val="FooterChar"/>
    <w:uiPriority w:val="99"/>
    <w:unhideWhenUsed/>
    <w:rsid w:val="00FB127C"/>
    <w:pPr>
      <w:tabs>
        <w:tab w:val="center" w:pos="4320"/>
        <w:tab w:val="right" w:pos="8640"/>
      </w:tabs>
    </w:pPr>
  </w:style>
  <w:style w:type="character" w:customStyle="1" w:styleId="FooterChar">
    <w:name w:val="Footer Char"/>
    <w:basedOn w:val="DefaultParagraphFont"/>
    <w:link w:val="Footer"/>
    <w:uiPriority w:val="99"/>
    <w:rsid w:val="00FB127C"/>
    <w:rPr>
      <w:rFonts w:eastAsiaTheme="minorHAnsi"/>
      <w:sz w:val="22"/>
      <w:szCs w:val="22"/>
    </w:rPr>
  </w:style>
  <w:style w:type="character" w:styleId="PageNumber">
    <w:name w:val="page number"/>
    <w:basedOn w:val="DefaultParagraphFont"/>
    <w:uiPriority w:val="99"/>
    <w:semiHidden/>
    <w:unhideWhenUsed/>
    <w:rsid w:val="00FB127C"/>
  </w:style>
  <w:style w:type="paragraph" w:styleId="TOCHeading">
    <w:name w:val="TOC Heading"/>
    <w:basedOn w:val="Heading1"/>
    <w:next w:val="Normal"/>
    <w:uiPriority w:val="39"/>
    <w:unhideWhenUsed/>
    <w:qFormat/>
    <w:rsid w:val="004235D6"/>
    <w:pPr>
      <w:keepNext/>
      <w:keepLines/>
      <w:widowControl/>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7">
    <w:name w:val="toc 7"/>
    <w:basedOn w:val="Normal"/>
    <w:next w:val="Normal"/>
    <w:autoRedefine/>
    <w:uiPriority w:val="39"/>
    <w:unhideWhenUsed/>
    <w:rsid w:val="004235D6"/>
    <w:pPr>
      <w:ind w:left="1320"/>
    </w:pPr>
    <w:rPr>
      <w:sz w:val="20"/>
      <w:szCs w:val="20"/>
    </w:rPr>
  </w:style>
  <w:style w:type="paragraph" w:styleId="TOC8">
    <w:name w:val="toc 8"/>
    <w:basedOn w:val="Normal"/>
    <w:next w:val="Normal"/>
    <w:autoRedefine/>
    <w:uiPriority w:val="39"/>
    <w:unhideWhenUsed/>
    <w:rsid w:val="004235D6"/>
    <w:pPr>
      <w:ind w:left="1540"/>
    </w:pPr>
    <w:rPr>
      <w:sz w:val="20"/>
      <w:szCs w:val="20"/>
    </w:rPr>
  </w:style>
  <w:style w:type="paragraph" w:styleId="TOC9">
    <w:name w:val="toc 9"/>
    <w:basedOn w:val="Normal"/>
    <w:next w:val="Normal"/>
    <w:autoRedefine/>
    <w:uiPriority w:val="39"/>
    <w:unhideWhenUsed/>
    <w:rsid w:val="004235D6"/>
    <w:pPr>
      <w:ind w:left="1760"/>
    </w:pPr>
    <w:rPr>
      <w:sz w:val="20"/>
      <w:szCs w:val="20"/>
    </w:rPr>
  </w:style>
  <w:style w:type="paragraph" w:styleId="Title">
    <w:name w:val="Title"/>
    <w:basedOn w:val="Normal"/>
    <w:next w:val="Normal"/>
    <w:link w:val="TitleChar"/>
    <w:uiPriority w:val="10"/>
    <w:qFormat/>
    <w:rsid w:val="004235D6"/>
    <w:pPr>
      <w:pBdr>
        <w:bottom w:val="single" w:sz="8" w:space="4" w:color="4F81BD" w:themeColor="accent1"/>
      </w:pBdr>
      <w:spacing w:after="300"/>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235D6"/>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107ED4"/>
    <w:rPr>
      <w:color w:val="0000FF" w:themeColor="hyperlink"/>
      <w:u w:val="single"/>
    </w:rPr>
  </w:style>
  <w:style w:type="paragraph" w:styleId="Subtitle">
    <w:name w:val="Subtitle"/>
    <w:basedOn w:val="Normal"/>
    <w:next w:val="Normal"/>
    <w:link w:val="SubtitleChar"/>
    <w:uiPriority w:val="11"/>
    <w:qFormat/>
    <w:rsid w:val="00B74FB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74FB6"/>
    <w:rPr>
      <w:rFonts w:asciiTheme="majorHAnsi" w:eastAsiaTheme="majorEastAsia" w:hAnsiTheme="majorHAnsi" w:cstheme="majorBidi"/>
      <w:i/>
      <w:iCs/>
      <w:color w:val="4F81BD" w:themeColor="accent1"/>
      <w:spacing w:val="15"/>
    </w:rPr>
  </w:style>
  <w:style w:type="character" w:styleId="Strong">
    <w:name w:val="Strong"/>
    <w:basedOn w:val="DefaultParagraphFont"/>
    <w:uiPriority w:val="22"/>
    <w:qFormat/>
    <w:rsid w:val="00B74FB6"/>
    <w:rPr>
      <w:b/>
      <w:bCs/>
    </w:rPr>
  </w:style>
  <w:style w:type="character" w:styleId="IntenseReference">
    <w:name w:val="Intense Reference"/>
    <w:basedOn w:val="DefaultParagraphFont"/>
    <w:uiPriority w:val="32"/>
    <w:qFormat/>
    <w:rsid w:val="00B74FB6"/>
    <w:rPr>
      <w:b/>
      <w:bCs/>
      <w:smallCaps/>
      <w:color w:val="C0504D" w:themeColor="accent2"/>
      <w:spacing w:val="5"/>
      <w:u w:val="single"/>
    </w:rPr>
  </w:style>
  <w:style w:type="character" w:styleId="IntenseEmphasis">
    <w:name w:val="Intense Emphasis"/>
    <w:basedOn w:val="DefaultParagraphFont"/>
    <w:uiPriority w:val="21"/>
    <w:qFormat/>
    <w:rsid w:val="00B74FB6"/>
    <w:rPr>
      <w:b/>
      <w:bCs/>
      <w:i/>
      <w:iCs/>
      <w:color w:val="4F81BD" w:themeColor="accent1"/>
    </w:rPr>
  </w:style>
  <w:style w:type="paragraph" w:styleId="Header">
    <w:name w:val="header"/>
    <w:basedOn w:val="Normal"/>
    <w:link w:val="HeaderChar"/>
    <w:uiPriority w:val="99"/>
    <w:unhideWhenUsed/>
    <w:rsid w:val="00767B2D"/>
    <w:pPr>
      <w:tabs>
        <w:tab w:val="center" w:pos="4680"/>
        <w:tab w:val="right" w:pos="9360"/>
      </w:tabs>
    </w:pPr>
  </w:style>
  <w:style w:type="character" w:customStyle="1" w:styleId="HeaderChar">
    <w:name w:val="Header Char"/>
    <w:basedOn w:val="DefaultParagraphFont"/>
    <w:link w:val="Header"/>
    <w:uiPriority w:val="99"/>
    <w:rsid w:val="00767B2D"/>
    <w:rPr>
      <w:rFonts w:eastAsiaTheme="minorHAnsi"/>
      <w:sz w:val="22"/>
      <w:szCs w:val="22"/>
    </w:rPr>
  </w:style>
  <w:style w:type="character" w:styleId="UnresolvedMention">
    <w:name w:val="Unresolved Mention"/>
    <w:basedOn w:val="DefaultParagraphFont"/>
    <w:uiPriority w:val="99"/>
    <w:rsid w:val="005B26BB"/>
    <w:rPr>
      <w:color w:val="605E5C"/>
      <w:shd w:val="clear" w:color="auto" w:fill="E1DFDD"/>
    </w:rPr>
  </w:style>
  <w:style w:type="paragraph" w:styleId="Revision">
    <w:name w:val="Revision"/>
    <w:hidden/>
    <w:uiPriority w:val="99"/>
    <w:semiHidden/>
    <w:rsid w:val="00D80BB5"/>
    <w:rPr>
      <w:rFonts w:eastAsiaTheme="minorHAnsi"/>
      <w:sz w:val="22"/>
      <w:szCs w:val="22"/>
    </w:rPr>
  </w:style>
  <w:style w:type="paragraph" w:styleId="FootnoteText">
    <w:name w:val="footnote text"/>
    <w:basedOn w:val="Normal"/>
    <w:link w:val="FootnoteTextChar"/>
    <w:uiPriority w:val="99"/>
    <w:unhideWhenUsed/>
    <w:rsid w:val="002E07FA"/>
    <w:rPr>
      <w:sz w:val="24"/>
      <w:szCs w:val="24"/>
    </w:rPr>
  </w:style>
  <w:style w:type="character" w:customStyle="1" w:styleId="FootnoteTextChar">
    <w:name w:val="Footnote Text Char"/>
    <w:basedOn w:val="DefaultParagraphFont"/>
    <w:link w:val="FootnoteText"/>
    <w:uiPriority w:val="99"/>
    <w:rsid w:val="002E07FA"/>
    <w:rPr>
      <w:rFonts w:eastAsiaTheme="minorHAnsi"/>
    </w:rPr>
  </w:style>
  <w:style w:type="character" w:styleId="FootnoteReference">
    <w:name w:val="footnote reference"/>
    <w:basedOn w:val="DefaultParagraphFont"/>
    <w:uiPriority w:val="99"/>
    <w:unhideWhenUsed/>
    <w:rsid w:val="002E07FA"/>
    <w:rPr>
      <w:vertAlign w:val="superscript"/>
    </w:rPr>
  </w:style>
  <w:style w:type="character" w:styleId="FollowedHyperlink">
    <w:name w:val="FollowedHyperlink"/>
    <w:basedOn w:val="DefaultParagraphFont"/>
    <w:uiPriority w:val="99"/>
    <w:semiHidden/>
    <w:unhideWhenUsed/>
    <w:rsid w:val="002E07FA"/>
    <w:rPr>
      <w:color w:val="800080" w:themeColor="followedHyperlink"/>
      <w:u w:val="single"/>
    </w:rPr>
  </w:style>
  <w:style w:type="paragraph" w:styleId="NormalWeb">
    <w:name w:val="Normal (Web)"/>
    <w:basedOn w:val="Normal"/>
    <w:uiPriority w:val="99"/>
    <w:unhideWhenUsed/>
    <w:rsid w:val="002E07FA"/>
    <w:pPr>
      <w:widowControl/>
      <w:spacing w:before="100" w:beforeAutospacing="1" w:after="100" w:afterAutospacing="1"/>
    </w:pPr>
    <w:rPr>
      <w:rFonts w:ascii="Times" w:hAnsi="Times" w:cs="Times New Roman"/>
      <w:sz w:val="20"/>
      <w:szCs w:val="20"/>
      <w:lang w:val="en-CA"/>
    </w:rPr>
  </w:style>
  <w:style w:type="paragraph" w:styleId="DocumentMap">
    <w:name w:val="Document Map"/>
    <w:basedOn w:val="Normal"/>
    <w:link w:val="DocumentMapChar"/>
    <w:uiPriority w:val="99"/>
    <w:semiHidden/>
    <w:unhideWhenUsed/>
    <w:rsid w:val="002E07FA"/>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2E07FA"/>
    <w:rPr>
      <w:rFonts w:ascii="Lucida Grande" w:eastAsiaTheme="minorHAnsi" w:hAnsi="Lucida Grande" w:cs="Lucida Grande"/>
    </w:rPr>
  </w:style>
  <w:style w:type="character" w:customStyle="1" w:styleId="apple-converted-space">
    <w:name w:val="apple-converted-space"/>
    <w:basedOn w:val="DefaultParagraphFont"/>
    <w:rsid w:val="002E07FA"/>
  </w:style>
  <w:style w:type="character" w:customStyle="1" w:styleId="page-title">
    <w:name w:val="page-title"/>
    <w:basedOn w:val="DefaultParagraphFont"/>
    <w:rsid w:val="002E07FA"/>
  </w:style>
  <w:style w:type="character" w:customStyle="1" w:styleId="UnresolvedMention1">
    <w:name w:val="Unresolved Mention1"/>
    <w:basedOn w:val="DefaultParagraphFont"/>
    <w:uiPriority w:val="99"/>
    <w:rsid w:val="002E07FA"/>
    <w:rPr>
      <w:color w:val="605E5C"/>
      <w:shd w:val="clear" w:color="auto" w:fill="E1DFDD"/>
    </w:rPr>
  </w:style>
  <w:style w:type="character" w:customStyle="1" w:styleId="UnresolvedMention2">
    <w:name w:val="Unresolved Mention2"/>
    <w:basedOn w:val="DefaultParagraphFont"/>
    <w:uiPriority w:val="99"/>
    <w:semiHidden/>
    <w:unhideWhenUsed/>
    <w:rsid w:val="002E07FA"/>
    <w:rPr>
      <w:color w:val="605E5C"/>
      <w:shd w:val="clear" w:color="auto" w:fill="E1DFDD"/>
    </w:rPr>
  </w:style>
  <w:style w:type="paragraph" w:customStyle="1" w:styleId="Default">
    <w:name w:val="Default"/>
    <w:rsid w:val="002E2F9F"/>
    <w:pPr>
      <w:autoSpaceDE w:val="0"/>
      <w:autoSpaceDN w:val="0"/>
      <w:adjustRightInd w:val="0"/>
    </w:pPr>
    <w:rPr>
      <w:rFonts w:ascii="Tahoma" w:hAnsi="Tahoma" w:cs="Tahoma"/>
      <w:color w:val="000000"/>
    </w:rPr>
  </w:style>
  <w:style w:type="character" w:customStyle="1" w:styleId="campus">
    <w:name w:val="campus"/>
    <w:basedOn w:val="DefaultParagraphFont"/>
    <w:rsid w:val="006E2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74665">
      <w:bodyDiv w:val="1"/>
      <w:marLeft w:val="0"/>
      <w:marRight w:val="0"/>
      <w:marTop w:val="0"/>
      <w:marBottom w:val="0"/>
      <w:divBdr>
        <w:top w:val="none" w:sz="0" w:space="0" w:color="auto"/>
        <w:left w:val="none" w:sz="0" w:space="0" w:color="auto"/>
        <w:bottom w:val="none" w:sz="0" w:space="0" w:color="auto"/>
        <w:right w:val="none" w:sz="0" w:space="0" w:color="auto"/>
      </w:divBdr>
      <w:divsChild>
        <w:div w:id="382557337">
          <w:marLeft w:val="0"/>
          <w:marRight w:val="0"/>
          <w:marTop w:val="0"/>
          <w:marBottom w:val="0"/>
          <w:divBdr>
            <w:top w:val="none" w:sz="0" w:space="0" w:color="auto"/>
            <w:left w:val="none" w:sz="0" w:space="0" w:color="auto"/>
            <w:bottom w:val="none" w:sz="0" w:space="0" w:color="auto"/>
            <w:right w:val="none" w:sz="0" w:space="0" w:color="auto"/>
          </w:divBdr>
          <w:divsChild>
            <w:div w:id="1005014656">
              <w:marLeft w:val="0"/>
              <w:marRight w:val="0"/>
              <w:marTop w:val="0"/>
              <w:marBottom w:val="0"/>
              <w:divBdr>
                <w:top w:val="none" w:sz="0" w:space="0" w:color="auto"/>
                <w:left w:val="none" w:sz="0" w:space="0" w:color="auto"/>
                <w:bottom w:val="none" w:sz="0" w:space="0" w:color="auto"/>
                <w:right w:val="none" w:sz="0" w:space="0" w:color="auto"/>
              </w:divBdr>
              <w:divsChild>
                <w:div w:id="626934947">
                  <w:marLeft w:val="0"/>
                  <w:marRight w:val="0"/>
                  <w:marTop w:val="0"/>
                  <w:marBottom w:val="0"/>
                  <w:divBdr>
                    <w:top w:val="none" w:sz="0" w:space="0" w:color="auto"/>
                    <w:left w:val="none" w:sz="0" w:space="0" w:color="auto"/>
                    <w:bottom w:val="none" w:sz="0" w:space="0" w:color="auto"/>
                    <w:right w:val="none" w:sz="0" w:space="0" w:color="auto"/>
                  </w:divBdr>
                  <w:divsChild>
                    <w:div w:id="1212305504">
                      <w:marLeft w:val="0"/>
                      <w:marRight w:val="0"/>
                      <w:marTop w:val="0"/>
                      <w:marBottom w:val="0"/>
                      <w:divBdr>
                        <w:top w:val="none" w:sz="0" w:space="0" w:color="auto"/>
                        <w:left w:val="none" w:sz="0" w:space="0" w:color="auto"/>
                        <w:bottom w:val="none" w:sz="0" w:space="0" w:color="auto"/>
                        <w:right w:val="none" w:sz="0" w:space="0" w:color="auto"/>
                      </w:divBdr>
                      <w:divsChild>
                        <w:div w:id="146873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357640">
      <w:bodyDiv w:val="1"/>
      <w:marLeft w:val="0"/>
      <w:marRight w:val="0"/>
      <w:marTop w:val="0"/>
      <w:marBottom w:val="0"/>
      <w:divBdr>
        <w:top w:val="none" w:sz="0" w:space="0" w:color="auto"/>
        <w:left w:val="none" w:sz="0" w:space="0" w:color="auto"/>
        <w:bottom w:val="none" w:sz="0" w:space="0" w:color="auto"/>
        <w:right w:val="none" w:sz="0" w:space="0" w:color="auto"/>
      </w:divBdr>
      <w:divsChild>
        <w:div w:id="358243517">
          <w:marLeft w:val="0"/>
          <w:marRight w:val="0"/>
          <w:marTop w:val="0"/>
          <w:marBottom w:val="0"/>
          <w:divBdr>
            <w:top w:val="none" w:sz="0" w:space="0" w:color="auto"/>
            <w:left w:val="none" w:sz="0" w:space="0" w:color="auto"/>
            <w:bottom w:val="none" w:sz="0" w:space="0" w:color="auto"/>
            <w:right w:val="none" w:sz="0" w:space="0" w:color="auto"/>
          </w:divBdr>
          <w:divsChild>
            <w:div w:id="519440765">
              <w:marLeft w:val="150"/>
              <w:marRight w:val="150"/>
              <w:marTop w:val="192"/>
              <w:marBottom w:val="0"/>
              <w:divBdr>
                <w:top w:val="none" w:sz="0" w:space="0" w:color="auto"/>
                <w:left w:val="none" w:sz="0" w:space="0" w:color="auto"/>
                <w:bottom w:val="none" w:sz="0" w:space="0" w:color="auto"/>
                <w:right w:val="none" w:sz="0" w:space="0" w:color="auto"/>
              </w:divBdr>
            </w:div>
          </w:divsChild>
        </w:div>
      </w:divsChild>
    </w:div>
    <w:div w:id="1599023860">
      <w:bodyDiv w:val="1"/>
      <w:marLeft w:val="0"/>
      <w:marRight w:val="0"/>
      <w:marTop w:val="0"/>
      <w:marBottom w:val="0"/>
      <w:divBdr>
        <w:top w:val="none" w:sz="0" w:space="0" w:color="auto"/>
        <w:left w:val="none" w:sz="0" w:space="0" w:color="auto"/>
        <w:bottom w:val="none" w:sz="0" w:space="0" w:color="auto"/>
        <w:right w:val="none" w:sz="0" w:space="0" w:color="auto"/>
      </w:divBdr>
    </w:div>
    <w:div w:id="1842039498">
      <w:bodyDiv w:val="1"/>
      <w:marLeft w:val="0"/>
      <w:marRight w:val="0"/>
      <w:marTop w:val="0"/>
      <w:marBottom w:val="0"/>
      <w:divBdr>
        <w:top w:val="none" w:sz="0" w:space="0" w:color="auto"/>
        <w:left w:val="none" w:sz="0" w:space="0" w:color="auto"/>
        <w:bottom w:val="none" w:sz="0" w:space="0" w:color="auto"/>
        <w:right w:val="none" w:sz="0" w:space="0" w:color="auto"/>
      </w:divBdr>
      <w:divsChild>
        <w:div w:id="1189950424">
          <w:marLeft w:val="0"/>
          <w:marRight w:val="0"/>
          <w:marTop w:val="0"/>
          <w:marBottom w:val="0"/>
          <w:divBdr>
            <w:top w:val="none" w:sz="0" w:space="0" w:color="auto"/>
            <w:left w:val="none" w:sz="0" w:space="0" w:color="auto"/>
            <w:bottom w:val="none" w:sz="0" w:space="0" w:color="auto"/>
            <w:right w:val="none" w:sz="0" w:space="0" w:color="auto"/>
          </w:divBdr>
          <w:divsChild>
            <w:div w:id="479925858">
              <w:marLeft w:val="0"/>
              <w:marRight w:val="0"/>
              <w:marTop w:val="0"/>
              <w:marBottom w:val="0"/>
              <w:divBdr>
                <w:top w:val="none" w:sz="0" w:space="0" w:color="auto"/>
                <w:left w:val="none" w:sz="0" w:space="0" w:color="auto"/>
                <w:bottom w:val="none" w:sz="0" w:space="0" w:color="auto"/>
                <w:right w:val="none" w:sz="0" w:space="0" w:color="auto"/>
              </w:divBdr>
              <w:divsChild>
                <w:div w:id="420296331">
                  <w:marLeft w:val="0"/>
                  <w:marRight w:val="0"/>
                  <w:marTop w:val="0"/>
                  <w:marBottom w:val="0"/>
                  <w:divBdr>
                    <w:top w:val="none" w:sz="0" w:space="0" w:color="auto"/>
                    <w:left w:val="none" w:sz="0" w:space="0" w:color="auto"/>
                    <w:bottom w:val="none" w:sz="0" w:space="0" w:color="auto"/>
                    <w:right w:val="none" w:sz="0" w:space="0" w:color="auto"/>
                  </w:divBdr>
                  <w:divsChild>
                    <w:div w:id="2015643804">
                      <w:marLeft w:val="0"/>
                      <w:marRight w:val="0"/>
                      <w:marTop w:val="0"/>
                      <w:marBottom w:val="0"/>
                      <w:divBdr>
                        <w:top w:val="none" w:sz="0" w:space="0" w:color="auto"/>
                        <w:left w:val="none" w:sz="0" w:space="0" w:color="auto"/>
                        <w:bottom w:val="none" w:sz="0" w:space="0" w:color="auto"/>
                        <w:right w:val="none" w:sz="0" w:space="0" w:color="auto"/>
                      </w:divBdr>
                      <w:divsChild>
                        <w:div w:id="2911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avigator@lakeheadu.ca" TargetMode="External"/><Relationship Id="rId4" Type="http://schemas.openxmlformats.org/officeDocument/2006/relationships/settings" Target="settings.xml"/><Relationship Id="rId9" Type="http://schemas.openxmlformats.org/officeDocument/2006/relationships/hyperlink" Target="mailto:coord.sc@lakeheadu.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96396-B594-4287-A8A8-833331250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Luckai</dc:creator>
  <cp:keywords/>
  <dc:description/>
  <cp:lastModifiedBy>Rhonda Koster</cp:lastModifiedBy>
  <cp:revision>2</cp:revision>
  <cp:lastPrinted>2020-07-15T17:33:00Z</cp:lastPrinted>
  <dcterms:created xsi:type="dcterms:W3CDTF">2024-04-19T20:12:00Z</dcterms:created>
  <dcterms:modified xsi:type="dcterms:W3CDTF">2024-04-19T20:12:00Z</dcterms:modified>
</cp:coreProperties>
</file>