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120225" cy="457625"/>
            <wp:effectExtent b="0" l="0" r="0" t="0"/>
            <wp:wrapNone/>
            <wp:docPr descr="Lakehead University logo" id="2" name="image1.jpg"/>
            <a:graphic>
              <a:graphicData uri="http://schemas.openxmlformats.org/drawingml/2006/picture">
                <pic:pic>
                  <pic:nvPicPr>
                    <pic:cNvPr descr="Lakehead University logo" id="0" name="image1.jpg"/>
                    <pic:cNvPicPr preferRelativeResize="0"/>
                  </pic:nvPicPr>
                  <pic:blipFill>
                    <a:blip r:embed="rId7"/>
                    <a:srcRect b="0" l="0" r="0" t="0"/>
                    <a:stretch>
                      <a:fillRect/>
                    </a:stretch>
                  </pic:blipFill>
                  <pic:spPr>
                    <a:xfrm>
                      <a:off x="0" y="0"/>
                      <a:ext cx="2120225" cy="457625"/>
                    </a:xfrm>
                    <a:prstGeom prst="rect"/>
                    <a:ln/>
                  </pic:spPr>
                </pic:pic>
              </a:graphicData>
            </a:graphic>
          </wp:anchor>
        </w:drawing>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Final Assessment Report and Implementation Plan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pStyle w:val="Heading4"/>
        <w:rPr>
          <w:b w:val="1"/>
          <w:bCs w:val="1"/>
        </w:rPr>
      </w:pPr>
      <w:r w:rsidDel="00000000" w:rsidR="00000000" w:rsidRPr="00000000">
        <w:rPr>
          <w:b w:val="1"/>
          <w:bCs w:val="1"/>
          <w:rtl w:val="0"/>
        </w:rPr>
        <w:t xml:space="preserve">Social Justice</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ab/>
        <w:t xml:space="preserve">MA Social Justice</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sz w:val="28"/>
          <w:szCs w:val="28"/>
        </w:rPr>
      </w:pPr>
      <w:r w:rsidDel="00000000" w:rsidR="00000000" w:rsidRPr="00000000">
        <w:rPr>
          <w:rFonts w:ascii="Arial" w:cs="Arial" w:eastAsia="Arial" w:hAnsi="Arial"/>
          <w:sz w:val="28"/>
          <w:szCs w:val="28"/>
          <w:rtl w:val="0"/>
        </w:rPr>
        <w:t xml:space="preserve">Faculty of Social Sciences and Humanities</w:t>
      </w:r>
    </w:p>
    <w:p w:rsidR="00000000" w:rsidDel="00000000" w:rsidP="00000000" w:rsidRDefault="00000000" w:rsidRPr="00000000" w14:paraId="0000000A">
      <w:pPr>
        <w:pStyle w:val="Heading4"/>
        <w:rPr/>
      </w:pPr>
      <w:r w:rsidDel="00000000" w:rsidR="00000000" w:rsidRPr="00000000">
        <w:rPr>
          <w:rtl w:val="0"/>
        </w:rPr>
        <w:t xml:space="preserve">June 2025</w:t>
      </w:r>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color w:val="ff0000"/>
          <w:sz w:val="28"/>
          <w:szCs w:val="28"/>
        </w:rPr>
        <w:sectPr>
          <w:footerReference r:id="rId8" w:type="default"/>
          <w:footerReference r:id="rId9" w:type="even"/>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Cyclical Program Review for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 Social Justice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Faculty of Social Sciences and Humanities</w:t>
      </w:r>
    </w:p>
    <w:p w:rsidR="00000000" w:rsidDel="00000000" w:rsidP="00000000" w:rsidRDefault="00000000" w:rsidRPr="00000000" w14:paraId="00000011">
      <w:pPr>
        <w:pStyle w:val="Heading2"/>
        <w:rPr/>
      </w:pPr>
      <w:r w:rsidDel="00000000" w:rsidR="00000000" w:rsidRPr="00000000">
        <w:rPr>
          <w:rtl w:val="0"/>
        </w:rPr>
        <w:t xml:space="preserve">Final Assessment Report and Implementation Plan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3"/>
        <w:rPr/>
      </w:pPr>
      <w:r w:rsidDel="00000000" w:rsidR="00000000" w:rsidRPr="00000000">
        <w:rPr>
          <w:rtl w:val="0"/>
        </w:rPr>
        <w:t xml:space="preserve">Programs Reviewed</w:t>
      </w:r>
    </w:p>
    <w:p w:rsidR="00000000" w:rsidDel="00000000" w:rsidP="00000000" w:rsidRDefault="00000000" w:rsidRPr="00000000" w14:paraId="00000014">
      <w:pPr>
        <w:spacing w:line="276" w:lineRule="auto"/>
        <w:rPr>
          <w:rFonts w:ascii="Arial" w:cs="Arial" w:eastAsia="Arial" w:hAnsi="Arial"/>
          <w:color w:val="000000"/>
        </w:rPr>
      </w:pPr>
      <w:r w:rsidDel="00000000" w:rsidR="00000000" w:rsidRPr="00000000">
        <w:rPr>
          <w:rFonts w:ascii="Arial" w:cs="Arial" w:eastAsia="Arial" w:hAnsi="Arial"/>
          <w:color w:val="000000"/>
          <w:highlight w:val="white"/>
          <w:rtl w:val="0"/>
        </w:rPr>
        <w:t xml:space="preserve">Social Justice (MASJ)</w:t>
      </w: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pPr>
      <w:r w:rsidDel="00000000" w:rsidR="00000000" w:rsidRPr="00000000">
        <w:rPr>
          <w:rtl w:val="0"/>
        </w:rPr>
        <w:t xml:space="preserve">Review Team</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Dr. Karleen Pendleton Jiménez</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Trent University</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1600 West Bank Drive</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Peterborough, ON Canada, K9L 0G2</w:t>
      </w:r>
    </w:p>
    <w:p w:rsidR="00000000" w:rsidDel="00000000" w:rsidP="00000000" w:rsidRDefault="00000000" w:rsidRPr="00000000" w14:paraId="0000001B">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Dr. Karin Beeler</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University of Northern British Columbia</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3333 University Way</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Prince George, BC, V2N 4Z9</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br w:type="textWrapping"/>
        <w:t xml:space="preserve">Dr. Angela Hovey</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School of Social Work</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Lakehead University</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Thunder Bay, Ontario, P7B5E1</w:t>
      </w:r>
    </w:p>
    <w:p w:rsidR="00000000" w:rsidDel="00000000" w:rsidP="00000000" w:rsidRDefault="00000000" w:rsidRPr="00000000" w14:paraId="00000024">
      <w:pPr>
        <w:rPr>
          <w:rFonts w:ascii="Arial" w:cs="Arial" w:eastAsia="Arial" w:hAnsi="Arial"/>
          <w:b w:val="1"/>
          <w:bCs w:val="1"/>
          <w:color w:val="548dd4"/>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2"/>
        <w:rPr/>
      </w:pPr>
      <w:r w:rsidDel="00000000" w:rsidR="00000000" w:rsidRPr="00000000">
        <w:rPr>
          <w:rtl w:val="0"/>
        </w:rPr>
        <w:t xml:space="preserve">Background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accordance with the Lakehead University Institutional Quality Assurance Process (IQAP), a Final Assessment Report has been prepared to provide a synthesis of the external evaluation and internal response and assessments of the Master of Social Justice program in the Faculty of Social Sciences and Humanities. This report identifies the significant strengths of the programs, the opportunities for program improvement and enhancement, and sets out and prioritizes the recommendations that have been selected for implementation.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report includes an Implementation Plan that identifies: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who will be responsible for approving the recommendations set out in the Final Assessment Report;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who will be responsible for providing any resources made necessary by those recommendations;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who will be responsible for acting on those recommendations;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any changes in organization, policy or governance that will be necessary to meet the recommendations; and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timelines for acting on and monitoring the implementation of those recommendations.</w:t>
      </w:r>
    </w:p>
    <w:p w:rsidR="00000000" w:rsidDel="00000000" w:rsidP="00000000" w:rsidRDefault="00000000" w:rsidRPr="00000000" w14:paraId="0000002E">
      <w:pPr>
        <w:pStyle w:val="Heading2"/>
        <w:rPr/>
      </w:pPr>
      <w:r w:rsidDel="00000000" w:rsidR="00000000" w:rsidRPr="00000000">
        <w:rPr>
          <w:rtl w:val="0"/>
        </w:rPr>
        <w:t xml:space="preserve">Review Summary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MA Social Justice program in the Faculty of Social Sciences and Humanities submitted a Self-Study in August 2024. Volume I presented the program descriptions and outcomes, an analytical assessment of the program, and program information along with institutional information and statistical data. Volume II provided course syllabi. Volume III provided the CVs for core faculty members contributing to the delivery of the programs.</w:t>
      </w:r>
    </w:p>
    <w:p w:rsidR="00000000" w:rsidDel="00000000" w:rsidP="00000000" w:rsidRDefault="00000000" w:rsidRPr="00000000" w14:paraId="00000030">
      <w:pPr>
        <w:spacing w:after="120" w:line="276" w:lineRule="auto"/>
        <w:rPr>
          <w:rFonts w:ascii="Arial" w:cs="Arial" w:eastAsia="Arial" w:hAnsi="Arial"/>
        </w:rPr>
      </w:pPr>
      <w:r w:rsidDel="00000000" w:rsidR="00000000" w:rsidRPr="00000000">
        <w:rPr>
          <w:rFonts w:ascii="Arial" w:cs="Arial" w:eastAsia="Arial" w:hAnsi="Arial"/>
          <w:rtl w:val="0"/>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three-day virtual site visit on November 4 - 6, 2024. The site visit included meetings with the Provost and Vice-President (Academic), Deputy Provost and Vice-Provost (Teaching &amp; Learning), the Program Coordinator, full-time, tenure-track faculty members, a group of graduate students, the University Librarian and Liaison Librarian, administrative staff for the program, the Dean of Graduate Studies, the Vice-Provost International, and a group of alumni and community partners.  The Review Team was provided with a video tour of the Thunder Bay campus including specific spaces related to the program, for example, classrooms.</w:t>
      </w:r>
    </w:p>
    <w:p w:rsidR="00000000" w:rsidDel="00000000" w:rsidP="00000000" w:rsidRDefault="00000000" w:rsidRPr="00000000" w14:paraId="00000031">
      <w:pPr>
        <w:spacing w:after="120" w:line="276" w:lineRule="auto"/>
        <w:rPr>
          <w:rFonts w:ascii="Arial" w:cs="Arial" w:eastAsia="Arial" w:hAnsi="Arial"/>
          <w:color w:val="222222"/>
          <w:highlight w:val="white"/>
        </w:rPr>
      </w:pPr>
      <w:r w:rsidDel="00000000" w:rsidR="00000000" w:rsidRPr="00000000">
        <w:rPr>
          <w:rFonts w:ascii="Arial" w:cs="Arial" w:eastAsia="Arial" w:hAnsi="Arial"/>
          <w:rtl w:val="0"/>
        </w:rPr>
        <w:t xml:space="preserve">In their report (December 2024), the Review Team provided feedback that describes how the MA Social Justice program meets the Quality Assurance Framework evaluation criteria and aligns</w:t>
      </w:r>
      <w:r w:rsidDel="00000000" w:rsidR="00000000" w:rsidRPr="00000000">
        <w:rPr>
          <w:rFonts w:ascii="Arial" w:cs="Arial" w:eastAsia="Arial" w:hAnsi="Arial"/>
          <w:color w:val="222222"/>
          <w:highlight w:val="white"/>
          <w:rtl w:val="0"/>
        </w:rPr>
        <w:t xml:space="preserve"> with the University mission, strategic plan and academic plan. The Review Team notes that the </w:t>
      </w:r>
      <w:r w:rsidDel="00000000" w:rsidR="00000000" w:rsidRPr="00000000">
        <w:rPr>
          <w:rFonts w:ascii="Arial" w:cs="Arial" w:eastAsia="Arial" w:hAnsi="Arial"/>
          <w:rtl w:val="0"/>
        </w:rPr>
        <w:t xml:space="preserve">program is of high quality and offers students a regionally connected and learner-centred experience supported by the creative and scholarly contributions of the full-time faculty members and many highly qualified Contract Lecturers</w:t>
      </w: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32">
      <w:pPr>
        <w:spacing w:after="120" w:line="276" w:lineRule="auto"/>
        <w:rPr>
          <w:rFonts w:ascii="Arial" w:cs="Arial" w:eastAsia="Arial" w:hAnsi="Arial"/>
        </w:rPr>
      </w:pPr>
      <w:r w:rsidDel="00000000" w:rsidR="00000000" w:rsidRPr="00000000">
        <w:rPr>
          <w:rFonts w:ascii="Arial" w:cs="Arial" w:eastAsia="Arial" w:hAnsi="Arial"/>
          <w:rtl w:val="0"/>
        </w:rPr>
        <w:t xml:space="preserve">At the graduate level, students must meet the standard University admission policies which are appropriate for the Program Learning Outcomes.  Curriculum structure and delivery, and teaching and assessment methods are appropriate, are aligned with comparable programs across Canada at the graduate level, reflect the current state of the discipline, and are effective in preparing graduates to meet defined program outcomes and the University’s Graduate Degree Level Expectations.  </w:t>
      </w:r>
    </w:p>
    <w:p w:rsidR="00000000" w:rsidDel="00000000" w:rsidP="00000000" w:rsidRDefault="00000000" w:rsidRPr="00000000" w14:paraId="00000033">
      <w:pPr>
        <w:pStyle w:val="Heading2"/>
        <w:rPr/>
      </w:pPr>
      <w:r w:rsidDel="00000000" w:rsidR="00000000" w:rsidRPr="00000000">
        <w:rPr>
          <w:rtl w:val="0"/>
        </w:rPr>
        <w:t xml:space="preserve">Strengths Summarized</w:t>
      </w:r>
    </w:p>
    <w:p w:rsidR="00000000" w:rsidDel="00000000" w:rsidP="00000000" w:rsidRDefault="00000000" w:rsidRPr="00000000" w14:paraId="00000034">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The reviewers described the following key strengths: </w:t>
      </w:r>
    </w:p>
    <w:p w:rsidR="00000000" w:rsidDel="00000000" w:rsidP="00000000" w:rsidRDefault="00000000" w:rsidRPr="00000000" w14:paraId="00000035">
      <w:pPr>
        <w:spacing w:line="276" w:lineRule="auto"/>
        <w:rPr>
          <w:rFonts w:ascii="Arial" w:cs="Arial" w:eastAsia="Arial" w:hAnsi="Arial"/>
          <w:color w:val="292526"/>
        </w:rPr>
      </w:pPr>
      <w:r w:rsidDel="00000000" w:rsidR="00000000" w:rsidRPr="00000000">
        <w:rPr>
          <w:rtl w:val="0"/>
        </w:rPr>
      </w:r>
    </w:p>
    <w:p w:rsidR="00000000" w:rsidDel="00000000" w:rsidP="00000000" w:rsidRDefault="00000000" w:rsidRPr="00000000" w14:paraId="00000036">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The flexibility of the program (4 streams) and the cultural/regional/international</w:t>
      </w:r>
    </w:p>
    <w:p w:rsidR="00000000" w:rsidDel="00000000" w:rsidP="00000000" w:rsidRDefault="00000000" w:rsidRPr="00000000" w14:paraId="00000037">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diversity of the students enrolled in the program and their projects are strong</w:t>
      </w:r>
    </w:p>
    <w:p w:rsidR="00000000" w:rsidDel="00000000" w:rsidP="00000000" w:rsidRDefault="00000000" w:rsidRPr="00000000" w14:paraId="00000038">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attributes of the Social Justice Studies MA. There is also a combination of mature</w:t>
      </w:r>
    </w:p>
    <w:p w:rsidR="00000000" w:rsidDel="00000000" w:rsidP="00000000" w:rsidRDefault="00000000" w:rsidRPr="00000000" w14:paraId="00000039">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students with community experience and those with more traditional academic</w:t>
      </w:r>
    </w:p>
    <w:p w:rsidR="00000000" w:rsidDel="00000000" w:rsidP="00000000" w:rsidRDefault="00000000" w:rsidRPr="00000000" w14:paraId="0000003A">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pathways that undoubtedly make for a rich classroom experience. Over 20 faculty</w:t>
      </w:r>
    </w:p>
    <w:p w:rsidR="00000000" w:rsidDel="00000000" w:rsidP="00000000" w:rsidRDefault="00000000" w:rsidRPr="00000000" w14:paraId="0000003B">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from a variety of departments/programs are either involved in delivering courses</w:t>
      </w:r>
    </w:p>
    <w:p w:rsidR="00000000" w:rsidDel="00000000" w:rsidP="00000000" w:rsidRDefault="00000000" w:rsidRPr="00000000" w14:paraId="0000003C">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or in supervising students, thus offering students the ability to customize their</w:t>
      </w:r>
    </w:p>
    <w:p w:rsidR="00000000" w:rsidDel="00000000" w:rsidP="00000000" w:rsidRDefault="00000000" w:rsidRPr="00000000" w14:paraId="0000003D">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degree program. We heard repeatedly that the guidance of the program advisor</w:t>
      </w:r>
    </w:p>
    <w:p w:rsidR="00000000" w:rsidDel="00000000" w:rsidP="00000000" w:rsidRDefault="00000000" w:rsidRPr="00000000" w14:paraId="0000003E">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has been instrumental in ensuring that students can navigate the requirements of</w:t>
      </w:r>
    </w:p>
    <w:p w:rsidR="00000000" w:rsidDel="00000000" w:rsidP="00000000" w:rsidRDefault="00000000" w:rsidRPr="00000000" w14:paraId="0000003F">
      <w:pPr>
        <w:spacing w:line="276" w:lineRule="auto"/>
        <w:rPr>
          <w:rFonts w:ascii="Arial" w:cs="Arial" w:eastAsia="Arial" w:hAnsi="Arial"/>
          <w:color w:val="292526"/>
        </w:rPr>
      </w:pPr>
      <w:r w:rsidDel="00000000" w:rsidR="00000000" w:rsidRPr="00000000">
        <w:rPr>
          <w:rFonts w:ascii="Arial" w:cs="Arial" w:eastAsia="Arial" w:hAnsi="Arial"/>
          <w:color w:val="292526"/>
          <w:rtl w:val="0"/>
        </w:rPr>
        <w:t xml:space="preserve">their studies and complete their MA studies successfully.</w:t>
      </w:r>
    </w:p>
    <w:p w:rsidR="00000000" w:rsidDel="00000000" w:rsidP="00000000" w:rsidRDefault="00000000" w:rsidRPr="00000000" w14:paraId="00000040">
      <w:pPr>
        <w:pStyle w:val="Heading2"/>
        <w:rPr/>
      </w:pPr>
      <w:r w:rsidDel="00000000" w:rsidR="00000000" w:rsidRPr="00000000">
        <w:rPr>
          <w:rtl w:val="0"/>
        </w:rPr>
        <w:t xml:space="preserve">Opportunities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Review Team identified four opportunities for improvement as part of their summary.  Opportunities, unlike Recommendations, are not commented on as part of the FAR.</w:t>
      </w:r>
    </w:p>
    <w:p w:rsidR="00000000" w:rsidDel="00000000" w:rsidP="00000000" w:rsidRDefault="00000000" w:rsidRPr="00000000" w14:paraId="00000042">
      <w:pPr>
        <w:rPr>
          <w:rFonts w:ascii="Arial" w:cs="Arial" w:eastAsia="Arial" w:hAnsi="Arial"/>
          <w:color w:val="292526"/>
        </w:rPr>
      </w:pPr>
      <w:r w:rsidDel="00000000" w:rsidR="00000000" w:rsidRPr="00000000">
        <w:rPr>
          <w:rFonts w:ascii="Arial" w:cs="Arial" w:eastAsia="Arial" w:hAnsi="Arial"/>
          <w:color w:val="292526"/>
          <w:rtl w:val="0"/>
        </w:rPr>
        <w:t xml:space="preserve">The reviewers suggest:</w:t>
      </w:r>
    </w:p>
    <w:p w:rsidR="00000000" w:rsidDel="00000000" w:rsidP="00000000" w:rsidRDefault="00000000" w:rsidRPr="00000000" w14:paraId="00000043">
      <w:pPr>
        <w:rPr>
          <w:rFonts w:ascii="Arial" w:cs="Arial" w:eastAsia="Arial" w:hAnsi="Arial"/>
          <w:color w:val="292526"/>
        </w:rPr>
      </w:pPr>
      <w:r w:rsidDel="00000000" w:rsidR="00000000" w:rsidRPr="00000000">
        <w:rPr>
          <w:rtl w:val="0"/>
        </w:rPr>
      </w:r>
    </w:p>
    <w:p w:rsidR="00000000" w:rsidDel="00000000" w:rsidP="00000000" w:rsidRDefault="00000000" w:rsidRPr="00000000" w14:paraId="00000044">
      <w:pPr>
        <w:numPr>
          <w:ilvl w:val="0"/>
          <w:numId w:val="1"/>
        </w:numPr>
        <w:ind w:left="720" w:hanging="360"/>
        <w:rPr>
          <w:rFonts w:ascii="Arial" w:cs="Arial" w:eastAsia="Arial" w:hAnsi="Arial"/>
          <w:color w:val="292526"/>
          <w:u w:val="none"/>
        </w:rPr>
      </w:pPr>
      <w:r w:rsidDel="00000000" w:rsidR="00000000" w:rsidRPr="00000000">
        <w:rPr>
          <w:rFonts w:ascii="Arial" w:cs="Arial" w:eastAsia="Arial" w:hAnsi="Arial"/>
          <w:color w:val="292526"/>
          <w:rtl w:val="0"/>
        </w:rPr>
        <w:t xml:space="preserve">The Social Justice MA is a well-developed program but we have identified a few</w:t>
      </w:r>
    </w:p>
    <w:p w:rsidR="00000000" w:rsidDel="00000000" w:rsidP="00000000" w:rsidRDefault="00000000" w:rsidRPr="00000000" w14:paraId="00000045">
      <w:pPr>
        <w:ind w:left="720" w:firstLine="0"/>
        <w:rPr>
          <w:rFonts w:ascii="Arial" w:cs="Arial" w:eastAsia="Arial" w:hAnsi="Arial"/>
          <w:color w:val="292526"/>
        </w:rPr>
      </w:pPr>
      <w:r w:rsidDel="00000000" w:rsidR="00000000" w:rsidRPr="00000000">
        <w:rPr>
          <w:rFonts w:ascii="Arial" w:cs="Arial" w:eastAsia="Arial" w:hAnsi="Arial"/>
          <w:color w:val="292526"/>
          <w:rtl w:val="0"/>
        </w:rPr>
        <w:t xml:space="preserve">areas for improvement in our recommendations, including the leadership</w:t>
      </w:r>
    </w:p>
    <w:p w:rsidR="00000000" w:rsidDel="00000000" w:rsidP="00000000" w:rsidRDefault="00000000" w:rsidRPr="00000000" w14:paraId="00000046">
      <w:pPr>
        <w:ind w:left="720" w:firstLine="0"/>
        <w:rPr>
          <w:rFonts w:ascii="Arial" w:cs="Arial" w:eastAsia="Arial" w:hAnsi="Arial"/>
          <w:color w:val="292526"/>
        </w:rPr>
      </w:pPr>
      <w:r w:rsidDel="00000000" w:rsidR="00000000" w:rsidRPr="00000000">
        <w:rPr>
          <w:rFonts w:ascii="Arial" w:cs="Arial" w:eastAsia="Arial" w:hAnsi="Arial"/>
          <w:color w:val="292526"/>
          <w:rtl w:val="0"/>
        </w:rPr>
        <w:t xml:space="preserve">structure for the program (add a Director and maintain the advisor role) and</w:t>
      </w:r>
    </w:p>
    <w:p w:rsidR="00000000" w:rsidDel="00000000" w:rsidP="00000000" w:rsidRDefault="00000000" w:rsidRPr="00000000" w14:paraId="00000047">
      <w:pPr>
        <w:ind w:left="720" w:firstLine="0"/>
        <w:rPr>
          <w:rFonts w:ascii="Arial" w:cs="Arial" w:eastAsia="Arial" w:hAnsi="Arial"/>
          <w:color w:val="292526"/>
        </w:rPr>
      </w:pPr>
      <w:r w:rsidDel="00000000" w:rsidR="00000000" w:rsidRPr="00000000">
        <w:rPr>
          <w:rFonts w:ascii="Arial" w:cs="Arial" w:eastAsia="Arial" w:hAnsi="Arial"/>
          <w:color w:val="292526"/>
          <w:rtl w:val="0"/>
        </w:rPr>
        <w:t xml:space="preserve">housing the program under a School of Social Justice Studies. </w:t>
      </w:r>
    </w:p>
    <w:p w:rsidR="00000000" w:rsidDel="00000000" w:rsidP="00000000" w:rsidRDefault="00000000" w:rsidRPr="00000000" w14:paraId="00000048">
      <w:pPr>
        <w:numPr>
          <w:ilvl w:val="0"/>
          <w:numId w:val="1"/>
        </w:numPr>
        <w:ind w:left="720" w:hanging="360"/>
        <w:rPr>
          <w:rFonts w:ascii="Arial" w:cs="Arial" w:eastAsia="Arial" w:hAnsi="Arial"/>
          <w:color w:val="292526"/>
          <w:u w:val="none"/>
        </w:rPr>
      </w:pPr>
      <w:r w:rsidDel="00000000" w:rsidR="00000000" w:rsidRPr="00000000">
        <w:rPr>
          <w:rFonts w:ascii="Arial" w:cs="Arial" w:eastAsia="Arial" w:hAnsi="Arial"/>
          <w:color w:val="292526"/>
          <w:rtl w:val="0"/>
        </w:rPr>
        <w:t xml:space="preserve">More clarity surrounding procedures for the awarding of Graduate Assistantships to students and faculty would be important. </w:t>
      </w:r>
    </w:p>
    <w:p w:rsidR="00000000" w:rsidDel="00000000" w:rsidP="00000000" w:rsidRDefault="00000000" w:rsidRPr="00000000" w14:paraId="00000049">
      <w:pPr>
        <w:numPr>
          <w:ilvl w:val="0"/>
          <w:numId w:val="1"/>
        </w:numPr>
        <w:ind w:left="720" w:hanging="360"/>
        <w:rPr>
          <w:rFonts w:ascii="Arial" w:cs="Arial" w:eastAsia="Arial" w:hAnsi="Arial"/>
          <w:color w:val="292526"/>
          <w:u w:val="none"/>
        </w:rPr>
      </w:pPr>
      <w:r w:rsidDel="00000000" w:rsidR="00000000" w:rsidRPr="00000000">
        <w:rPr>
          <w:rFonts w:ascii="Arial" w:cs="Arial" w:eastAsia="Arial" w:hAnsi="Arial"/>
          <w:color w:val="292526"/>
          <w:rtl w:val="0"/>
        </w:rPr>
        <w:t xml:space="preserve">Inserting clear references to Social Justice Studies in course outlines (e.g. courses co-listed with Social Justice Studies and advising faculty (including new faculty teaching for the program) of the program objectives and learning outcomes should be part of the curriculum building process.</w:t>
      </w:r>
    </w:p>
    <w:p w:rsidR="00000000" w:rsidDel="00000000" w:rsidP="00000000" w:rsidRDefault="00000000" w:rsidRPr="00000000" w14:paraId="0000004A">
      <w:pPr>
        <w:pStyle w:val="Heading2"/>
        <w:rPr/>
      </w:pPr>
      <w:r w:rsidDel="00000000" w:rsidR="00000000" w:rsidRPr="00000000">
        <w:rPr>
          <w:rtl w:val="0"/>
        </w:rPr>
        <w:t xml:space="preserve">Recommendations </w:t>
      </w:r>
    </w:p>
    <w:p w:rsidR="00000000" w:rsidDel="00000000" w:rsidP="00000000" w:rsidRDefault="00000000" w:rsidRPr="00000000" w14:paraId="0000004B">
      <w:pPr>
        <w:spacing w:after="120" w:line="276" w:lineRule="auto"/>
        <w:rPr>
          <w:rFonts w:ascii="Arial" w:cs="Arial" w:eastAsia="Arial" w:hAnsi="Arial"/>
        </w:rPr>
      </w:pPr>
      <w:r w:rsidDel="00000000" w:rsidR="00000000" w:rsidRPr="00000000">
        <w:rPr>
          <w:rFonts w:ascii="Arial" w:cs="Arial" w:eastAsia="Arial" w:hAnsi="Arial"/>
          <w:rtl w:val="0"/>
        </w:rPr>
        <w:t xml:space="preserve">As per the IQAP, responses from the program, Dean of the Faculty of Social Sciences and Humanities (FSSH), and the Dean of Graduate Studies to each of the Review Team Recommendations are included below.  </w:t>
      </w:r>
    </w:p>
    <w:p w:rsidR="00000000" w:rsidDel="00000000" w:rsidP="00000000" w:rsidRDefault="00000000" w:rsidRPr="00000000" w14:paraId="0000004C">
      <w:pPr>
        <w:pStyle w:val="Heading3"/>
        <w:rPr/>
      </w:pPr>
      <w:r w:rsidDel="00000000" w:rsidR="00000000" w:rsidRPr="00000000">
        <w:rPr>
          <w:rtl w:val="0"/>
        </w:rPr>
        <w:t xml:space="preserve">RECOMMENDATION 1: We recommend that Lakehead University establish a School or Centre of Social Justice Studies to house all of the faculty affiliated with the program. We prefer the notion of a school/centre rather than department since this interdisciplinary program involves participation from a large number of departments. The School should have an Academic Director (as was historically the case) who would be appointed/seconded to the position from the pool of faculty who have expertise in the program either through teaching of Social Justice courses or through the supervision of MA students. The Director could perhaps alternate between Thunder Bay and Orillia, depending on faculty availability/qualifications). Maintaining an advisor position (either staff or academic position?) could ensure ongoing support for both Thunder Bay and Orillia campuses now that the program will be developing further at the Orillia campus. If the MASocJ Program is able to bring on a second person in leadership (e.g. having a director and an advisor), perhaps one could sit at each campus. (see Recommendation 4) If there is only one leadership position, maybe the position could rotate from one campus to the other with each new leadership term.  Some form of course release or stipend should be attached to the Director and advisor positions in recognition of the administrative workload.  This multi-faceted recommendation will require some external action outside of the program to implement. A  clear division of responsibilities for the Director (e.g. hiring; committee representation, oversight of program objectives, course allocation, quality assurance) ) vs. the advisor (student advising and practicum placements; data tracking?) and any overlap should be noted. This recommendation can be carried out internally. </w:t>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b w:val="1"/>
          <w:bCs w:val="1"/>
          <w:color w:val="1f497d"/>
          <w:rtl w:val="0"/>
        </w:rPr>
        <w:t xml:space="preserve">Program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4E">
      <w:pPr>
        <w:ind w:right="408"/>
        <w:rPr>
          <w:rFonts w:ascii="Arial" w:cs="Arial" w:eastAsia="Arial" w:hAnsi="Arial"/>
        </w:rPr>
      </w:pPr>
      <w:r w:rsidDel="00000000" w:rsidR="00000000" w:rsidRPr="00000000">
        <w:rPr>
          <w:rFonts w:ascii="Arial" w:cs="Arial" w:eastAsia="Arial" w:hAnsi="Arial"/>
          <w:rtl w:val="0"/>
        </w:rPr>
        <w:t xml:space="preserve">a) Agree/Disagree with the Recommendation</w:t>
      </w:r>
    </w:p>
    <w:p w:rsidR="00000000" w:rsidDel="00000000" w:rsidP="00000000" w:rsidRDefault="00000000" w:rsidRPr="00000000" w14:paraId="0000004F">
      <w:pPr>
        <w:ind w:right="408"/>
        <w:rPr>
          <w:rFonts w:ascii="Arial" w:cs="Arial" w:eastAsia="Arial" w:hAnsi="Arial"/>
        </w:rPr>
      </w:pPr>
      <w:r w:rsidDel="00000000" w:rsidR="00000000" w:rsidRPr="00000000">
        <w:rPr>
          <w:rFonts w:ascii="Arial" w:cs="Arial" w:eastAsia="Arial" w:hAnsi="Arial"/>
          <w:rtl w:val="0"/>
        </w:rPr>
        <w:t xml:space="preserve">The SocJ Faculty agree that the program needs an institutional home and an Academic Director, but at this point, they recommend that an adhoc committee explore at least four institutional home options: assign to a relevant department in Thunder Bay, assign to Interdisciplinary Studies in Orillia, form a School of SocJ studies, or explore a substantial reconfiguration of SSH that might address a number of challenges.  The ad hoc committee will also address the feasibility of a PhD in Social Justice Studies.  </w:t>
      </w:r>
    </w:p>
    <w:p w:rsidR="00000000" w:rsidDel="00000000" w:rsidP="00000000" w:rsidRDefault="00000000" w:rsidRPr="00000000" w14:paraId="00000050">
      <w:pPr>
        <w:ind w:right="408"/>
        <w:rPr>
          <w:rFonts w:ascii="Arial" w:cs="Arial" w:eastAsia="Arial" w:hAnsi="Arial"/>
        </w:rPr>
      </w:pPr>
      <w:r w:rsidDel="00000000" w:rsidR="00000000" w:rsidRPr="00000000">
        <w:rPr>
          <w:rtl w:val="0"/>
        </w:rPr>
      </w:r>
    </w:p>
    <w:p w:rsidR="00000000" w:rsidDel="00000000" w:rsidP="00000000" w:rsidRDefault="00000000" w:rsidRPr="00000000" w14:paraId="00000051">
      <w:pPr>
        <w:ind w:right="408"/>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52">
      <w:pPr>
        <w:ind w:right="408"/>
        <w:rPr>
          <w:rFonts w:ascii="Arial" w:cs="Arial" w:eastAsia="Arial" w:hAnsi="Arial"/>
        </w:rPr>
      </w:pPr>
      <w:r w:rsidDel="00000000" w:rsidR="00000000" w:rsidRPr="00000000">
        <w:rPr>
          <w:rFonts w:ascii="Arial" w:cs="Arial" w:eastAsia="Arial" w:hAnsi="Arial"/>
          <w:rtl w:val="0"/>
        </w:rPr>
        <w:t xml:space="preserve">The immediate resource needed is a course release for the Graduate Program Director in Orillia.  The program has been successful beyond expectations but has not received the full-time hire that was written into the initial proposal. The addition of faculty members when an institutional home is settled is essential. Space will be required in Orillia. </w:t>
      </w:r>
    </w:p>
    <w:p w:rsidR="00000000" w:rsidDel="00000000" w:rsidP="00000000" w:rsidRDefault="00000000" w:rsidRPr="00000000" w14:paraId="00000053">
      <w:pPr>
        <w:ind w:right="408"/>
        <w:rPr>
          <w:rFonts w:ascii="Arial" w:cs="Arial" w:eastAsia="Arial" w:hAnsi="Arial"/>
        </w:rPr>
      </w:pPr>
      <w:r w:rsidDel="00000000" w:rsidR="00000000" w:rsidRPr="00000000">
        <w:rPr>
          <w:rtl w:val="0"/>
        </w:rPr>
      </w:r>
    </w:p>
    <w:p w:rsidR="00000000" w:rsidDel="00000000" w:rsidP="00000000" w:rsidRDefault="00000000" w:rsidRPr="00000000" w14:paraId="00000054">
      <w:pPr>
        <w:ind w:right="408"/>
        <w:rPr>
          <w:rFonts w:ascii="Arial" w:cs="Arial" w:eastAsia="Arial" w:hAnsi="Arial"/>
        </w:rPr>
      </w:pPr>
      <w:r w:rsidDel="00000000" w:rsidR="00000000" w:rsidRPr="00000000">
        <w:rPr>
          <w:rFonts w:ascii="Arial" w:cs="Arial" w:eastAsia="Arial" w:hAnsi="Arial"/>
          <w:rtl w:val="0"/>
        </w:rPr>
        <w:t xml:space="preserve">c) Proposed Timeline </w:t>
      </w:r>
    </w:p>
    <w:p w:rsidR="00000000" w:rsidDel="00000000" w:rsidP="00000000" w:rsidRDefault="00000000" w:rsidRPr="00000000" w14:paraId="00000055">
      <w:pPr>
        <w:ind w:right="408"/>
        <w:rPr>
          <w:rFonts w:ascii="Arial" w:cs="Arial" w:eastAsia="Arial" w:hAnsi="Arial"/>
        </w:rPr>
      </w:pPr>
      <w:r w:rsidDel="00000000" w:rsidR="00000000" w:rsidRPr="00000000">
        <w:rPr>
          <w:rFonts w:ascii="Arial" w:cs="Arial" w:eastAsia="Arial" w:hAnsi="Arial"/>
          <w:rtl w:val="0"/>
        </w:rPr>
        <w:t xml:space="preserve">The whole process, from institutional home recommendation to Senate approval to implementation, is likely to take 2 or 3 years.  </w:t>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58">
      <w:pPr>
        <w:ind w:right="408"/>
        <w:jc w:val="both"/>
        <w:rPr>
          <w:rFonts w:ascii="Arial" w:cs="Arial" w:eastAsia="Arial" w:hAnsi="Arial"/>
        </w:rPr>
      </w:pPr>
      <w:r w:rsidDel="00000000" w:rsidR="00000000" w:rsidRPr="00000000">
        <w:rPr>
          <w:rFonts w:ascii="Arial" w:cs="Arial" w:eastAsia="Arial" w:hAnsi="Arial"/>
          <w:rtl w:val="0"/>
        </w:rPr>
        <w:t xml:space="preserve">The Dean of the Faculty of Social Sciences and Humanities supports the recommendation to establish an institutional structure for the Master's in Social Justice Studies, following the work of the ad hoc committee. Once this process has been finalized, the Dean will review the academic leadership between the Orillia and Thunder Bay campuses.</w:t>
      </w:r>
    </w:p>
    <w:p w:rsidR="00000000" w:rsidDel="00000000" w:rsidP="00000000" w:rsidRDefault="00000000" w:rsidRPr="00000000" w14:paraId="00000059">
      <w:pPr>
        <w:rPr>
          <w:rFonts w:ascii="Arial" w:cs="Arial" w:eastAsia="Arial" w:hAnsi="Arial"/>
          <w:color w:val="000000"/>
        </w:rPr>
      </w:pPr>
      <w:r w:rsidDel="00000000" w:rsidR="00000000" w:rsidRPr="00000000">
        <w:rPr>
          <w:rtl w:val="0"/>
        </w:rPr>
      </w:r>
    </w:p>
    <w:p w:rsidR="00000000" w:rsidDel="00000000" w:rsidP="00000000" w:rsidRDefault="00000000" w:rsidRPr="00000000" w14:paraId="0000005A">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5B">
      <w:pPr>
        <w:rPr>
          <w:rFonts w:ascii="Arial" w:cs="Arial" w:eastAsia="Arial" w:hAnsi="Arial"/>
          <w:color w:val="000000"/>
        </w:rPr>
      </w:pPr>
      <w:r w:rsidDel="00000000" w:rsidR="00000000" w:rsidRPr="00000000">
        <w:rPr>
          <w:rFonts w:ascii="Arial" w:cs="Arial" w:eastAsia="Arial" w:hAnsi="Arial"/>
          <w:color w:val="000000"/>
          <w:rtl w:val="0"/>
        </w:rPr>
        <w:t xml:space="preserve">I support the establishment of a committee to review the options for an institutional home for SJS. I note, however, that there are existing successful graduate programs that exist without being located in an academic unit (e.g. the Biotechnology PhD program, which includes faculty members from a variety of units in Engineering and SES, is housed in SES, and is currently led by a faculty member from Engineering), so there is a precedent for the continuing existence of SJS as a stand-alone program. If the decision is to locate SJS into an existing academic unit, it will be important to ensure that faculty members on both campuses and different academic units will continue to be able to supervise and teach in the program and to continue to be able to contribute to the administration of the program. I agree that it is important that SJS have academic leadership (e.g. a faculty member as Graduate Coordinator) but think it’s important to note that Kevin Brooks has been doing an exemplary job administering the program over the past few years. Given the complexities of the program, it’s important that any new administrative arrangements ensure that the same level of administrative competence be maintained.</w:t>
      </w:r>
    </w:p>
    <w:p w:rsidR="00000000" w:rsidDel="00000000" w:rsidP="00000000" w:rsidRDefault="00000000" w:rsidRPr="00000000" w14:paraId="0000005C">
      <w:pPr>
        <w:rPr>
          <w:rFonts w:ascii="Arial" w:cs="Arial" w:eastAsia="Arial" w:hAnsi="Arial"/>
          <w:color w:val="000000"/>
        </w:rPr>
      </w:pPr>
      <w:r w:rsidDel="00000000" w:rsidR="00000000" w:rsidRPr="00000000">
        <w:rPr>
          <w:rtl w:val="0"/>
        </w:rPr>
      </w:r>
    </w:p>
    <w:p w:rsidR="00000000" w:rsidDel="00000000" w:rsidP="00000000" w:rsidRDefault="00000000" w:rsidRPr="00000000" w14:paraId="0000005D">
      <w:pPr>
        <w:pStyle w:val="Heading3"/>
        <w:rPr/>
      </w:pPr>
      <w:r w:rsidDel="00000000" w:rsidR="00000000" w:rsidRPr="00000000">
        <w:rPr>
          <w:rtl w:val="0"/>
        </w:rPr>
        <w:t xml:space="preserve">RECOMMENDATION </w:t>
      </w:r>
      <w:r w:rsidDel="00000000" w:rsidR="00000000" w:rsidRPr="00000000">
        <w:rPr>
          <w:b w:val="0"/>
          <w:bCs w:val="0"/>
          <w:rtl w:val="0"/>
        </w:rPr>
        <w:t xml:space="preserve">2</w:t>
      </w:r>
      <w:r w:rsidDel="00000000" w:rsidR="00000000" w:rsidRPr="00000000">
        <w:rPr>
          <w:rtl w:val="0"/>
        </w:rPr>
        <w:t xml:space="preserve">: We recommend that the Social Justice program create more transparency or improved coordination/compensation with respect to various facets of the graduate program, including the allocation of Social Justice courses to faculty, the availability of supervisors and the GA (Graduate Assistantship) allocation process to students and faculty.  While the program does not appear to have difficulty finding faculty to teach Social Justice courses or supervisors for students pursuing the research or creative projects, we heard that some departments are small and have limited faculty available to supervise, thus resulting in higher workloads for faculty who are taking on students. Some faculty are teaching courses co-listed at multiple undergraduate and graduate levels thus resulting in higher course loads that may affect the ability to preserve pedagogical objectives and outcomes for graduate students in the Social Justice Studies MA. Adding a Director to the Social Justice MA could provide a better overview of faculty teaching loads/enrolment including supervisory loads as the Director coordinates with other department/program Chairs. We recommend that the Dean of the Faculty of Social Sciences and Humanities explore the idea of a compensation system for faculty with higher than average class loads and graduate supervisory loads (perhaps a point system). Communication between a future Director and faculty and department Chairs about Social Justice courses that are available or that could be taught should be enhanced so that faculty who may have not taught in the program can be considered.  (see attached example of compensation model from Trent University, Education) An application process for students looking for GA experience and a graduate committee (if not already in place) to award these assistantships should be implemented. A committee consisting of the Director, program advisor and two faculty (including one from Orillia) could also ensure that Orillia faculty have equitable access to GAs for teaching needs and research. If a faculty member has discretion to use a combination of teaching and research, that would be acceptable too since this already seems to be the practice.  This recommendation can be carried out internally (with the assistance of the Dean of Social Sciences and Humanities as necessary in the case of compensation for faculty workload). </w:t>
      </w:r>
    </w:p>
    <w:p w:rsidR="00000000" w:rsidDel="00000000" w:rsidP="00000000" w:rsidRDefault="00000000" w:rsidRPr="00000000" w14:paraId="0000005E">
      <w:pPr>
        <w:rPr>
          <w:rFonts w:ascii="Arial" w:cs="Arial" w:eastAsia="Arial" w:hAnsi="Arial"/>
          <w:color w:val="1f497d"/>
        </w:rPr>
      </w:pPr>
      <w:r w:rsidDel="00000000" w:rsidR="00000000" w:rsidRPr="00000000">
        <w:rPr>
          <w:rFonts w:ascii="Arial" w:cs="Arial" w:eastAsia="Arial" w:hAnsi="Arial"/>
          <w:b w:val="1"/>
          <w:bCs w:val="1"/>
          <w:color w:val="1f497d"/>
          <w:rtl w:val="0"/>
        </w:rPr>
        <w:t xml:space="preserve">Program Response:</w:t>
      </w:r>
      <w:r w:rsidDel="00000000" w:rsidR="00000000" w:rsidRPr="00000000">
        <w:rPr>
          <w:rFonts w:ascii="Arial" w:cs="Arial" w:eastAsia="Arial" w:hAnsi="Arial"/>
          <w:color w:val="1f497d"/>
          <w:rtl w:val="0"/>
        </w:rPr>
        <w:t xml:space="preserve"> </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a) Agree/Disagree with the Recommendation</w:t>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The program faculty more or less agrees with the first recommendation to be more transparent with GA assignments, but they do not agree that an application process should be implemented. With approximately 25 GAs assigned each year, the logistics and workload that would go into an application process seems excessive; GAs would be much more likely to fall through the cracks and not be effectively matched. The program will work on more transparency with GA assignments, but it also needs to be noted that GAs are currently offered to all SocJ Affiliated Faculty, every request that has been submitted the past four years has been filled, and in some years the Program Advisor has to actively search for a supervisor. </w:t>
      </w:r>
    </w:p>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The program faculty agree that a Program Director should be appointed, and that Director may be able to facilitate hiring more successfully.  But the program advertises for all open positions each year, typically only 2-5 faculty express interest, and the only faculty members who have been turned down are those who frequently teach in the program, as the hiring committee sought to do exactly what is being recommended: give more people a chance to teach in the program.  </w:t>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The program faculty do not want to pursue a point system as that is being debated by Faculty Council and will need to be a Faculty of SSH decision, not a SocJ Studies decision.  </w:t>
      </w:r>
    </w:p>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The immediate resource need is the course release for the Graduate Program Director in Orillia, Fall 2025, and the eventual hiring of a program Director as a faculty addition. </w:t>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c) Proposed Timeline </w:t>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The list of assigned GAs will be circulated fall 2025 and that practice will continue as long as it is valuable. The Program Advisor or Director can circulate that list.  </w:t>
      </w:r>
    </w:p>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The hiring of faculty will continue as is; the Director may be able to encourage additional faculty to contribute.   </w:t>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6F">
      <w:pPr>
        <w:rPr>
          <w:rFonts w:ascii="Arial" w:cs="Arial" w:eastAsia="Arial" w:hAnsi="Arial"/>
          <w:color w:val="000000"/>
        </w:rPr>
      </w:pPr>
      <w:r w:rsidDel="00000000" w:rsidR="00000000" w:rsidRPr="00000000">
        <w:rPr>
          <w:rFonts w:ascii="Arial" w:cs="Arial" w:eastAsia="Arial" w:hAnsi="Arial"/>
          <w:color w:val="000000"/>
          <w:rtl w:val="0"/>
        </w:rPr>
        <w:t xml:space="preserve">The Dean of the Faculty of Social Sciences and Humanities supports the recommendation to make GA assignments more transparent with enhanced coordination among affiliated faculty members and departments. However, the current practice appears to be effective at Lakehead University compared to the recommendation to institute an application process. Regarding a “point system” and course releases, these will be examined in the context of the collective agreements and institutional processes related to the Curriculum Sustainability Review Framework and financial sustainability.</w:t>
      </w:r>
    </w:p>
    <w:p w:rsidR="00000000" w:rsidDel="00000000" w:rsidP="00000000" w:rsidRDefault="00000000" w:rsidRPr="00000000" w14:paraId="00000070">
      <w:pPr>
        <w:rPr>
          <w:rFonts w:ascii="Arial" w:cs="Arial" w:eastAsia="Arial" w:hAnsi="Arial"/>
          <w:color w:val="000000"/>
        </w:rPr>
      </w:pPr>
      <w:r w:rsidDel="00000000" w:rsidR="00000000" w:rsidRPr="00000000">
        <w:rPr>
          <w:rtl w:val="0"/>
        </w:rPr>
      </w:r>
    </w:p>
    <w:p w:rsidR="00000000" w:rsidDel="00000000" w:rsidP="00000000" w:rsidRDefault="00000000" w:rsidRPr="00000000" w14:paraId="00000071">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72">
      <w:pPr>
        <w:rPr>
          <w:rFonts w:ascii="Arial" w:cs="Arial" w:eastAsia="Arial" w:hAnsi="Arial"/>
          <w:color w:val="000000"/>
        </w:rPr>
      </w:pPr>
      <w:r w:rsidDel="00000000" w:rsidR="00000000" w:rsidRPr="00000000">
        <w:rPr>
          <w:rFonts w:ascii="Arial" w:cs="Arial" w:eastAsia="Arial" w:hAnsi="Arial"/>
          <w:color w:val="000000"/>
          <w:rtl w:val="0"/>
        </w:rPr>
        <w:t xml:space="preserve">I agree with the program and the Dean of Social Sciences and Humanities that it is important to ensure transparency with regard to the assignment of Graduate Assistants, and also agree that the current process seems to be appropriate. GAs are already assigned to faculty members on both campuses, and now that SJS will officially be offered in Orillia starting in Fall 2025, there should be more students in Orillia eligible to receive GAs. As for credit for supervision, I agree with the program’s and SSH Dean’s responses and note that the university is planning to review the issue of credit for supervision in the context of its goal of reducing course releases.</w:t>
      </w:r>
    </w:p>
    <w:p w:rsidR="00000000" w:rsidDel="00000000" w:rsidP="00000000" w:rsidRDefault="00000000" w:rsidRPr="00000000" w14:paraId="00000073">
      <w:pPr>
        <w:rPr>
          <w:rFonts w:ascii="Arial" w:cs="Arial" w:eastAsia="Arial" w:hAnsi="Arial"/>
          <w:color w:val="000000"/>
        </w:rPr>
      </w:pPr>
      <w:r w:rsidDel="00000000" w:rsidR="00000000" w:rsidRPr="00000000">
        <w:rPr>
          <w:rtl w:val="0"/>
        </w:rPr>
      </w:r>
    </w:p>
    <w:p w:rsidR="00000000" w:rsidDel="00000000" w:rsidP="00000000" w:rsidRDefault="00000000" w:rsidRPr="00000000" w14:paraId="00000074">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3: We recommend that the course outlines for courses cross-listed with Social Justice studies include clear statements about the Social Justice content/specific learning outcomes in the 22 course to allow students to see the relevance of the course to their custom-built programs. Communication between a Director of the program/School of Social Justice Studies (about Social Justice Studies program objectives and outcomes) and the faculty who teach courses for the program would facilitate this. This will also ensure that faculty are teaching the courses with Social Justice MA students in mind. This recommendation can be carried out internally.  </w:t>
      </w:r>
    </w:p>
    <w:p w:rsidR="00000000" w:rsidDel="00000000" w:rsidP="00000000" w:rsidRDefault="00000000" w:rsidRPr="00000000" w14:paraId="0000007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b w:val="1"/>
          <w:bCs w:val="1"/>
          <w:color w:val="1f497d"/>
          <w:rtl w:val="0"/>
        </w:rPr>
        <w:t xml:space="preserve">Program Response:</w:t>
      </w:r>
      <w:r w:rsidDel="00000000" w:rsidR="00000000" w:rsidRPr="00000000">
        <w:rPr>
          <w:rFonts w:ascii="Arial" w:cs="Arial" w:eastAsia="Arial" w:hAnsi="Arial"/>
          <w:color w:val="1f497d"/>
          <w:rtl w:val="0"/>
        </w:rPr>
        <w:t xml:space="preserve"> </w:t>
        <w:br w:type="textWrapping"/>
      </w:r>
      <w:r w:rsidDel="00000000" w:rsidR="00000000" w:rsidRPr="00000000">
        <w:rPr>
          <w:rFonts w:ascii="Arial" w:cs="Arial" w:eastAsia="Arial" w:hAnsi="Arial"/>
          <w:rtl w:val="0"/>
        </w:rPr>
        <w:t xml:space="preserve">a) Agree/Disagree with the Recommendation</w:t>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Program faculty agree with this recommendation. The program Advisor will ask all teaching faculty in FW and SS to include two of the 9 Program Learning Outcomes on their syllabi and encourage instructors to acknowledges SocJ students’ learning goals in other ways.  </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No additional resources needed.  </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c) Proposed Timeline </w:t>
      </w:r>
    </w:p>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The Advisor can send the reminder and list of PLOs at the beginning of April and the beginning of August to remind instructors; the Advisor can also follow up one week before each semester, and review syllabi when they are turned in.   </w:t>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80">
      <w:pPr>
        <w:rPr>
          <w:rFonts w:ascii="Arial" w:cs="Arial" w:eastAsia="Arial" w:hAnsi="Arial"/>
          <w:color w:val="000000"/>
        </w:rPr>
      </w:pPr>
      <w:r w:rsidDel="00000000" w:rsidR="00000000" w:rsidRPr="00000000">
        <w:rPr>
          <w:rFonts w:ascii="Arial" w:cs="Arial" w:eastAsia="Arial" w:hAnsi="Arial"/>
          <w:color w:val="000000"/>
          <w:rtl w:val="0"/>
        </w:rPr>
        <w:t xml:space="preserve">The Dean of the Faculty of Social Sciences and Humanities supports the recommendation to ensure that learning outcomes are indicated in course outlines for cross-listed courses with Social Justice Studies. This is the only demonstrated program-related recommendation to ensure the quality of courses offered.</w:t>
      </w:r>
    </w:p>
    <w:p w:rsidR="00000000" w:rsidDel="00000000" w:rsidP="00000000" w:rsidRDefault="00000000" w:rsidRPr="00000000" w14:paraId="00000081">
      <w:pPr>
        <w:rPr>
          <w:rFonts w:ascii="Arial" w:cs="Arial" w:eastAsia="Arial" w:hAnsi="Arial"/>
          <w:color w:val="000000"/>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83">
      <w:pPr>
        <w:rPr>
          <w:rFonts w:ascii="Arial" w:cs="Arial" w:eastAsia="Arial" w:hAnsi="Arial"/>
          <w:color w:val="000000"/>
        </w:rPr>
      </w:pPr>
      <w:r w:rsidDel="00000000" w:rsidR="00000000" w:rsidRPr="00000000">
        <w:rPr>
          <w:rFonts w:ascii="Arial" w:cs="Arial" w:eastAsia="Arial" w:hAnsi="Arial"/>
          <w:color w:val="000000"/>
          <w:rtl w:val="0"/>
        </w:rPr>
        <w:t xml:space="preserve">I support this recommendation and the program’s and SSH Dean’s responses, but also noted that there are limits to what faculty members can be required to include in their course outlines. Moreover, given that many courses are cross-listed with other programs, it is important to ensure that learning goals of students from the other program(s) continue to be acknowledged as well.</w:t>
      </w:r>
    </w:p>
    <w:p w:rsidR="00000000" w:rsidDel="00000000" w:rsidP="00000000" w:rsidRDefault="00000000" w:rsidRPr="00000000" w14:paraId="00000084">
      <w:pPr>
        <w:rPr>
          <w:rFonts w:ascii="Arial" w:cs="Arial" w:eastAsia="Arial" w:hAnsi="Arial"/>
          <w:color w:val="000000"/>
        </w:rPr>
      </w:pPr>
      <w:r w:rsidDel="00000000" w:rsidR="00000000" w:rsidRPr="00000000">
        <w:rPr>
          <w:rtl w:val="0"/>
        </w:rPr>
      </w:r>
    </w:p>
    <w:p w:rsidR="00000000" w:rsidDel="00000000" w:rsidP="00000000" w:rsidRDefault="00000000" w:rsidRPr="00000000" w14:paraId="00000085">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4: As MASJ extends its programming to the Orillia campus, with students officially having the ability to enroll on the Orillia campus, we recommend a program-wide/community-wide effort to bring the Orillia students, faculty and community members into the fold.  While Orillia students and faculty expressed enthusiasm and engagement in MASJ, they also expressed a sense of isolation and desire to be more connected with others in the program.  Orillia students reported not knowing what other students from Orillia were in the program.  Student and faculty reported that even while students and faculty were on the Orillia campus, their classes were online.  We recommend that some classes be offered in person to allow Orillia program members the opportunity to create in person community.  If the MASJ Program is able to bring on a second person in leadership (e.g. having a director and an advisor), perhaps one could sit at each campus.  If there is only one leadership position, maybe the position could rotate from one campus to the other with each new leadership term (see Recommendation 1). An administrative assistant and librarian support on the Orillia campus would also contribute to strengthening the program. What is currently missing is an inviting program presence on the Orillia campus. We recommend hosting Orillia program MASJ community events, as well as outreach to Orillia community organizations for internship placements.  With the recognition of Orillia student enrollment, hopefully additional funds will be made available.  This recommendation can be carried out internally</w:t>
      </w:r>
    </w:p>
    <w:p w:rsidR="00000000" w:rsidDel="00000000" w:rsidP="00000000" w:rsidRDefault="00000000" w:rsidRPr="00000000" w14:paraId="0000008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b w:val="1"/>
          <w:bCs w:val="1"/>
          <w:color w:val="1f497d"/>
          <w:rtl w:val="0"/>
        </w:rPr>
        <w:t xml:space="preserve">Program Response:</w:t>
      </w:r>
      <w:r w:rsidDel="00000000" w:rsidR="00000000" w:rsidRPr="00000000">
        <w:rPr>
          <w:rFonts w:ascii="Arial" w:cs="Arial" w:eastAsia="Arial" w:hAnsi="Arial"/>
          <w:color w:val="1f497d"/>
          <w:rtl w:val="0"/>
        </w:rPr>
        <w:t xml:space="preserve"> </w:t>
        <w:br w:type="textWrapping"/>
      </w:r>
      <w:r w:rsidDel="00000000" w:rsidR="00000000" w:rsidRPr="00000000">
        <w:rPr>
          <w:rFonts w:ascii="Arial" w:cs="Arial" w:eastAsia="Arial" w:hAnsi="Arial"/>
          <w:rtl w:val="0"/>
        </w:rPr>
        <w:t xml:space="preserve">a) Agree/Disagree with the Recommendation</w:t>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The SocJ Faculty agree with this set of recommendations.</w:t>
      </w:r>
    </w:p>
    <w:p w:rsidR="00000000" w:rsidDel="00000000" w:rsidP="00000000" w:rsidRDefault="00000000" w:rsidRPr="00000000" w14:paraId="00000089">
      <w:pPr>
        <w:rPr>
          <w:rFonts w:ascii="Arial" w:cs="Arial" w:eastAsia="Arial" w:hAnsi="Arial"/>
        </w:rPr>
      </w:pP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b) Resources</w:t>
      </w:r>
    </w:p>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The Major Modification asked for funding to provide a course release (Director position) for an Orillia faculty member, so the SocJ Faculty expect that recommendation to be honoured.  The Major Mod had not asked for admin support or librarian support; funding for these additions would be ideal.  Funding will be needed for a celebration/launch of the program in Orillia, and the program will eventually need space for graduate students.   </w:t>
      </w:r>
    </w:p>
    <w:p w:rsidR="00000000" w:rsidDel="00000000" w:rsidP="00000000" w:rsidRDefault="00000000" w:rsidRPr="00000000" w14:paraId="0000008C">
      <w:pPr>
        <w:rPr>
          <w:rFonts w:ascii="Arial" w:cs="Arial" w:eastAsia="Arial" w:hAnsi="Arial"/>
        </w:rPr>
      </w:pPr>
      <w:r w:rsidDel="00000000" w:rsidR="00000000" w:rsidRPr="00000000">
        <w:rPr>
          <w:rtl w:val="0"/>
        </w:rPr>
      </w:r>
    </w:p>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c) Proposed Timeline </w:t>
      </w:r>
    </w:p>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Work towards the implementation has already begun and will be ongoing as the program launches, develops and eventually becomes as robust as the Thunder Bay Program.  If the history of the Thunder Bay program is any guide, the first class to matriculate consisted of 12 students, instead of the 3-5 anticipated, and the program attracted as many or more students every year.  The SocJ Faculty anticipate a May 2025 launch, a November 2025 celebration, and the appointment of a director for 2025-26.   </w:t>
      </w:r>
    </w:p>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FSSH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91">
      <w:pPr>
        <w:rPr>
          <w:rFonts w:ascii="Arial" w:cs="Arial" w:eastAsia="Arial" w:hAnsi="Arial"/>
          <w:color w:val="000000"/>
        </w:rPr>
      </w:pPr>
      <w:r w:rsidDel="00000000" w:rsidR="00000000" w:rsidRPr="00000000">
        <w:rPr>
          <w:rFonts w:ascii="Arial" w:cs="Arial" w:eastAsia="Arial" w:hAnsi="Arial"/>
          <w:color w:val="000000"/>
          <w:rtl w:val="0"/>
        </w:rPr>
        <w:t xml:space="preserve">The Dean of the faculty of Social Sciences and Humanities supports the recommendation to enhance community building around the program expansion at the Orillia campus. The role of the academic leader for the program at the Orillia campus as well as relevant support will be examined relative to the Curriculum Sustainability Review Framework and financial sustainability.</w:t>
      </w:r>
    </w:p>
    <w:p w:rsidR="00000000" w:rsidDel="00000000" w:rsidP="00000000" w:rsidRDefault="00000000" w:rsidRPr="00000000" w14:paraId="00000092">
      <w:pPr>
        <w:rPr>
          <w:rFonts w:ascii="Arial" w:cs="Arial" w:eastAsia="Arial" w:hAnsi="Arial"/>
          <w:color w:val="000000"/>
        </w:rPr>
      </w:pPr>
      <w:r w:rsidDel="00000000" w:rsidR="00000000" w:rsidRPr="00000000">
        <w:rPr>
          <w:rtl w:val="0"/>
        </w:rPr>
      </w:r>
    </w:p>
    <w:p w:rsidR="00000000" w:rsidDel="00000000" w:rsidP="00000000" w:rsidRDefault="00000000" w:rsidRPr="00000000" w14:paraId="00000093">
      <w:pPr>
        <w:spacing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94">
      <w:pPr>
        <w:rPr>
          <w:rFonts w:ascii="Arial" w:cs="Arial" w:eastAsia="Arial" w:hAnsi="Arial"/>
          <w:color w:val="000000"/>
        </w:rPr>
      </w:pPr>
      <w:r w:rsidDel="00000000" w:rsidR="00000000" w:rsidRPr="00000000">
        <w:rPr>
          <w:rFonts w:ascii="Arial" w:cs="Arial" w:eastAsia="Arial" w:hAnsi="Arial"/>
          <w:color w:val="000000"/>
          <w:rtl w:val="0"/>
        </w:rPr>
        <w:t xml:space="preserve">I support the goal of building a strong SJS community on the Orillia campus and ensuring that there are appropriate supports in place for Orillia-based SJS faculty and students. Given the planned growth in graduate programs in Orillia, FGS has begun discussions about how to best provide that support (currently there is no FGS staff presence in Orillia). With regard to space for graduate students, FGS has had some initial discussions with the Orillia Principal about the need to include graduate student space in the plans for the new Orillia building.</w:t>
      </w:r>
    </w:p>
    <w:p w:rsidR="00000000" w:rsidDel="00000000" w:rsidP="00000000" w:rsidRDefault="00000000" w:rsidRPr="00000000" w14:paraId="00000095">
      <w:pPr>
        <w:pStyle w:val="Heading2"/>
        <w:rPr/>
      </w:pPr>
      <w:r w:rsidDel="00000000" w:rsidR="00000000" w:rsidRPr="00000000">
        <w:rPr>
          <w:rtl w:val="0"/>
        </w:rPr>
        <w:t xml:space="preserve">Clarifications</w:t>
      </w:r>
    </w:p>
    <w:p w:rsidR="00000000" w:rsidDel="00000000" w:rsidP="00000000" w:rsidRDefault="00000000" w:rsidRPr="00000000" w14:paraId="00000096">
      <w:pPr>
        <w:ind w:right="408"/>
        <w:rPr>
          <w:rFonts w:ascii="Arial" w:cs="Arial" w:eastAsia="Arial" w:hAnsi="Arial"/>
        </w:rPr>
      </w:pPr>
      <w:r w:rsidDel="00000000" w:rsidR="00000000" w:rsidRPr="00000000">
        <w:rPr>
          <w:rFonts w:ascii="Arial" w:cs="Arial" w:eastAsia="Arial" w:hAnsi="Arial"/>
          <w:rtl w:val="0"/>
        </w:rPr>
        <w:t xml:space="preserve">The program faculty agree with the general suggestion to find an institutional home but they do not want to commit to any of the specific recommendations. The plan will be developed by an adhoc committee.  The recommendation for clarity in the GA assignment process was a bit vague and the specific recommendation for hiring almost 25 or so GAs each year would not work well for our program, but SocJ faculty have identified one step we can take to improve transparency.  </w:t>
      </w:r>
    </w:p>
    <w:p w:rsidR="00000000" w:rsidDel="00000000" w:rsidP="00000000" w:rsidRDefault="00000000" w:rsidRPr="00000000" w14:paraId="00000097">
      <w:pPr>
        <w:spacing w:line="276" w:lineRule="auto"/>
        <w:rPr>
          <w:rFonts w:ascii="Arial" w:cs="Arial" w:eastAsia="Arial" w:hAnsi="Arial"/>
          <w:i w:val="0"/>
          <w:iCs w:val="0"/>
        </w:rPr>
      </w:pPr>
      <w:r w:rsidDel="00000000" w:rsidR="00000000" w:rsidRPr="00000000">
        <w:rPr>
          <w:rFonts w:ascii="Arial" w:cs="Arial" w:eastAsia="Arial" w:hAnsi="Arial"/>
          <w:i w:val="0"/>
          <w:iCs w:val="0"/>
          <w:rtl w:val="0"/>
        </w:rPr>
        <w:t xml:space="preserve"> </w:t>
      </w:r>
    </w:p>
    <w:p w:rsidR="00000000" w:rsidDel="00000000" w:rsidP="00000000" w:rsidRDefault="00000000" w:rsidRPr="00000000" w14:paraId="00000098">
      <w:pPr>
        <w:keepNext w:val="1"/>
        <w:spacing w:after="240" w:before="360" w:lineRule="auto"/>
        <w:rPr>
          <w:rFonts w:ascii="Arial" w:cs="Arial" w:eastAsia="Arial" w:hAnsi="Arial"/>
          <w:b w:val="1"/>
          <w:bCs w:val="1"/>
          <w:color w:val="548dd4"/>
        </w:rPr>
      </w:pPr>
      <w:r w:rsidDel="00000000" w:rsidR="00000000" w:rsidRPr="00000000">
        <w:rPr>
          <w:rFonts w:ascii="Arial" w:cs="Arial" w:eastAsia="Arial" w:hAnsi="Arial"/>
          <w:b w:val="1"/>
          <w:bCs w:val="1"/>
          <w:color w:val="548dd4"/>
          <w:rtl w:val="0"/>
        </w:rPr>
        <w:t xml:space="preserve">Implementation Plan</w:t>
      </w:r>
    </w:p>
    <w:p w:rsidR="00000000" w:rsidDel="00000000" w:rsidP="00000000" w:rsidRDefault="00000000" w:rsidRPr="00000000" w14:paraId="00000099">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Priority 1 </w:t>
      </w:r>
    </w:p>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Explore options for finding a disciplinary home; hire a director and locate the program in an appropriate disciplinary home.  </w:t>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Actions for Implementation</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–Hire a Director of Social Justice Studies</w:t>
      </w:r>
    </w:p>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–Explore institutional home</w:t>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–Go through the process of proposing and getting approval for new home.  </w:t>
      </w:r>
    </w:p>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Role/Person responsible for implementation</w:t>
      </w:r>
    </w:p>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–Hire: approval of Dean of SSH; hire made by SocJ faculty </w:t>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–Ad hoc committee of SocJ faculty will explore institutional home. </w:t>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–Director will shepherd program through institutional change process.  </w:t>
      </w:r>
    </w:p>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Hire: July 1, 2025</w:t>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Explore options: May 2025-June 2026</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Go through the process July 2026-June 2027. </w:t>
      </w:r>
    </w:p>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Formalize new arrangements: July 2027.</w:t>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Priority 2 </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Transparency of GA hiring, broader assigning of courses.</w:t>
      </w:r>
    </w:p>
    <w:p w:rsidR="00000000" w:rsidDel="00000000" w:rsidP="00000000" w:rsidRDefault="00000000" w:rsidRPr="00000000" w14:paraId="000000AE">
      <w:pPr>
        <w:rPr>
          <w:rFonts w:ascii="Arial" w:cs="Arial" w:eastAsia="Arial" w:hAnsi="Arial"/>
        </w:rPr>
      </w:pP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Actions for Implementation</w:t>
      </w:r>
    </w:p>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A list of GAs assigned will be shared with faculty each fall. </w:t>
      </w:r>
    </w:p>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Director of SocJ will coordinate more closely with the Department chairs the hiring of SocJ faculty.</w:t>
      </w:r>
    </w:p>
    <w:p w:rsidR="00000000" w:rsidDel="00000000" w:rsidP="00000000" w:rsidRDefault="00000000" w:rsidRPr="00000000" w14:paraId="000000B2">
      <w:pPr>
        <w:rPr>
          <w:rFonts w:ascii="Arial" w:cs="Arial" w:eastAsia="Arial" w:hAnsi="Arial"/>
        </w:rPr>
      </w:pPr>
      <w:r w:rsidDel="00000000" w:rsidR="00000000" w:rsidRPr="00000000">
        <w:rPr>
          <w:rtl w:val="0"/>
        </w:rPr>
      </w:r>
    </w:p>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Role/Person responsible for implementation</w:t>
      </w:r>
    </w:p>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The program Advisor will share the list of GAs assigned each fall. </w:t>
      </w:r>
    </w:p>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The Director will facilitate the hiring of faculty each year.  </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 xml:space="preserve">Sharing of GA assignments will begin fall of 2025. </w:t>
      </w:r>
    </w:p>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Director taking responsibility for hiring will begin in 2025-26 calendar year.  </w:t>
      </w:r>
    </w:p>
    <w:p w:rsidR="00000000" w:rsidDel="00000000" w:rsidP="00000000" w:rsidRDefault="00000000" w:rsidRPr="00000000" w14:paraId="000000BA">
      <w:pPr>
        <w:rPr>
          <w:rFonts w:ascii="Arial" w:cs="Arial" w:eastAsia="Arial" w:hAnsi="Arial"/>
        </w:rPr>
      </w:pPr>
      <w:r w:rsidDel="00000000" w:rsidR="00000000" w:rsidRPr="00000000">
        <w:rPr>
          <w:rtl w:val="0"/>
        </w:rPr>
      </w:r>
    </w:p>
    <w:p w:rsidR="00000000" w:rsidDel="00000000" w:rsidP="00000000" w:rsidRDefault="00000000" w:rsidRPr="00000000" w14:paraId="000000BB">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Priority 3 </w:t>
      </w:r>
    </w:p>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PLOs should be included on syllabi; SocJ Students should understand how each course meets SocJ expectations.</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Actions for Implementation</w:t>
      </w:r>
    </w:p>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(Provide clearly articulated actions that will be undertaken to implement the recommendation)</w:t>
      </w:r>
    </w:p>
    <w:p w:rsidR="00000000" w:rsidDel="00000000" w:rsidP="00000000" w:rsidRDefault="00000000" w:rsidRPr="00000000" w14:paraId="000000C0">
      <w:pPr>
        <w:rPr>
          <w:rFonts w:ascii="Arial" w:cs="Arial" w:eastAsia="Arial" w:hAnsi="Arial"/>
        </w:rPr>
      </w:pPr>
      <w:r w:rsidDel="00000000" w:rsidR="00000000" w:rsidRPr="00000000">
        <w:rPr>
          <w:rtl w:val="0"/>
        </w:rPr>
      </w:r>
    </w:p>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Role/Person responsible for implementation</w:t>
      </w:r>
    </w:p>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The program Advisor will ask all teaching faculty in FW and SS to include two of the 9 Program Learning Outcomes on their syllabi and encourage instructors to acknowledges SocJ students’ learning goals in other ways.  </w:t>
      </w:r>
    </w:p>
    <w:p w:rsidR="00000000" w:rsidDel="00000000" w:rsidP="00000000" w:rsidRDefault="00000000" w:rsidRPr="00000000" w14:paraId="000000C3">
      <w:pPr>
        <w:rPr>
          <w:rFonts w:ascii="Arial" w:cs="Arial" w:eastAsia="Arial" w:hAnsi="Arial"/>
        </w:rPr>
      </w:pPr>
      <w:r w:rsidDel="00000000" w:rsidR="00000000" w:rsidRPr="00000000">
        <w:rPr>
          <w:rtl w:val="0"/>
        </w:rPr>
      </w:r>
    </w:p>
    <w:p w:rsidR="00000000" w:rsidDel="00000000" w:rsidP="00000000" w:rsidRDefault="00000000" w:rsidRPr="00000000" w14:paraId="000000C4">
      <w:pPr>
        <w:rPr>
          <w:rFonts w:ascii="Arial" w:cs="Arial" w:eastAsia="Arial" w:hAnsi="Arial"/>
        </w:rPr>
      </w:pPr>
      <w:r w:rsidDel="00000000" w:rsidR="00000000" w:rsidRPr="00000000">
        <w:rPr>
          <w:rtl w:val="0"/>
        </w:rPr>
      </w:r>
    </w:p>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This change will be implemented SS 2025 by the Program Advisor and will continue as a responsibility of the Director or Advisor.  </w:t>
      </w:r>
    </w:p>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rPr>
          <w:rFonts w:ascii="Arial" w:cs="Arial" w:eastAsia="Arial" w:hAnsi="Arial"/>
          <w:b w:val="1"/>
          <w:bCs w:val="1"/>
        </w:rPr>
      </w:pPr>
      <w:r w:rsidDel="00000000" w:rsidR="00000000" w:rsidRPr="00000000">
        <w:rPr>
          <w:rFonts w:ascii="Arial" w:cs="Arial" w:eastAsia="Arial" w:hAnsi="Arial"/>
          <w:b w:val="1"/>
          <w:bCs w:val="1"/>
          <w:rtl w:val="0"/>
        </w:rPr>
        <w:t xml:space="preserve">Recommendation Priority 4 </w:t>
      </w:r>
    </w:p>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Properly launch the program in Orillia, work towards face-to-face classes in Orillia, hire a Director for Orillia.  </w:t>
      </w:r>
    </w:p>
    <w:p w:rsidR="00000000" w:rsidDel="00000000" w:rsidP="00000000" w:rsidRDefault="00000000" w:rsidRPr="00000000" w14:paraId="000000CA">
      <w:pPr>
        <w:rPr>
          <w:rFonts w:ascii="Arial" w:cs="Arial" w:eastAsia="Arial" w:hAnsi="Arial"/>
        </w:rPr>
      </w:pPr>
      <w:r w:rsidDel="00000000" w:rsidR="00000000" w:rsidRPr="00000000">
        <w:rPr>
          <w:rtl w:val="0"/>
        </w:rPr>
      </w:r>
    </w:p>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Actions for Implementation</w:t>
      </w:r>
    </w:p>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–Extra recruiting push in Orillia during May of 2025: perhaps generate enough students for more than one f2f class. A more public celebration was initially planned but a massive spring ice storm completely disrupted the lives of faculty and students in Orillia, which resulted in a change of plans.   </w:t>
      </w:r>
    </w:p>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-November 2025 celebration to encourage more applications.  </w:t>
      </w:r>
    </w:p>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–Schedule f2f classes whenever possible. </w:t>
      </w:r>
    </w:p>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–Hire a Graduate Program Director based in Orillia.</w:t>
      </w:r>
    </w:p>
    <w:p w:rsidR="00000000" w:rsidDel="00000000" w:rsidP="00000000" w:rsidRDefault="00000000" w:rsidRPr="00000000" w14:paraId="000000D0">
      <w:pPr>
        <w:rPr>
          <w:rFonts w:ascii="Arial" w:cs="Arial" w:eastAsia="Arial" w:hAnsi="Arial"/>
        </w:rPr>
      </w:pPr>
      <w:r w:rsidDel="00000000" w:rsidR="00000000" w:rsidRPr="00000000">
        <w:rPr>
          <w:rtl w:val="0"/>
        </w:rPr>
      </w:r>
    </w:p>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Role/Person responsible for implementation</w:t>
      </w:r>
    </w:p>
    <w:p w:rsidR="00000000" w:rsidDel="00000000" w:rsidP="00000000" w:rsidRDefault="00000000" w:rsidRPr="00000000" w14:paraId="000000D2">
      <w:pPr>
        <w:rPr>
          <w:rFonts w:ascii="Arial" w:cs="Arial" w:eastAsia="Arial" w:hAnsi="Arial"/>
        </w:rPr>
      </w:pPr>
      <w:r w:rsidDel="00000000" w:rsidR="00000000" w:rsidRPr="00000000">
        <w:rPr>
          <w:rFonts w:ascii="Arial" w:cs="Arial" w:eastAsia="Arial" w:hAnsi="Arial"/>
          <w:rtl w:val="0"/>
        </w:rPr>
        <w:t xml:space="preserve">-Orillia faculty and Program Advisor will work on the launch and celebration.  </w:t>
      </w:r>
    </w:p>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-Dean of SSH will need to approve the Graduate Program Director position via a course release; faculty will need to elect a Graduate Program Director.</w:t>
      </w:r>
    </w:p>
    <w:p w:rsidR="00000000" w:rsidDel="00000000" w:rsidP="00000000" w:rsidRDefault="00000000" w:rsidRPr="00000000" w14:paraId="000000D4">
      <w:pPr>
        <w:rPr>
          <w:rFonts w:ascii="Arial" w:cs="Arial" w:eastAsia="Arial" w:hAnsi="Arial"/>
        </w:rPr>
      </w:pPr>
      <w:r w:rsidDel="00000000" w:rsidR="00000000" w:rsidRPr="00000000">
        <w:rPr>
          <w:rtl w:val="0"/>
        </w:rPr>
      </w:r>
    </w:p>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Timeline</w:t>
      </w:r>
    </w:p>
    <w:p w:rsidR="00000000" w:rsidDel="00000000" w:rsidP="00000000" w:rsidRDefault="00000000" w:rsidRPr="00000000" w14:paraId="000000D6">
      <w:pPr>
        <w:spacing w:line="276" w:lineRule="auto"/>
        <w:rPr>
          <w:rFonts w:ascii="Arial" w:cs="Arial" w:eastAsia="Arial" w:hAnsi="Arial"/>
        </w:rPr>
      </w:pPr>
      <w:r w:rsidDel="00000000" w:rsidR="00000000" w:rsidRPr="00000000">
        <w:rPr>
          <w:rFonts w:ascii="Arial" w:cs="Arial" w:eastAsia="Arial" w:hAnsi="Arial"/>
          <w:rtl w:val="0"/>
        </w:rPr>
        <w:t xml:space="preserve">May 2025: Extra recruitment efforts.  </w:t>
      </w:r>
    </w:p>
    <w:p w:rsidR="00000000" w:rsidDel="00000000" w:rsidP="00000000" w:rsidRDefault="00000000" w:rsidRPr="00000000" w14:paraId="000000D7">
      <w:pPr>
        <w:spacing w:line="276" w:lineRule="auto"/>
        <w:rPr>
          <w:rFonts w:ascii="Arial" w:cs="Arial" w:eastAsia="Arial" w:hAnsi="Arial"/>
        </w:rPr>
      </w:pPr>
      <w:r w:rsidDel="00000000" w:rsidR="00000000" w:rsidRPr="00000000">
        <w:rPr>
          <w:rFonts w:ascii="Arial" w:cs="Arial" w:eastAsia="Arial" w:hAnsi="Arial"/>
          <w:rtl w:val="0"/>
        </w:rPr>
        <w:t xml:space="preserve">November 2025: public celebration: invite potential partners, seek publicity.  </w:t>
      </w:r>
    </w:p>
    <w:p w:rsidR="00000000" w:rsidDel="00000000" w:rsidP="00000000" w:rsidRDefault="00000000" w:rsidRPr="00000000" w14:paraId="000000D8">
      <w:pPr>
        <w:spacing w:line="276" w:lineRule="auto"/>
        <w:rPr>
          <w:rFonts w:ascii="Arial" w:cs="Arial" w:eastAsia="Arial" w:hAnsi="Arial"/>
          <w:sz w:val="22"/>
          <w:szCs w:val="22"/>
        </w:rPr>
      </w:pPr>
      <w:r w:rsidDel="00000000" w:rsidR="00000000" w:rsidRPr="00000000">
        <w:rPr>
          <w:rFonts w:ascii="Arial" w:cs="Arial" w:eastAsia="Arial" w:hAnsi="Arial"/>
          <w:rtl w:val="0"/>
        </w:rPr>
        <w:t xml:space="preserve">F2F classes: one each semester 2025-26; aim for 2 each semester 2026-27; core classes by 2027-28.  </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Final Assessment Report and Implementation Plan: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 Social Justice 2024</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00" w:before="1200" w:lineRule="auto"/>
    </w:pPr>
    <w:rPr>
      <w:rFonts w:ascii="Arial" w:cs="Arial" w:eastAsia="Arial" w:hAnsi="Arial"/>
      <w:b w:val="1"/>
      <w:bCs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bCs w:val="1"/>
      <w:color w:val="548dd4"/>
    </w:rPr>
  </w:style>
  <w:style w:type="paragraph" w:styleId="Heading3">
    <w:name w:val="heading 3"/>
    <w:basedOn w:val="Normal"/>
    <w:next w:val="Normal"/>
    <w:pPr>
      <w:spacing w:after="240" w:lineRule="auto"/>
    </w:pPr>
    <w:rPr>
      <w:rFonts w:ascii="Arial" w:cs="Arial" w:eastAsia="Arial" w:hAnsi="Arial"/>
      <w:b w:val="1"/>
      <w:bCs w:val="1"/>
    </w:rPr>
  </w:style>
  <w:style w:type="paragraph" w:styleId="Heading4">
    <w:name w:val="heading 4"/>
    <w:basedOn w:val="Normal"/>
    <w:next w:val="Normal"/>
    <w:pPr>
      <w:spacing w:after="120" w:before="120" w:lineRule="auto"/>
    </w:pPr>
    <w:rPr>
      <w:rFonts w:ascii="Arial" w:cs="Arial" w:eastAsia="Arial" w:hAnsi="Arial"/>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456C6"/>
    <w:pPr>
      <w:ind w:left="720"/>
    </w:pPr>
  </w:style>
  <w:style w:type="table" w:styleId="TableGrid">
    <w:name w:val="Table Grid"/>
    <w:basedOn w:val="TableNormal"/>
    <w:uiPriority w:val="59"/>
    <w:rsid w:val="004456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D04C63"/>
    <w:rPr>
      <w:rFonts w:ascii="Arial" w:eastAsia="Times New Roman" w:hAnsi="Arial"/>
      <w:b w:val="1"/>
      <w:color w:val="auto"/>
      <w:sz w:val="32"/>
      <w:szCs w:val="32"/>
      <w:lang w:val="en-CA"/>
    </w:rPr>
  </w:style>
  <w:style w:type="character" w:styleId="Heading2Char" w:customStyle="1">
    <w:name w:val="Heading 2 Char"/>
    <w:basedOn w:val="DefaultParagraphFont"/>
    <w:link w:val="Heading2"/>
    <w:rsid w:val="00FC6929"/>
    <w:rPr>
      <w:rFonts w:ascii="Arial" w:cs="Arial" w:eastAsia="Times New Roman" w:hAnsi="Arial"/>
      <w:b w:val="1"/>
      <w:bCs w:val="1"/>
      <w:color w:val="548dd4" w:themeColor="text2" w:themeTint="000099"/>
      <w:lang w:val="en-CA"/>
    </w:rPr>
  </w:style>
  <w:style w:type="character" w:styleId="Strong">
    <w:name w:val="Strong"/>
    <w:qFormat w:val="1"/>
    <w:rsid w:val="00BB2DC1"/>
    <w:rPr>
      <w:b w:val="1"/>
      <w:bCs w:val="1"/>
    </w:rPr>
  </w:style>
  <w:style w:type="paragraph" w:styleId="Default" w:customStyle="1">
    <w:name w:val="Default"/>
    <w:rsid w:val="00BB2DC1"/>
    <w:pPr>
      <w:autoSpaceDE w:val="0"/>
      <w:autoSpaceDN w:val="0"/>
      <w:adjustRightInd w:val="0"/>
    </w:pPr>
    <w:rPr>
      <w:rFonts w:ascii="Arial" w:cs="Arial" w:eastAsia="Calibri" w:hAnsi="Arial"/>
      <w:color w:val="000000"/>
      <w:lang w:val="en-CA"/>
    </w:rPr>
  </w:style>
  <w:style w:type="paragraph" w:styleId="List">
    <w:name w:val="List"/>
    <w:basedOn w:val="Normal"/>
    <w:rsid w:val="008F5CE8"/>
    <w:pPr>
      <w:ind w:left="360" w:hanging="360"/>
      <w:contextualSpacing w:val="1"/>
    </w:pPr>
  </w:style>
  <w:style w:type="paragraph" w:styleId="BalloonText">
    <w:name w:val="Balloon Text"/>
    <w:basedOn w:val="Normal"/>
    <w:link w:val="BalloonTextChar"/>
    <w:uiPriority w:val="99"/>
    <w:semiHidden w:val="1"/>
    <w:unhideWhenUsed w:val="1"/>
    <w:rsid w:val="00D0673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0673B"/>
    <w:rPr>
      <w:rFonts w:ascii="Tahoma" w:cs="Tahoma" w:eastAsia="Times New Roman" w:hAnsi="Tahoma"/>
      <w:color w:val="auto"/>
      <w:sz w:val="16"/>
      <w:szCs w:val="16"/>
    </w:rPr>
  </w:style>
  <w:style w:type="character" w:styleId="CommentReference">
    <w:name w:val="annotation reference"/>
    <w:basedOn w:val="DefaultParagraphFont"/>
    <w:uiPriority w:val="99"/>
    <w:semiHidden w:val="1"/>
    <w:unhideWhenUsed w:val="1"/>
    <w:rsid w:val="00646BDE"/>
    <w:rPr>
      <w:sz w:val="16"/>
      <w:szCs w:val="16"/>
    </w:rPr>
  </w:style>
  <w:style w:type="paragraph" w:styleId="CommentText">
    <w:name w:val="annotation text"/>
    <w:basedOn w:val="Normal"/>
    <w:link w:val="CommentTextChar"/>
    <w:uiPriority w:val="99"/>
    <w:semiHidden w:val="1"/>
    <w:unhideWhenUsed w:val="1"/>
    <w:rsid w:val="00646BDE"/>
    <w:rPr>
      <w:sz w:val="20"/>
      <w:szCs w:val="20"/>
    </w:rPr>
  </w:style>
  <w:style w:type="character" w:styleId="CommentTextChar" w:customStyle="1">
    <w:name w:val="Comment Text Char"/>
    <w:basedOn w:val="DefaultParagraphFont"/>
    <w:link w:val="CommentText"/>
    <w:uiPriority w:val="99"/>
    <w:semiHidden w:val="1"/>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val="1"/>
    <w:unhideWhenUsed w:val="1"/>
    <w:rsid w:val="00646BDE"/>
    <w:rPr>
      <w:b w:val="1"/>
      <w:bCs w:val="1"/>
    </w:rPr>
  </w:style>
  <w:style w:type="character" w:styleId="CommentSubjectChar" w:customStyle="1">
    <w:name w:val="Comment Subject Char"/>
    <w:basedOn w:val="CommentTextChar"/>
    <w:link w:val="CommentSubject"/>
    <w:uiPriority w:val="99"/>
    <w:semiHidden w:val="1"/>
    <w:rsid w:val="00646BDE"/>
    <w:rPr>
      <w:rFonts w:eastAsia="Times New Roman"/>
      <w:b w:val="1"/>
      <w:bCs w:val="1"/>
      <w:color w:val="auto"/>
      <w:sz w:val="20"/>
      <w:szCs w:val="20"/>
    </w:rPr>
  </w:style>
  <w:style w:type="paragraph" w:styleId="BodyText">
    <w:name w:val="Body Text"/>
    <w:basedOn w:val="Normal"/>
    <w:link w:val="BodyTextChar"/>
    <w:uiPriority w:val="1"/>
    <w:qFormat w:val="1"/>
    <w:rsid w:val="00FB1303"/>
    <w:pPr>
      <w:autoSpaceDE w:val="0"/>
      <w:autoSpaceDN w:val="0"/>
      <w:adjustRightInd w:val="0"/>
    </w:pPr>
    <w:rPr>
      <w:rFonts w:ascii="Arial" w:cs="Arial" w:hAnsi="Arial"/>
      <w:sz w:val="22"/>
      <w:szCs w:val="22"/>
      <w:lang w:val="en-CA"/>
    </w:rPr>
  </w:style>
  <w:style w:type="character" w:styleId="BodyTextChar" w:customStyle="1">
    <w:name w:val="Body Text Char"/>
    <w:basedOn w:val="DefaultParagraphFont"/>
    <w:link w:val="BodyText"/>
    <w:uiPriority w:val="1"/>
    <w:rsid w:val="00FB1303"/>
    <w:rPr>
      <w:rFonts w:ascii="Arial" w:cs="Arial" w:eastAsia="Times New Roman" w:hAnsi="Arial"/>
      <w:color w:val="auto"/>
      <w:sz w:val="22"/>
      <w:szCs w:val="22"/>
      <w:lang w:val="en-CA"/>
    </w:rPr>
  </w:style>
  <w:style w:type="character" w:styleId="apple-converted-space" w:customStyle="1">
    <w:name w:val="apple-converted-space"/>
    <w:basedOn w:val="DefaultParagraphFont"/>
    <w:rsid w:val="001A2F79"/>
  </w:style>
  <w:style w:type="paragraph" w:styleId="Revision">
    <w:name w:val="Revision"/>
    <w:hidden w:val="1"/>
    <w:uiPriority w:val="99"/>
    <w:semiHidden w:val="1"/>
    <w:rsid w:val="00B87928"/>
    <w:rPr>
      <w:rFonts w:eastAsia="Times New Roman"/>
      <w:color w:val="auto"/>
    </w:rPr>
  </w:style>
  <w:style w:type="paragraph" w:styleId="DocumentMap">
    <w:name w:val="Document Map"/>
    <w:basedOn w:val="Normal"/>
    <w:link w:val="DocumentMapChar"/>
    <w:uiPriority w:val="99"/>
    <w:semiHidden w:val="1"/>
    <w:unhideWhenUsed w:val="1"/>
    <w:rsid w:val="00B87928"/>
    <w:rPr>
      <w:rFonts w:ascii="Lucida Grande" w:cs="Lucida Grande" w:hAnsi="Lucida Grande"/>
    </w:rPr>
  </w:style>
  <w:style w:type="character" w:styleId="DocumentMapChar" w:customStyle="1">
    <w:name w:val="Document Map Char"/>
    <w:basedOn w:val="DefaultParagraphFont"/>
    <w:link w:val="DocumentMap"/>
    <w:uiPriority w:val="99"/>
    <w:semiHidden w:val="1"/>
    <w:rsid w:val="00B87928"/>
    <w:rPr>
      <w:rFonts w:ascii="Lucida Grande" w:cs="Lucida Grande" w:eastAsia="Times New Roman" w:hAnsi="Lucida Grande"/>
      <w:color w:val="auto"/>
    </w:rPr>
  </w:style>
  <w:style w:type="character" w:styleId="Heading3Char" w:customStyle="1">
    <w:name w:val="Heading 3 Char"/>
    <w:basedOn w:val="DefaultParagraphFont"/>
    <w:link w:val="Heading3"/>
    <w:uiPriority w:val="9"/>
    <w:rsid w:val="004B638B"/>
    <w:rPr>
      <w:rFonts w:ascii="Arial" w:cs="Arial" w:eastAsia="Times New Roman" w:hAnsi="Arial"/>
      <w:b w:val="1"/>
      <w:color w:val="auto"/>
      <w:szCs w:val="22"/>
      <w:lang w:val="en-CA"/>
    </w:rPr>
  </w:style>
  <w:style w:type="paragraph" w:styleId="Footer">
    <w:name w:val="footer"/>
    <w:basedOn w:val="Normal"/>
    <w:link w:val="FooterChar"/>
    <w:uiPriority w:val="99"/>
    <w:unhideWhenUsed w:val="1"/>
    <w:rsid w:val="00F73D8D"/>
    <w:pPr>
      <w:tabs>
        <w:tab w:val="center" w:pos="4320"/>
        <w:tab w:val="right" w:pos="8640"/>
      </w:tabs>
    </w:pPr>
  </w:style>
  <w:style w:type="character" w:styleId="FooterChar" w:customStyle="1">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val="1"/>
    <w:unhideWhenUsed w:val="1"/>
    <w:rsid w:val="00F73D8D"/>
  </w:style>
  <w:style w:type="character" w:styleId="Heading4Char" w:customStyle="1">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val="1"/>
    <w:rsid w:val="00FB3974"/>
    <w:rPr>
      <w:b w:val="1"/>
      <w:bCs w:val="1"/>
      <w:i w:val="0"/>
      <w:iCs w:val="0"/>
    </w:rPr>
  </w:style>
  <w:style w:type="character" w:styleId="st1" w:customStyle="1">
    <w:name w:val="st1"/>
    <w:basedOn w:val="DefaultParagraphFont"/>
    <w:rsid w:val="00FB3974"/>
  </w:style>
  <w:style w:type="paragraph" w:styleId="Header">
    <w:name w:val="header"/>
    <w:basedOn w:val="Normal"/>
    <w:link w:val="HeaderChar"/>
    <w:uiPriority w:val="99"/>
    <w:unhideWhenUsed w:val="1"/>
    <w:rsid w:val="005676FB"/>
    <w:pPr>
      <w:tabs>
        <w:tab w:val="center" w:pos="4680"/>
        <w:tab w:val="right" w:pos="9360"/>
      </w:tabs>
    </w:pPr>
  </w:style>
  <w:style w:type="character" w:styleId="HeaderChar" w:customStyle="1">
    <w:name w:val="Header Char"/>
    <w:basedOn w:val="DefaultParagraphFont"/>
    <w:link w:val="Header"/>
    <w:uiPriority w:val="99"/>
    <w:rsid w:val="005676FB"/>
    <w:rPr>
      <w:rFonts w:eastAsia="Times New Roman"/>
      <w:color w:val="auto"/>
    </w:rPr>
  </w:style>
  <w:style w:type="paragraph" w:styleId="NormalWeb">
    <w:name w:val="Normal (Web)"/>
    <w:basedOn w:val="Normal"/>
    <w:uiPriority w:val="99"/>
    <w:semiHidden w:val="1"/>
    <w:unhideWhenUsed w:val="1"/>
    <w:rsid w:val="00FB0052"/>
    <w:pPr>
      <w:spacing w:after="100" w:afterAutospacing="1" w:before="100" w:beforeAutospacing="1"/>
    </w:pPr>
    <w:rPr>
      <w:rFonts w:eastAsiaTheme="minorEastAsia"/>
      <w:lang w:eastAsia="en-CA" w:val="en-CA"/>
    </w:rPr>
  </w:style>
  <w:style w:type="paragraph" w:styleId="Body" w:customStyle="1">
    <w:name w:val="Body"/>
    <w:rsid w:val="00A13F55"/>
    <w:pPr>
      <w:pBdr>
        <w:top w:space="0" w:sz="0" w:val="nil"/>
        <w:left w:space="0" w:sz="0" w:val="nil"/>
        <w:bottom w:space="0" w:sz="0" w:val="nil"/>
        <w:right w:space="0" w:sz="0" w:val="nil"/>
        <w:between w:space="0" w:sz="0" w:val="nil"/>
        <w:bar w:space="0" w:sz="0" w:val="nil"/>
      </w:pBdr>
    </w:pPr>
    <w:rPr>
      <w:rFonts w:ascii="Arial" w:cs="Arial Unicode MS" w:eastAsia="Arial Unicode MS" w:hAnsi="Arial"/>
      <w:color w:val="000000"/>
      <w:u w:color="000000"/>
      <w:bdr w:space="0" w:sz="0" w:val="nil"/>
    </w:rPr>
  </w:style>
  <w:style w:type="character" w:styleId="Hyperlink">
    <w:name w:val="Hyperlink"/>
    <w:rsid w:val="00ED1E5A"/>
    <w:rPr>
      <w:color w:val="0000ff"/>
      <w:u w:val="single"/>
    </w:rPr>
  </w:style>
  <w:style w:type="character" w:styleId="campus" w:customStyle="1">
    <w:name w:val="campus"/>
    <w:basedOn w:val="DefaultParagraphFont"/>
    <w:rsid w:val="00915140"/>
  </w:style>
  <w:style w:type="character" w:styleId="FollowedHyperlink">
    <w:name w:val="FollowedHyperlink"/>
    <w:basedOn w:val="DefaultParagraphFont"/>
    <w:uiPriority w:val="99"/>
    <w:semiHidden w:val="1"/>
    <w:unhideWhenUsed w:val="1"/>
    <w:rsid w:val="00915140"/>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jR5dvO1937hWYCra5A0fkCNzA==">CgMxLjA4AHIhMWJsV2lXOF96OXNSbmwxM2hVTDMzSHZ4aDN4Zld5UDNF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2025-06-03T20:00:00Z</dcterms:created>
  <dc:creator>David Richards</dc:creator>
</cp:coreProperties>
</file>