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E98D" w14:textId="77777777" w:rsidR="00D04C63" w:rsidRPr="00532A7D" w:rsidRDefault="00D04C63" w:rsidP="00C34814">
      <w:pPr>
        <w:pStyle w:val="Heading1"/>
        <w:spacing w:before="0" w:after="120" w:line="276" w:lineRule="auto"/>
        <w:rPr>
          <w:rStyle w:val="Strong"/>
          <w:rFonts w:eastAsiaTheme="minorEastAsia" w:cs="Arial"/>
          <w:bCs w:val="0"/>
        </w:rPr>
      </w:pPr>
    </w:p>
    <w:p w14:paraId="5325E047" w14:textId="77777777" w:rsidR="00D04C63" w:rsidRPr="00BF6E6A" w:rsidRDefault="00D04C63" w:rsidP="00C34814">
      <w:pPr>
        <w:spacing w:after="120" w:line="276" w:lineRule="auto"/>
        <w:rPr>
          <w:rFonts w:ascii="Arial" w:hAnsi="Arial" w:cs="Arial"/>
        </w:rPr>
      </w:pPr>
      <w:r w:rsidRPr="00BF6E6A">
        <w:rPr>
          <w:rFonts w:ascii="Arial" w:hAnsi="Arial" w:cs="Arial"/>
          <w:noProof/>
        </w:rPr>
        <w:drawing>
          <wp:anchor distT="0" distB="0" distL="114300" distR="114300" simplePos="0" relativeHeight="251659264" behindDoc="0" locked="0" layoutInCell="1" allowOverlap="1" wp14:anchorId="727396FB" wp14:editId="5774195D">
            <wp:simplePos x="0" y="0"/>
            <wp:positionH relativeFrom="column">
              <wp:posOffset>0</wp:posOffset>
            </wp:positionH>
            <wp:positionV relativeFrom="page">
              <wp:posOffset>720090</wp:posOffset>
            </wp:positionV>
            <wp:extent cx="2118254" cy="457200"/>
            <wp:effectExtent l="0" t="0" r="0" b="0"/>
            <wp:wrapNone/>
            <wp:docPr id="1" name="Picture 1" descr="Lakehea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head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25" cy="457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9E8DE" w14:textId="77777777" w:rsidR="00D04C63" w:rsidRPr="00BF6E6A" w:rsidRDefault="00D04C63" w:rsidP="00C34814">
      <w:pPr>
        <w:spacing w:after="120" w:line="276" w:lineRule="auto"/>
        <w:rPr>
          <w:rFonts w:ascii="Arial" w:hAnsi="Arial" w:cs="Arial"/>
        </w:rPr>
      </w:pPr>
    </w:p>
    <w:p w14:paraId="50078E20" w14:textId="77777777" w:rsidR="00D04C63" w:rsidRPr="00BF6E6A" w:rsidRDefault="00D04C63" w:rsidP="00C34814">
      <w:pPr>
        <w:pStyle w:val="Heading1"/>
        <w:spacing w:before="0" w:after="120" w:line="276" w:lineRule="auto"/>
        <w:rPr>
          <w:rFonts w:cs="Arial"/>
        </w:rPr>
      </w:pPr>
      <w:r w:rsidRPr="00BF6E6A">
        <w:rPr>
          <w:rFonts w:cs="Arial"/>
        </w:rPr>
        <w:t>Final Assessment Report and Implementation Plan</w:t>
      </w:r>
    </w:p>
    <w:p w14:paraId="4CE436AB" w14:textId="77777777" w:rsidR="00D04C63" w:rsidRPr="00BF6E6A" w:rsidRDefault="00D04C63" w:rsidP="00C34814">
      <w:pPr>
        <w:spacing w:after="120" w:line="276" w:lineRule="auto"/>
        <w:rPr>
          <w:rFonts w:ascii="Arial" w:hAnsi="Arial" w:cs="Arial"/>
        </w:rPr>
      </w:pPr>
    </w:p>
    <w:p w14:paraId="274BB451" w14:textId="6BB0C411" w:rsidR="002266BA" w:rsidRPr="00BF6E6A" w:rsidRDefault="0057376C" w:rsidP="0096618A">
      <w:pPr>
        <w:pStyle w:val="Heading4"/>
        <w:spacing w:before="0" w:line="276" w:lineRule="auto"/>
        <w:rPr>
          <w:rFonts w:cs="Arial"/>
          <w:b/>
        </w:rPr>
      </w:pPr>
      <w:r w:rsidRPr="00BF6E6A">
        <w:rPr>
          <w:rFonts w:cs="Arial"/>
          <w:b/>
        </w:rPr>
        <w:t xml:space="preserve">Department of </w:t>
      </w:r>
      <w:r w:rsidR="0096618A" w:rsidRPr="00BF6E6A">
        <w:rPr>
          <w:rFonts w:cs="Arial"/>
          <w:b/>
        </w:rPr>
        <w:t>Languages</w:t>
      </w:r>
    </w:p>
    <w:p w14:paraId="3B98D436" w14:textId="01F4FD29" w:rsidR="00506182" w:rsidRPr="00BF6E6A" w:rsidRDefault="00506182" w:rsidP="00C34814">
      <w:pPr>
        <w:spacing w:after="120" w:line="276" w:lineRule="auto"/>
        <w:rPr>
          <w:rFonts w:ascii="Arial" w:hAnsi="Arial" w:cs="Arial"/>
          <w:sz w:val="28"/>
          <w:szCs w:val="28"/>
        </w:rPr>
      </w:pPr>
      <w:r w:rsidRPr="00BF6E6A">
        <w:rPr>
          <w:rFonts w:ascii="Arial" w:hAnsi="Arial" w:cs="Arial"/>
          <w:sz w:val="28"/>
          <w:szCs w:val="28"/>
        </w:rPr>
        <w:t xml:space="preserve">Faculty of </w:t>
      </w:r>
      <w:r w:rsidR="0096618A" w:rsidRPr="00BF6E6A">
        <w:rPr>
          <w:rFonts w:ascii="Arial" w:hAnsi="Arial" w:cs="Arial"/>
          <w:sz w:val="28"/>
          <w:szCs w:val="28"/>
        </w:rPr>
        <w:t>Social Sciences and Humanities</w:t>
      </w:r>
    </w:p>
    <w:p w14:paraId="541C9F4E" w14:textId="4849CF33" w:rsidR="00D04C63" w:rsidRPr="00BF6E6A" w:rsidRDefault="0096618A" w:rsidP="00C34814">
      <w:pPr>
        <w:pStyle w:val="Heading4"/>
        <w:spacing w:before="0" w:line="276" w:lineRule="auto"/>
        <w:rPr>
          <w:rFonts w:cs="Arial"/>
        </w:rPr>
      </w:pPr>
      <w:r w:rsidRPr="00BF6E6A">
        <w:rPr>
          <w:rFonts w:cs="Arial"/>
        </w:rPr>
        <w:t>August 2025</w:t>
      </w:r>
    </w:p>
    <w:p w14:paraId="69184FF2" w14:textId="41F5C9FE" w:rsidR="00D04C63" w:rsidRPr="00BF6E6A" w:rsidRDefault="00D04C63" w:rsidP="00C34814">
      <w:pPr>
        <w:spacing w:after="120" w:line="276" w:lineRule="auto"/>
        <w:rPr>
          <w:rFonts w:ascii="Arial" w:hAnsi="Arial" w:cs="Arial"/>
          <w:sz w:val="28"/>
          <w:szCs w:val="28"/>
        </w:rPr>
      </w:pPr>
    </w:p>
    <w:p w14:paraId="0D52EAC5" w14:textId="410544B5" w:rsidR="00E810EB" w:rsidRPr="00BF6E6A" w:rsidRDefault="00E810EB" w:rsidP="00C34814">
      <w:pPr>
        <w:spacing w:after="120" w:line="276" w:lineRule="auto"/>
        <w:rPr>
          <w:rFonts w:ascii="Arial" w:hAnsi="Arial" w:cs="Arial"/>
          <w:sz w:val="28"/>
          <w:szCs w:val="28"/>
        </w:rPr>
      </w:pPr>
    </w:p>
    <w:p w14:paraId="62832910" w14:textId="77777777" w:rsidR="00E810EB" w:rsidRPr="00BF6E6A" w:rsidRDefault="00E810EB" w:rsidP="00C34814">
      <w:pPr>
        <w:spacing w:after="120" w:line="276" w:lineRule="auto"/>
        <w:rPr>
          <w:rFonts w:ascii="Arial" w:hAnsi="Arial" w:cs="Arial"/>
          <w:color w:val="FF0000"/>
          <w:sz w:val="28"/>
          <w:szCs w:val="28"/>
        </w:rPr>
      </w:pPr>
    </w:p>
    <w:p w14:paraId="64BFE43C" w14:textId="77777777" w:rsidR="00F73D8D" w:rsidRPr="00BF6E6A" w:rsidRDefault="00F73D8D" w:rsidP="00C34814">
      <w:pPr>
        <w:pStyle w:val="BodyText"/>
        <w:spacing w:after="120" w:line="276" w:lineRule="auto"/>
        <w:rPr>
          <w:rStyle w:val="Strong"/>
          <w:b w:val="0"/>
          <w:bCs w:val="0"/>
        </w:rPr>
        <w:sectPr w:rsidR="00F73D8D" w:rsidRPr="00BF6E6A" w:rsidSect="00D04C63">
          <w:footerReference w:type="even" r:id="rId9"/>
          <w:footerReference w:type="default" r:id="rId10"/>
          <w:pgSz w:w="12240" w:h="15840"/>
          <w:pgMar w:top="1440" w:right="1440" w:bottom="1440" w:left="1440" w:header="720" w:footer="720" w:gutter="0"/>
          <w:cols w:space="720"/>
          <w:titlePg/>
          <w:docGrid w:linePitch="360"/>
        </w:sectPr>
      </w:pPr>
    </w:p>
    <w:p w14:paraId="28AA7644" w14:textId="77777777" w:rsidR="00E33EEA" w:rsidRPr="00BF6E6A" w:rsidRDefault="00430819" w:rsidP="00C34814">
      <w:pPr>
        <w:pStyle w:val="BodyText"/>
        <w:spacing w:after="120" w:line="276" w:lineRule="auto"/>
        <w:rPr>
          <w:rStyle w:val="Strong"/>
          <w:bCs w:val="0"/>
          <w:sz w:val="24"/>
          <w:szCs w:val="24"/>
        </w:rPr>
      </w:pPr>
      <w:r w:rsidRPr="00BF6E6A">
        <w:rPr>
          <w:rStyle w:val="Strong"/>
          <w:bCs w:val="0"/>
          <w:sz w:val="24"/>
          <w:szCs w:val="24"/>
        </w:rPr>
        <w:lastRenderedPageBreak/>
        <w:t xml:space="preserve">Cyclical </w:t>
      </w:r>
      <w:r w:rsidR="00D806F7" w:rsidRPr="00BF6E6A">
        <w:rPr>
          <w:rStyle w:val="Strong"/>
          <w:bCs w:val="0"/>
          <w:sz w:val="24"/>
          <w:szCs w:val="24"/>
        </w:rPr>
        <w:t>Program Review</w:t>
      </w:r>
      <w:r w:rsidR="00E33EEA" w:rsidRPr="00BF6E6A">
        <w:rPr>
          <w:rStyle w:val="Strong"/>
          <w:bCs w:val="0"/>
          <w:sz w:val="24"/>
          <w:szCs w:val="24"/>
        </w:rPr>
        <w:t xml:space="preserve">: </w:t>
      </w:r>
      <w:r w:rsidR="00865B38" w:rsidRPr="00BF6E6A">
        <w:rPr>
          <w:rStyle w:val="Strong"/>
          <w:bCs w:val="0"/>
          <w:sz w:val="24"/>
          <w:szCs w:val="24"/>
        </w:rPr>
        <w:t xml:space="preserve"> </w:t>
      </w:r>
      <w:r w:rsidR="00E33EEA" w:rsidRPr="00BF6E6A">
        <w:rPr>
          <w:rStyle w:val="Strong"/>
          <w:bCs w:val="0"/>
          <w:sz w:val="24"/>
          <w:szCs w:val="24"/>
        </w:rPr>
        <w:t>Final Assessment Report and Implementation Plan</w:t>
      </w:r>
    </w:p>
    <w:p w14:paraId="0B113E40" w14:textId="0C4DD3BF" w:rsidR="00D806F7" w:rsidRPr="00BF6E6A" w:rsidRDefault="00865B38" w:rsidP="00C34814">
      <w:pPr>
        <w:pStyle w:val="BodyText"/>
        <w:spacing w:after="120" w:line="276" w:lineRule="auto"/>
        <w:rPr>
          <w:rStyle w:val="Strong"/>
          <w:bCs w:val="0"/>
          <w:sz w:val="24"/>
          <w:szCs w:val="24"/>
        </w:rPr>
      </w:pPr>
      <w:r w:rsidRPr="00BF6E6A">
        <w:rPr>
          <w:rStyle w:val="Strong"/>
          <w:bCs w:val="0"/>
          <w:sz w:val="24"/>
          <w:szCs w:val="24"/>
        </w:rPr>
        <w:t xml:space="preserve"> </w:t>
      </w:r>
    </w:p>
    <w:p w14:paraId="1A7DF07B" w14:textId="55972866" w:rsidR="009E4E7D" w:rsidRPr="00BF6E6A" w:rsidRDefault="0057376C" w:rsidP="00C34814">
      <w:pPr>
        <w:pStyle w:val="BodyText"/>
        <w:spacing w:after="120" w:line="276" w:lineRule="auto"/>
        <w:rPr>
          <w:rStyle w:val="Strong"/>
          <w:bCs w:val="0"/>
          <w:sz w:val="24"/>
          <w:szCs w:val="24"/>
        </w:rPr>
      </w:pPr>
      <w:r w:rsidRPr="00BF6E6A">
        <w:rPr>
          <w:rStyle w:val="Strong"/>
          <w:bCs w:val="0"/>
          <w:sz w:val="24"/>
          <w:szCs w:val="24"/>
        </w:rPr>
        <w:t xml:space="preserve">Department of </w:t>
      </w:r>
      <w:r w:rsidR="0096618A" w:rsidRPr="00BF6E6A">
        <w:rPr>
          <w:rStyle w:val="Strong"/>
          <w:bCs w:val="0"/>
          <w:sz w:val="24"/>
          <w:szCs w:val="24"/>
        </w:rPr>
        <w:t>Languages</w:t>
      </w:r>
    </w:p>
    <w:p w14:paraId="4EA8A87B" w14:textId="4CE9CAC5" w:rsidR="00506182" w:rsidRPr="00BF6E6A" w:rsidRDefault="00506182" w:rsidP="00C34814">
      <w:pPr>
        <w:pStyle w:val="BodyText"/>
        <w:spacing w:after="120" w:line="276" w:lineRule="auto"/>
        <w:rPr>
          <w:rStyle w:val="Strong"/>
          <w:b w:val="0"/>
          <w:bCs w:val="0"/>
          <w:sz w:val="24"/>
          <w:szCs w:val="24"/>
        </w:rPr>
      </w:pPr>
      <w:r w:rsidRPr="00BF6E6A">
        <w:rPr>
          <w:rStyle w:val="Strong"/>
          <w:b w:val="0"/>
          <w:bCs w:val="0"/>
          <w:sz w:val="24"/>
          <w:szCs w:val="24"/>
        </w:rPr>
        <w:t xml:space="preserve">Faculty of </w:t>
      </w:r>
      <w:r w:rsidR="0096618A" w:rsidRPr="00BF6E6A">
        <w:rPr>
          <w:rStyle w:val="Strong"/>
          <w:b w:val="0"/>
          <w:bCs w:val="0"/>
          <w:sz w:val="24"/>
          <w:szCs w:val="24"/>
        </w:rPr>
        <w:t>Social Sciences and Humanities</w:t>
      </w:r>
    </w:p>
    <w:p w14:paraId="59E61F34" w14:textId="77777777" w:rsidR="00FB1303" w:rsidRPr="00BF6E6A" w:rsidRDefault="00FB1303" w:rsidP="00C34814">
      <w:pPr>
        <w:pStyle w:val="BodyText"/>
        <w:spacing w:after="120" w:line="276" w:lineRule="auto"/>
        <w:rPr>
          <w:sz w:val="24"/>
          <w:szCs w:val="24"/>
        </w:rPr>
      </w:pPr>
    </w:p>
    <w:p w14:paraId="178D5155" w14:textId="2AF3C45C" w:rsidR="00ED1E5A" w:rsidRPr="00BF6E6A" w:rsidRDefault="00ED1E5A" w:rsidP="00C34814">
      <w:pPr>
        <w:pStyle w:val="Heading3"/>
        <w:spacing w:after="120" w:line="276" w:lineRule="auto"/>
      </w:pPr>
      <w:r w:rsidRPr="00BF6E6A">
        <w:t>Programs Reviewed</w:t>
      </w:r>
    </w:p>
    <w:p w14:paraId="529EC080" w14:textId="77777777" w:rsidR="0096618A" w:rsidRPr="00BF6E6A" w:rsidRDefault="0096618A" w:rsidP="0096618A">
      <w:pPr>
        <w:spacing w:after="120" w:line="276" w:lineRule="auto"/>
        <w:rPr>
          <w:rFonts w:ascii="Arial" w:hAnsi="Arial" w:cs="Arial"/>
        </w:rPr>
      </w:pPr>
      <w:r w:rsidRPr="00BF6E6A">
        <w:rPr>
          <w:rFonts w:ascii="Arial" w:hAnsi="Arial" w:cs="Arial"/>
        </w:rPr>
        <w:t>Honours Bachelor of Arts (French Major)</w:t>
      </w:r>
    </w:p>
    <w:p w14:paraId="2F4BDAB3" w14:textId="77777777" w:rsidR="0096618A" w:rsidRPr="00BF6E6A" w:rsidRDefault="0096618A" w:rsidP="0096618A">
      <w:pPr>
        <w:spacing w:after="120" w:line="276" w:lineRule="auto"/>
        <w:rPr>
          <w:rFonts w:ascii="Arial" w:hAnsi="Arial" w:cs="Arial"/>
        </w:rPr>
      </w:pPr>
      <w:r w:rsidRPr="00BF6E6A">
        <w:rPr>
          <w:rFonts w:ascii="Arial" w:hAnsi="Arial" w:cs="Arial"/>
        </w:rPr>
        <w:t>Honours Bachelor of Arts (English and French Majors) Honours Bachelor of Arts (French and Philosophy Majors) Honours Bachelor of Arts (French and History Majors) Bachelor of Arts (French Major)</w:t>
      </w:r>
    </w:p>
    <w:p w14:paraId="0C11C399" w14:textId="77777777" w:rsidR="0096618A" w:rsidRPr="00BF6E6A" w:rsidRDefault="0096618A" w:rsidP="0096618A">
      <w:pPr>
        <w:spacing w:after="120" w:line="276" w:lineRule="auto"/>
        <w:rPr>
          <w:rFonts w:ascii="Arial" w:hAnsi="Arial" w:cs="Arial"/>
        </w:rPr>
      </w:pPr>
      <w:r w:rsidRPr="00BF6E6A">
        <w:rPr>
          <w:rFonts w:ascii="Arial" w:hAnsi="Arial" w:cs="Arial"/>
        </w:rPr>
        <w:t>Minor program in French Concurrent Education Programs</w:t>
      </w:r>
    </w:p>
    <w:p w14:paraId="31B5483A" w14:textId="77777777" w:rsidR="00AA30F6" w:rsidRDefault="0096618A" w:rsidP="0096618A">
      <w:pPr>
        <w:spacing w:after="120" w:line="276" w:lineRule="auto"/>
        <w:rPr>
          <w:rFonts w:ascii="Arial" w:hAnsi="Arial" w:cs="Arial"/>
        </w:rPr>
      </w:pPr>
      <w:r w:rsidRPr="00BF6E6A">
        <w:rPr>
          <w:rFonts w:ascii="Arial" w:hAnsi="Arial" w:cs="Arial"/>
        </w:rPr>
        <w:t xml:space="preserve">French Certificates (Basic, Intermediate, Advanced) </w:t>
      </w:r>
    </w:p>
    <w:p w14:paraId="20896B66" w14:textId="7C17A22B" w:rsidR="0096618A" w:rsidRPr="00BF6E6A" w:rsidRDefault="0096618A" w:rsidP="0096618A">
      <w:pPr>
        <w:spacing w:after="120" w:line="276" w:lineRule="auto"/>
        <w:rPr>
          <w:rFonts w:ascii="Arial" w:hAnsi="Arial" w:cs="Arial"/>
        </w:rPr>
      </w:pPr>
      <w:r w:rsidRPr="00BF6E6A">
        <w:rPr>
          <w:rFonts w:ascii="Arial" w:hAnsi="Arial" w:cs="Arial"/>
        </w:rPr>
        <w:t>Certificate in International Languages</w:t>
      </w:r>
    </w:p>
    <w:p w14:paraId="52E9DEFA" w14:textId="77777777" w:rsidR="0096618A" w:rsidRPr="00BF6E6A" w:rsidRDefault="0096618A" w:rsidP="0096618A">
      <w:pPr>
        <w:spacing w:after="120" w:line="276" w:lineRule="auto"/>
        <w:rPr>
          <w:rFonts w:ascii="Arial" w:hAnsi="Arial" w:cs="Arial"/>
        </w:rPr>
      </w:pPr>
      <w:r w:rsidRPr="00BF6E6A">
        <w:rPr>
          <w:rFonts w:ascii="Arial" w:hAnsi="Arial" w:cs="Arial"/>
        </w:rPr>
        <w:t>Other languages</w:t>
      </w:r>
    </w:p>
    <w:p w14:paraId="739D7918" w14:textId="77777777" w:rsidR="0057376C" w:rsidRPr="00BF6E6A" w:rsidRDefault="0057376C" w:rsidP="00C34814">
      <w:pPr>
        <w:spacing w:after="120" w:line="276" w:lineRule="auto"/>
        <w:rPr>
          <w:rFonts w:asciiTheme="minorBidi" w:hAnsiTheme="minorBidi" w:cstheme="minorBidi"/>
        </w:rPr>
      </w:pPr>
    </w:p>
    <w:p w14:paraId="17191E38" w14:textId="4AC7C9BF" w:rsidR="00ED1E5A" w:rsidRPr="00BF6E6A" w:rsidRDefault="00ED1E5A" w:rsidP="00C34814">
      <w:pPr>
        <w:pStyle w:val="Heading3"/>
        <w:spacing w:after="120" w:line="276" w:lineRule="auto"/>
        <w:rPr>
          <w:rFonts w:asciiTheme="minorBidi" w:hAnsiTheme="minorBidi" w:cstheme="minorBidi"/>
        </w:rPr>
      </w:pPr>
      <w:r w:rsidRPr="00BF6E6A">
        <w:rPr>
          <w:rFonts w:asciiTheme="minorBidi" w:hAnsiTheme="minorBidi" w:cstheme="minorBidi"/>
        </w:rPr>
        <w:t>Review Team</w:t>
      </w:r>
    </w:p>
    <w:p w14:paraId="591189ED" w14:textId="455FD4EE" w:rsidR="0057376C" w:rsidRPr="00BF6E6A" w:rsidRDefault="001B6F73"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Jane Newland</w:t>
      </w:r>
      <w:r w:rsidR="0057376C" w:rsidRPr="00BF6E6A">
        <w:rPr>
          <w:rFonts w:ascii="ArialMT" w:eastAsiaTheme="minorHAnsi" w:hAnsi="ArialMT" w:cs="ArialMT"/>
          <w:color w:val="292526"/>
          <w:lang w:val="en-CA"/>
        </w:rPr>
        <w:t>, PhD</w:t>
      </w:r>
    </w:p>
    <w:p w14:paraId="10E52D21" w14:textId="3B4E0F83" w:rsidR="0057376C" w:rsidRPr="00BF6E6A" w:rsidRDefault="001B6F73"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Wilfred Laurier</w:t>
      </w:r>
      <w:r w:rsidR="0057376C" w:rsidRPr="00BF6E6A">
        <w:rPr>
          <w:rFonts w:ascii="ArialMT" w:eastAsiaTheme="minorHAnsi" w:hAnsi="ArialMT" w:cs="ArialMT"/>
          <w:color w:val="292526"/>
          <w:lang w:val="en-CA"/>
        </w:rPr>
        <w:t xml:space="preserve"> University</w:t>
      </w:r>
    </w:p>
    <w:p w14:paraId="43011145" w14:textId="63BBBEAD" w:rsidR="0057376C" w:rsidRPr="00BF6E6A" w:rsidRDefault="0057376C"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 xml:space="preserve">Department of </w:t>
      </w:r>
      <w:r w:rsidR="00791A7E" w:rsidRPr="00BF6E6A">
        <w:rPr>
          <w:rFonts w:ascii="ArialMT" w:eastAsiaTheme="minorHAnsi" w:hAnsi="ArialMT" w:cs="ArialMT"/>
          <w:color w:val="292526"/>
          <w:lang w:val="en-CA"/>
        </w:rPr>
        <w:t>Languages and Literature</w:t>
      </w:r>
    </w:p>
    <w:p w14:paraId="1B006C72" w14:textId="3EA61A35" w:rsidR="0057376C" w:rsidRPr="00BF6E6A" w:rsidRDefault="001B6F73"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75 University Avenue West</w:t>
      </w:r>
    </w:p>
    <w:p w14:paraId="7A4D05DC" w14:textId="0FA7D252" w:rsidR="0057376C" w:rsidRPr="00BF6E6A" w:rsidRDefault="001B6F73"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Waterloo</w:t>
      </w:r>
      <w:r w:rsidR="0057376C" w:rsidRPr="00BF6E6A">
        <w:rPr>
          <w:rFonts w:ascii="ArialMT" w:eastAsiaTheme="minorHAnsi" w:hAnsi="ArialMT" w:cs="ArialMT"/>
          <w:color w:val="292526"/>
          <w:lang w:val="en-CA"/>
        </w:rPr>
        <w:t xml:space="preserve">, ON </w:t>
      </w:r>
      <w:r w:rsidRPr="00BF6E6A">
        <w:rPr>
          <w:rFonts w:ascii="ArialMT" w:eastAsiaTheme="minorHAnsi" w:hAnsi="ArialMT" w:cs="ArialMT"/>
          <w:color w:val="292526"/>
          <w:lang w:val="en-CA"/>
        </w:rPr>
        <w:t>N2L 3C5</w:t>
      </w:r>
    </w:p>
    <w:p w14:paraId="684EE3EE" w14:textId="77777777" w:rsidR="0057376C" w:rsidRPr="00BF6E6A" w:rsidRDefault="0057376C" w:rsidP="00E33EEA">
      <w:pPr>
        <w:autoSpaceDE w:val="0"/>
        <w:autoSpaceDN w:val="0"/>
        <w:adjustRightInd w:val="0"/>
        <w:rPr>
          <w:rFonts w:ascii="ArialMT" w:eastAsiaTheme="minorHAnsi" w:hAnsi="ArialMT" w:cs="ArialMT"/>
          <w:color w:val="292526"/>
          <w:lang w:val="en-CA"/>
        </w:rPr>
      </w:pPr>
    </w:p>
    <w:p w14:paraId="77E6CED1" w14:textId="6FF19017" w:rsidR="0057376C" w:rsidRPr="00BF6E6A" w:rsidRDefault="00791A7E"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Tabitha Spagnolo</w:t>
      </w:r>
      <w:r w:rsidR="0057376C" w:rsidRPr="00BF6E6A">
        <w:rPr>
          <w:rFonts w:ascii="ArialMT" w:eastAsiaTheme="minorHAnsi" w:hAnsi="ArialMT" w:cs="ArialMT"/>
          <w:color w:val="292526"/>
          <w:lang w:val="en-CA"/>
        </w:rPr>
        <w:t>, PhD</w:t>
      </w:r>
    </w:p>
    <w:p w14:paraId="6C99188A" w14:textId="0DEC4240" w:rsidR="0057376C" w:rsidRPr="00BF6E6A" w:rsidRDefault="0057376C"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 xml:space="preserve">University of </w:t>
      </w:r>
      <w:r w:rsidR="00791A7E" w:rsidRPr="00BF6E6A">
        <w:rPr>
          <w:rFonts w:ascii="ArialMT" w:eastAsiaTheme="minorHAnsi" w:hAnsi="ArialMT" w:cs="ArialMT"/>
          <w:color w:val="292526"/>
          <w:lang w:val="en-CA"/>
        </w:rPr>
        <w:t>Lethbridge</w:t>
      </w:r>
    </w:p>
    <w:p w14:paraId="484F66A2" w14:textId="309DFFA0" w:rsidR="0057376C" w:rsidRPr="00BF6E6A" w:rsidRDefault="00791A7E"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Department of Languages and Linguistics</w:t>
      </w:r>
    </w:p>
    <w:p w14:paraId="29214279" w14:textId="54BF0069" w:rsidR="0057376C" w:rsidRPr="00BF6E6A" w:rsidRDefault="00791A7E"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4401 University Drive</w:t>
      </w:r>
    </w:p>
    <w:p w14:paraId="7BFFEBD4" w14:textId="6EEDEF6A" w:rsidR="0057376C" w:rsidRPr="00BF6E6A" w:rsidRDefault="00791A7E"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Lethbridge</w:t>
      </w:r>
      <w:r w:rsidR="0057376C" w:rsidRPr="00BF6E6A">
        <w:rPr>
          <w:rFonts w:ascii="ArialMT" w:eastAsiaTheme="minorHAnsi" w:hAnsi="ArialMT" w:cs="ArialMT"/>
          <w:color w:val="292526"/>
          <w:lang w:val="en-CA"/>
        </w:rPr>
        <w:t xml:space="preserve">, </w:t>
      </w:r>
      <w:r w:rsidRPr="00BF6E6A">
        <w:rPr>
          <w:rFonts w:ascii="ArialMT" w:eastAsiaTheme="minorHAnsi" w:hAnsi="ArialMT" w:cs="ArialMT"/>
          <w:color w:val="292526"/>
          <w:lang w:val="en-CA"/>
        </w:rPr>
        <w:t>AB</w:t>
      </w:r>
      <w:r w:rsidR="0057376C" w:rsidRPr="00BF6E6A">
        <w:rPr>
          <w:rFonts w:ascii="ArialMT" w:eastAsiaTheme="minorHAnsi" w:hAnsi="ArialMT" w:cs="ArialMT"/>
          <w:color w:val="292526"/>
          <w:lang w:val="en-CA"/>
        </w:rPr>
        <w:t xml:space="preserve"> </w:t>
      </w:r>
      <w:r w:rsidRPr="00BF6E6A">
        <w:rPr>
          <w:rFonts w:ascii="ArialMT" w:eastAsiaTheme="minorHAnsi" w:hAnsi="ArialMT" w:cs="ArialMT"/>
          <w:color w:val="292526"/>
          <w:lang w:val="en-CA"/>
        </w:rPr>
        <w:t>T1K 3M4</w:t>
      </w:r>
    </w:p>
    <w:p w14:paraId="3224D022" w14:textId="77777777" w:rsidR="0057376C" w:rsidRPr="00BF6E6A" w:rsidRDefault="0057376C" w:rsidP="00E33EEA">
      <w:pPr>
        <w:autoSpaceDE w:val="0"/>
        <w:autoSpaceDN w:val="0"/>
        <w:adjustRightInd w:val="0"/>
        <w:rPr>
          <w:rFonts w:ascii="ArialMT" w:eastAsiaTheme="minorHAnsi" w:hAnsi="ArialMT" w:cs="ArialMT"/>
          <w:color w:val="292526"/>
          <w:lang w:val="en-CA"/>
        </w:rPr>
      </w:pPr>
    </w:p>
    <w:p w14:paraId="240715FC" w14:textId="2E8B38FB" w:rsidR="0057376C" w:rsidRPr="00BF6E6A" w:rsidRDefault="00791A7E"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Rupert Klein</w:t>
      </w:r>
      <w:r w:rsidR="0057376C" w:rsidRPr="00BF6E6A">
        <w:rPr>
          <w:rFonts w:ascii="ArialMT" w:eastAsiaTheme="minorHAnsi" w:hAnsi="ArialMT" w:cs="ArialMT"/>
          <w:color w:val="292526"/>
          <w:lang w:val="en-CA"/>
        </w:rPr>
        <w:t>, PhD</w:t>
      </w:r>
    </w:p>
    <w:p w14:paraId="3EE322AA" w14:textId="77777777" w:rsidR="0057376C" w:rsidRPr="00BF6E6A" w:rsidRDefault="0057376C"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Lakehead University</w:t>
      </w:r>
    </w:p>
    <w:p w14:paraId="2AB59D7D" w14:textId="79C75D1E" w:rsidR="0057376C" w:rsidRPr="00BF6E6A" w:rsidRDefault="0057376C"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 xml:space="preserve">Department of </w:t>
      </w:r>
      <w:r w:rsidR="00791A7E" w:rsidRPr="00BF6E6A">
        <w:rPr>
          <w:rFonts w:ascii="ArialMT" w:eastAsiaTheme="minorHAnsi" w:hAnsi="ArialMT" w:cs="ArialMT"/>
          <w:color w:val="292526"/>
          <w:lang w:val="en-CA"/>
        </w:rPr>
        <w:t>Psychology</w:t>
      </w:r>
    </w:p>
    <w:p w14:paraId="14679410" w14:textId="77777777" w:rsidR="0057376C" w:rsidRPr="00BF6E6A" w:rsidRDefault="0057376C" w:rsidP="00E33EEA">
      <w:pPr>
        <w:autoSpaceDE w:val="0"/>
        <w:autoSpaceDN w:val="0"/>
        <w:adjustRightInd w:val="0"/>
        <w:rPr>
          <w:rFonts w:ascii="ArialMT" w:eastAsiaTheme="minorHAnsi" w:hAnsi="ArialMT" w:cs="ArialMT"/>
          <w:color w:val="292526"/>
          <w:lang w:val="en-CA"/>
        </w:rPr>
      </w:pPr>
      <w:r w:rsidRPr="00BF6E6A">
        <w:rPr>
          <w:rFonts w:ascii="ArialMT" w:eastAsiaTheme="minorHAnsi" w:hAnsi="ArialMT" w:cs="ArialMT"/>
          <w:color w:val="292526"/>
          <w:lang w:val="en-CA"/>
        </w:rPr>
        <w:t>955 Oliver Road</w:t>
      </w:r>
    </w:p>
    <w:p w14:paraId="3FB41EF7" w14:textId="64A7E082" w:rsidR="006A5A53" w:rsidRPr="00BF6E6A" w:rsidRDefault="0057376C" w:rsidP="00E33EEA">
      <w:pPr>
        <w:rPr>
          <w:rFonts w:ascii="Arial" w:hAnsi="Arial" w:cs="Arial"/>
          <w:b/>
          <w:bCs/>
          <w:color w:val="548DD4" w:themeColor="text2" w:themeTint="99"/>
          <w:lang w:val="en-CA"/>
        </w:rPr>
      </w:pPr>
      <w:r w:rsidRPr="00BF6E6A">
        <w:rPr>
          <w:rFonts w:ascii="ArialMT" w:eastAsiaTheme="minorHAnsi" w:hAnsi="ArialMT" w:cs="ArialMT"/>
          <w:color w:val="292526"/>
          <w:lang w:val="en-CA"/>
        </w:rPr>
        <w:t>Thunder Bay, ON P7B 5E1</w:t>
      </w:r>
      <w:r w:rsidR="006A5A53" w:rsidRPr="00BF6E6A">
        <w:br w:type="page"/>
      </w:r>
    </w:p>
    <w:p w14:paraId="218CF3D6" w14:textId="40956E45" w:rsidR="00FB1303" w:rsidRPr="00BF6E6A" w:rsidRDefault="00FB1303" w:rsidP="00C34814">
      <w:pPr>
        <w:pStyle w:val="Heading2"/>
        <w:spacing w:before="0" w:after="120" w:line="276" w:lineRule="auto"/>
      </w:pPr>
      <w:r w:rsidRPr="00BF6E6A">
        <w:lastRenderedPageBreak/>
        <w:t>Background</w:t>
      </w:r>
    </w:p>
    <w:p w14:paraId="3773277E" w14:textId="3754CA2B" w:rsidR="00BB2DC1" w:rsidRPr="00BF6E6A" w:rsidRDefault="00BB2DC1" w:rsidP="00C34814">
      <w:pPr>
        <w:pStyle w:val="BodyText"/>
        <w:spacing w:after="120" w:line="276" w:lineRule="auto"/>
        <w:rPr>
          <w:sz w:val="24"/>
          <w:szCs w:val="24"/>
        </w:rPr>
      </w:pPr>
      <w:r w:rsidRPr="00BF6E6A">
        <w:rPr>
          <w:sz w:val="24"/>
          <w:szCs w:val="24"/>
        </w:rPr>
        <w:t>In accordance with the Lakehead University Institutional Quality Assurance Process (IQAP)</w:t>
      </w:r>
      <w:r w:rsidR="00BE74E5" w:rsidRPr="00BF6E6A">
        <w:rPr>
          <w:rStyle w:val="Strong"/>
          <w:b w:val="0"/>
          <w:bCs w:val="0"/>
          <w:sz w:val="24"/>
          <w:szCs w:val="24"/>
        </w:rPr>
        <w:t>, a</w:t>
      </w:r>
      <w:r w:rsidRPr="00BF6E6A">
        <w:rPr>
          <w:rStyle w:val="Strong"/>
          <w:b w:val="0"/>
          <w:bCs w:val="0"/>
          <w:sz w:val="24"/>
          <w:szCs w:val="24"/>
        </w:rPr>
        <w:t xml:space="preserve"> Final Assessment Report has been prepared to provide a</w:t>
      </w:r>
      <w:r w:rsidRPr="00BF6E6A">
        <w:rPr>
          <w:sz w:val="24"/>
          <w:szCs w:val="24"/>
        </w:rPr>
        <w:t xml:space="preserve"> synthesis of the external evaluation and internal response and a</w:t>
      </w:r>
      <w:r w:rsidR="008E5F1A" w:rsidRPr="00BF6E6A">
        <w:rPr>
          <w:sz w:val="24"/>
          <w:szCs w:val="24"/>
        </w:rPr>
        <w:t>ssessment</w:t>
      </w:r>
      <w:r w:rsidR="00C31F62" w:rsidRPr="00BF6E6A">
        <w:rPr>
          <w:sz w:val="24"/>
          <w:szCs w:val="24"/>
        </w:rPr>
        <w:t>s</w:t>
      </w:r>
      <w:r w:rsidR="008E5F1A" w:rsidRPr="00BF6E6A">
        <w:rPr>
          <w:sz w:val="24"/>
          <w:szCs w:val="24"/>
        </w:rPr>
        <w:t xml:space="preserve"> of </w:t>
      </w:r>
      <w:r w:rsidR="00FA4FCB" w:rsidRPr="00BF6E6A">
        <w:rPr>
          <w:sz w:val="24"/>
          <w:szCs w:val="24"/>
        </w:rPr>
        <w:t xml:space="preserve">the </w:t>
      </w:r>
      <w:r w:rsidR="001C65B6">
        <w:rPr>
          <w:sz w:val="24"/>
          <w:szCs w:val="24"/>
        </w:rPr>
        <w:t>under</w:t>
      </w:r>
      <w:r w:rsidR="00A44CAF" w:rsidRPr="00BF6E6A">
        <w:rPr>
          <w:sz w:val="24"/>
          <w:szCs w:val="24"/>
        </w:rPr>
        <w:t>graduate</w:t>
      </w:r>
      <w:r w:rsidR="00FA4FCB" w:rsidRPr="00BF6E6A">
        <w:rPr>
          <w:sz w:val="24"/>
          <w:szCs w:val="24"/>
        </w:rPr>
        <w:t xml:space="preserve"> programs offered by the </w:t>
      </w:r>
      <w:r w:rsidR="00A44CAF" w:rsidRPr="00BF6E6A">
        <w:rPr>
          <w:sz w:val="24"/>
          <w:szCs w:val="24"/>
        </w:rPr>
        <w:t xml:space="preserve">Department of </w:t>
      </w:r>
      <w:r w:rsidR="00791A7E" w:rsidRPr="00BF6E6A">
        <w:rPr>
          <w:sz w:val="24"/>
          <w:szCs w:val="24"/>
        </w:rPr>
        <w:t xml:space="preserve">Languages </w:t>
      </w:r>
      <w:r w:rsidR="001430FC" w:rsidRPr="00BF6E6A">
        <w:rPr>
          <w:sz w:val="24"/>
          <w:szCs w:val="24"/>
        </w:rPr>
        <w:t>in</w:t>
      </w:r>
      <w:r w:rsidR="004E4DDF" w:rsidRPr="00BF6E6A">
        <w:rPr>
          <w:sz w:val="24"/>
          <w:szCs w:val="24"/>
        </w:rPr>
        <w:t xml:space="preserve"> the </w:t>
      </w:r>
      <w:r w:rsidR="00644EDF" w:rsidRPr="00BF6E6A">
        <w:rPr>
          <w:sz w:val="24"/>
          <w:szCs w:val="24"/>
        </w:rPr>
        <w:t>Fa</w:t>
      </w:r>
      <w:r w:rsidR="008E5F1A" w:rsidRPr="00BF6E6A">
        <w:rPr>
          <w:sz w:val="24"/>
          <w:szCs w:val="24"/>
        </w:rPr>
        <w:t xml:space="preserve">culty </w:t>
      </w:r>
      <w:r w:rsidR="00A44CAF" w:rsidRPr="00BF6E6A">
        <w:rPr>
          <w:sz w:val="24"/>
          <w:szCs w:val="24"/>
        </w:rPr>
        <w:t xml:space="preserve">of </w:t>
      </w:r>
      <w:r w:rsidR="00791A7E" w:rsidRPr="00BF6E6A">
        <w:rPr>
          <w:sz w:val="24"/>
          <w:szCs w:val="24"/>
        </w:rPr>
        <w:t xml:space="preserve">Social Sciences and Humanities.  </w:t>
      </w:r>
      <w:r w:rsidRPr="00BF6E6A">
        <w:rPr>
          <w:sz w:val="24"/>
          <w:szCs w:val="24"/>
        </w:rPr>
        <w:t>This report identifies the significant strengths of the program</w:t>
      </w:r>
      <w:r w:rsidR="00FA4FCB" w:rsidRPr="00BF6E6A">
        <w:rPr>
          <w:sz w:val="24"/>
          <w:szCs w:val="24"/>
        </w:rPr>
        <w:t>s</w:t>
      </w:r>
      <w:r w:rsidRPr="00BF6E6A">
        <w:rPr>
          <w:sz w:val="24"/>
          <w:szCs w:val="24"/>
        </w:rPr>
        <w:t xml:space="preserve">, the opportunities for program improvement and enhancement, and sets out and prioritizes the recommendations that have been selected for implementation. </w:t>
      </w:r>
    </w:p>
    <w:p w14:paraId="7F3DE5B4" w14:textId="6AEBDF52" w:rsidR="00C827CB" w:rsidRPr="00BF6E6A" w:rsidRDefault="00BB2DC1" w:rsidP="00C827CB">
      <w:pPr>
        <w:pStyle w:val="BodyText"/>
        <w:spacing w:after="120" w:line="276" w:lineRule="auto"/>
        <w:rPr>
          <w:sz w:val="24"/>
          <w:szCs w:val="24"/>
        </w:rPr>
      </w:pPr>
      <w:bookmarkStart w:id="0" w:name="_Hlk176879452"/>
      <w:r w:rsidRPr="00BF6E6A">
        <w:rPr>
          <w:sz w:val="24"/>
          <w:szCs w:val="24"/>
        </w:rPr>
        <w:t>The report includes an Implementation Plan that identifies</w:t>
      </w:r>
      <w:r w:rsidR="00C827CB" w:rsidRPr="00BF6E6A">
        <w:rPr>
          <w:sz w:val="24"/>
          <w:szCs w:val="24"/>
        </w:rPr>
        <w:t xml:space="preserve"> and prioritizes those recommendations that are selected for implementation. The Implementation Plan identifies:</w:t>
      </w:r>
    </w:p>
    <w:p w14:paraId="04A21E15" w14:textId="77777777" w:rsidR="00C827CB" w:rsidRPr="00BF6E6A" w:rsidRDefault="00C827CB" w:rsidP="00C827CB">
      <w:pPr>
        <w:pStyle w:val="Heading2"/>
        <w:numPr>
          <w:ilvl w:val="0"/>
          <w:numId w:val="31"/>
        </w:numPr>
        <w:spacing w:before="0" w:after="120" w:line="276" w:lineRule="auto"/>
        <w:rPr>
          <w:b w:val="0"/>
          <w:bCs w:val="0"/>
          <w:color w:val="auto"/>
        </w:rPr>
      </w:pPr>
      <w:r w:rsidRPr="00BF6E6A">
        <w:rPr>
          <w:b w:val="0"/>
          <w:bCs w:val="0"/>
          <w:color w:val="auto"/>
        </w:rPr>
        <w:t>the group or individual responsible for providing resources needed to address recommendations from the external reviewers or action items identified by the university;</w:t>
      </w:r>
    </w:p>
    <w:p w14:paraId="5A68D07D" w14:textId="6D04E445" w:rsidR="00C827CB" w:rsidRPr="00BF6E6A" w:rsidRDefault="00C827CB" w:rsidP="00C827CB">
      <w:pPr>
        <w:pStyle w:val="Heading2"/>
        <w:numPr>
          <w:ilvl w:val="0"/>
          <w:numId w:val="31"/>
        </w:numPr>
        <w:spacing w:before="0" w:after="120" w:line="276" w:lineRule="auto"/>
        <w:rPr>
          <w:b w:val="0"/>
          <w:bCs w:val="0"/>
          <w:color w:val="auto"/>
        </w:rPr>
      </w:pPr>
      <w:r w:rsidRPr="00BF6E6A">
        <w:rPr>
          <w:b w:val="0"/>
          <w:bCs w:val="0"/>
          <w:color w:val="auto"/>
        </w:rPr>
        <w:t>who will be responsible for acting on those recommendations; and</w:t>
      </w:r>
    </w:p>
    <w:p w14:paraId="0213227B" w14:textId="77777777" w:rsidR="00C827CB" w:rsidRPr="00BF6E6A" w:rsidRDefault="00C827CB" w:rsidP="00C827CB">
      <w:pPr>
        <w:pStyle w:val="Heading2"/>
        <w:numPr>
          <w:ilvl w:val="0"/>
          <w:numId w:val="31"/>
        </w:numPr>
        <w:spacing w:before="0" w:after="120" w:line="276" w:lineRule="auto"/>
        <w:rPr>
          <w:b w:val="0"/>
          <w:bCs w:val="0"/>
          <w:color w:val="auto"/>
        </w:rPr>
      </w:pPr>
      <w:r w:rsidRPr="00BF6E6A">
        <w:rPr>
          <w:b w:val="0"/>
          <w:bCs w:val="0"/>
          <w:color w:val="auto"/>
        </w:rPr>
        <w:t>specific timelines for acting on and monitoring the implementation of those recommendations.</w:t>
      </w:r>
    </w:p>
    <w:bookmarkEnd w:id="0"/>
    <w:p w14:paraId="2FA24281" w14:textId="77D28EB4" w:rsidR="00BB2DC1" w:rsidRPr="00BF6E6A" w:rsidRDefault="00FB1303" w:rsidP="00C34814">
      <w:pPr>
        <w:pStyle w:val="Heading2"/>
        <w:spacing w:before="0" w:after="120" w:line="276" w:lineRule="auto"/>
      </w:pPr>
      <w:r w:rsidRPr="00BF6E6A">
        <w:t xml:space="preserve">Review </w:t>
      </w:r>
      <w:r w:rsidR="0011687D" w:rsidRPr="00BF6E6A">
        <w:t>Summary</w:t>
      </w:r>
    </w:p>
    <w:p w14:paraId="7EDE0ABA" w14:textId="22D7DA8C" w:rsidR="0025040C" w:rsidRPr="00BF6E6A" w:rsidRDefault="00AE15DF" w:rsidP="00C34814">
      <w:pPr>
        <w:pStyle w:val="BodyText"/>
        <w:spacing w:after="120" w:line="276" w:lineRule="auto"/>
        <w:rPr>
          <w:sz w:val="24"/>
          <w:szCs w:val="24"/>
        </w:rPr>
      </w:pPr>
      <w:r w:rsidRPr="00BF6E6A">
        <w:rPr>
          <w:sz w:val="24"/>
          <w:szCs w:val="24"/>
        </w:rPr>
        <w:t xml:space="preserve">The </w:t>
      </w:r>
      <w:r w:rsidR="00A44CAF" w:rsidRPr="00BF6E6A">
        <w:rPr>
          <w:sz w:val="24"/>
          <w:szCs w:val="24"/>
        </w:rPr>
        <w:t xml:space="preserve">Department of </w:t>
      </w:r>
      <w:r w:rsidR="00791A7E" w:rsidRPr="00BF6E6A">
        <w:rPr>
          <w:sz w:val="24"/>
          <w:szCs w:val="24"/>
        </w:rPr>
        <w:t>Languages</w:t>
      </w:r>
      <w:r w:rsidR="004E4DDF" w:rsidRPr="00BF6E6A">
        <w:rPr>
          <w:sz w:val="24"/>
          <w:szCs w:val="24"/>
        </w:rPr>
        <w:t xml:space="preserve">, a </w:t>
      </w:r>
      <w:r w:rsidR="00C93D5B" w:rsidRPr="00BF6E6A">
        <w:rPr>
          <w:sz w:val="24"/>
          <w:szCs w:val="24"/>
        </w:rPr>
        <w:t xml:space="preserve">unit in </w:t>
      </w:r>
      <w:r w:rsidR="00FE3A44" w:rsidRPr="00BF6E6A">
        <w:rPr>
          <w:sz w:val="24"/>
          <w:szCs w:val="24"/>
        </w:rPr>
        <w:t xml:space="preserve">the Faculty of </w:t>
      </w:r>
      <w:r w:rsidR="00791A7E" w:rsidRPr="00BF6E6A">
        <w:rPr>
          <w:sz w:val="24"/>
          <w:szCs w:val="24"/>
        </w:rPr>
        <w:t>Social</w:t>
      </w:r>
      <w:r w:rsidR="00A44CAF" w:rsidRPr="00BF6E6A">
        <w:rPr>
          <w:sz w:val="24"/>
          <w:szCs w:val="24"/>
        </w:rPr>
        <w:t xml:space="preserve"> Sciences</w:t>
      </w:r>
      <w:r w:rsidR="00791A7E" w:rsidRPr="00BF6E6A">
        <w:rPr>
          <w:sz w:val="24"/>
          <w:szCs w:val="24"/>
        </w:rPr>
        <w:t xml:space="preserve"> and Humanities</w:t>
      </w:r>
      <w:r w:rsidR="004E4DDF" w:rsidRPr="00BF6E6A">
        <w:rPr>
          <w:sz w:val="24"/>
          <w:szCs w:val="24"/>
        </w:rPr>
        <w:t>,</w:t>
      </w:r>
      <w:r w:rsidR="00FE3A44" w:rsidRPr="00BF6E6A">
        <w:rPr>
          <w:sz w:val="24"/>
          <w:szCs w:val="24"/>
        </w:rPr>
        <w:t xml:space="preserve"> </w:t>
      </w:r>
      <w:r w:rsidR="00885E2F" w:rsidRPr="00BF6E6A">
        <w:rPr>
          <w:sz w:val="24"/>
          <w:szCs w:val="24"/>
        </w:rPr>
        <w:t xml:space="preserve">submitted a Self-Study in </w:t>
      </w:r>
      <w:r w:rsidR="00791A7E" w:rsidRPr="00BF6E6A">
        <w:rPr>
          <w:sz w:val="24"/>
          <w:szCs w:val="24"/>
        </w:rPr>
        <w:t>September</w:t>
      </w:r>
      <w:r w:rsidR="00A44CAF" w:rsidRPr="00BF6E6A">
        <w:rPr>
          <w:sz w:val="24"/>
          <w:szCs w:val="24"/>
        </w:rPr>
        <w:t xml:space="preserve"> 202</w:t>
      </w:r>
      <w:r w:rsidR="00791A7E" w:rsidRPr="00BF6E6A">
        <w:rPr>
          <w:sz w:val="24"/>
          <w:szCs w:val="24"/>
        </w:rPr>
        <w:t>4</w:t>
      </w:r>
      <w:r w:rsidR="00721C68" w:rsidRPr="00BF6E6A">
        <w:rPr>
          <w:sz w:val="24"/>
          <w:szCs w:val="24"/>
        </w:rPr>
        <w:t>.</w:t>
      </w:r>
      <w:r w:rsidR="00D36A0F" w:rsidRPr="00BF6E6A">
        <w:rPr>
          <w:sz w:val="24"/>
          <w:szCs w:val="24"/>
        </w:rPr>
        <w:t xml:space="preserve"> Volume I</w:t>
      </w:r>
      <w:r w:rsidR="0025040C" w:rsidRPr="00BF6E6A">
        <w:rPr>
          <w:sz w:val="24"/>
          <w:szCs w:val="24"/>
        </w:rPr>
        <w:t xml:space="preserve"> presented</w:t>
      </w:r>
      <w:r w:rsidR="0025040C" w:rsidRPr="00BF6E6A">
        <w:rPr>
          <w:w w:val="102"/>
          <w:sz w:val="24"/>
          <w:szCs w:val="24"/>
        </w:rPr>
        <w:t xml:space="preserve"> </w:t>
      </w:r>
      <w:r w:rsidR="0025040C" w:rsidRPr="00BF6E6A">
        <w:rPr>
          <w:sz w:val="24"/>
          <w:szCs w:val="24"/>
        </w:rPr>
        <w:t xml:space="preserve">the program </w:t>
      </w:r>
      <w:r w:rsidR="002A4C3B" w:rsidRPr="00BF6E6A">
        <w:rPr>
          <w:sz w:val="24"/>
          <w:szCs w:val="24"/>
        </w:rPr>
        <w:t>descriptions and</w:t>
      </w:r>
      <w:r w:rsidR="0025040C" w:rsidRPr="00BF6E6A">
        <w:rPr>
          <w:sz w:val="24"/>
          <w:szCs w:val="24"/>
        </w:rPr>
        <w:t xml:space="preserve"> outcomes, a</w:t>
      </w:r>
      <w:r w:rsidR="00885E2F" w:rsidRPr="00BF6E6A">
        <w:rPr>
          <w:sz w:val="24"/>
          <w:szCs w:val="24"/>
        </w:rPr>
        <w:t>n analytical assessment of the program</w:t>
      </w:r>
      <w:r w:rsidR="0025040C" w:rsidRPr="00BF6E6A">
        <w:rPr>
          <w:sz w:val="24"/>
          <w:szCs w:val="24"/>
        </w:rPr>
        <w:t>, and</w:t>
      </w:r>
      <w:r w:rsidR="0025040C" w:rsidRPr="00BF6E6A">
        <w:rPr>
          <w:w w:val="102"/>
          <w:sz w:val="24"/>
          <w:szCs w:val="24"/>
        </w:rPr>
        <w:t xml:space="preserve"> </w:t>
      </w:r>
      <w:r w:rsidR="00885E2F" w:rsidRPr="00BF6E6A">
        <w:rPr>
          <w:sz w:val="24"/>
          <w:szCs w:val="24"/>
        </w:rPr>
        <w:t>program information</w:t>
      </w:r>
      <w:r w:rsidR="0025040C" w:rsidRPr="00BF6E6A">
        <w:rPr>
          <w:sz w:val="24"/>
          <w:szCs w:val="24"/>
        </w:rPr>
        <w:t xml:space="preserve"> along with institutional</w:t>
      </w:r>
      <w:r w:rsidR="0025040C" w:rsidRPr="00BF6E6A">
        <w:rPr>
          <w:w w:val="102"/>
          <w:sz w:val="24"/>
          <w:szCs w:val="24"/>
        </w:rPr>
        <w:t xml:space="preserve"> </w:t>
      </w:r>
      <w:r w:rsidR="0025040C" w:rsidRPr="00BF6E6A">
        <w:rPr>
          <w:sz w:val="24"/>
          <w:szCs w:val="24"/>
        </w:rPr>
        <w:t>information and statistical data. Volume</w:t>
      </w:r>
      <w:r w:rsidR="00B2610C" w:rsidRPr="00BF6E6A">
        <w:rPr>
          <w:sz w:val="24"/>
          <w:szCs w:val="24"/>
        </w:rPr>
        <w:t xml:space="preserve"> II</w:t>
      </w:r>
      <w:r w:rsidR="0025040C" w:rsidRPr="00BF6E6A">
        <w:rPr>
          <w:sz w:val="24"/>
          <w:szCs w:val="24"/>
        </w:rPr>
        <w:t xml:space="preserve"> provided </w:t>
      </w:r>
      <w:r w:rsidR="00B2610C" w:rsidRPr="00BF6E6A">
        <w:rPr>
          <w:sz w:val="24"/>
          <w:szCs w:val="24"/>
        </w:rPr>
        <w:t xml:space="preserve">course </w:t>
      </w:r>
      <w:r w:rsidR="002E6C01" w:rsidRPr="00BF6E6A">
        <w:rPr>
          <w:sz w:val="24"/>
          <w:szCs w:val="24"/>
        </w:rPr>
        <w:t>syllabi</w:t>
      </w:r>
      <w:r w:rsidR="00B2610C" w:rsidRPr="00BF6E6A">
        <w:rPr>
          <w:sz w:val="24"/>
          <w:szCs w:val="24"/>
        </w:rPr>
        <w:t>. Volume III provided</w:t>
      </w:r>
      <w:r w:rsidR="0025040C" w:rsidRPr="00BF6E6A">
        <w:rPr>
          <w:sz w:val="24"/>
          <w:szCs w:val="24"/>
        </w:rPr>
        <w:t xml:space="preserve"> the CVs for </w:t>
      </w:r>
      <w:r w:rsidR="002E6C01" w:rsidRPr="00BF6E6A">
        <w:rPr>
          <w:sz w:val="24"/>
          <w:szCs w:val="24"/>
        </w:rPr>
        <w:t xml:space="preserve">core </w:t>
      </w:r>
      <w:r w:rsidR="001430FC" w:rsidRPr="00BF6E6A">
        <w:rPr>
          <w:sz w:val="24"/>
          <w:szCs w:val="24"/>
        </w:rPr>
        <w:t>faculty</w:t>
      </w:r>
      <w:r w:rsidR="007E7449" w:rsidRPr="00BF6E6A">
        <w:rPr>
          <w:sz w:val="24"/>
          <w:szCs w:val="24"/>
        </w:rPr>
        <w:t xml:space="preserve">, </w:t>
      </w:r>
      <w:r w:rsidR="001430FC" w:rsidRPr="00BF6E6A">
        <w:rPr>
          <w:sz w:val="24"/>
          <w:szCs w:val="24"/>
        </w:rPr>
        <w:t>contract lecturer</w:t>
      </w:r>
      <w:r w:rsidR="00C572E5" w:rsidRPr="00BF6E6A">
        <w:rPr>
          <w:sz w:val="24"/>
          <w:szCs w:val="24"/>
        </w:rPr>
        <w:t>s</w:t>
      </w:r>
      <w:r w:rsidR="002E6C01" w:rsidRPr="00BF6E6A">
        <w:rPr>
          <w:sz w:val="24"/>
          <w:szCs w:val="24"/>
        </w:rPr>
        <w:t xml:space="preserve"> </w:t>
      </w:r>
      <w:r w:rsidR="0025040C" w:rsidRPr="00BF6E6A">
        <w:rPr>
          <w:sz w:val="24"/>
          <w:szCs w:val="24"/>
        </w:rPr>
        <w:t>contributing</w:t>
      </w:r>
      <w:r w:rsidR="00B2610C" w:rsidRPr="00BF6E6A">
        <w:rPr>
          <w:sz w:val="24"/>
          <w:szCs w:val="24"/>
        </w:rPr>
        <w:t xml:space="preserve"> to the delivery of the program</w:t>
      </w:r>
      <w:r w:rsidR="008E4417" w:rsidRPr="00BF6E6A">
        <w:rPr>
          <w:sz w:val="24"/>
          <w:szCs w:val="24"/>
        </w:rPr>
        <w:t>.</w:t>
      </w:r>
    </w:p>
    <w:p w14:paraId="152549EA" w14:textId="635567E6" w:rsidR="007C36CB" w:rsidRPr="00BF6E6A" w:rsidRDefault="0093766B" w:rsidP="00C34814">
      <w:pPr>
        <w:autoSpaceDE w:val="0"/>
        <w:autoSpaceDN w:val="0"/>
        <w:adjustRightInd w:val="0"/>
        <w:spacing w:after="120" w:line="276" w:lineRule="auto"/>
        <w:rPr>
          <w:rFonts w:asciiTheme="minorBidi" w:hAnsiTheme="minorBidi" w:cstheme="minorBidi"/>
        </w:rPr>
      </w:pPr>
      <w:r w:rsidRPr="00BF6E6A">
        <w:rPr>
          <w:rFonts w:asciiTheme="minorBidi" w:hAnsiTheme="minorBidi" w:cstheme="minorBidi"/>
        </w:rPr>
        <w:t>The Review Team for this cyclical program review included t</w:t>
      </w:r>
      <w:r w:rsidR="0025040C" w:rsidRPr="00BF6E6A">
        <w:rPr>
          <w:rFonts w:asciiTheme="minorBidi" w:hAnsiTheme="minorBidi" w:cstheme="minorBidi"/>
        </w:rPr>
        <w:t xml:space="preserve">wo external reviewers </w:t>
      </w:r>
      <w:r w:rsidRPr="00BF6E6A">
        <w:rPr>
          <w:rFonts w:asciiTheme="minorBidi" w:hAnsiTheme="minorBidi" w:cstheme="minorBidi"/>
        </w:rPr>
        <w:t>and one internal reviewer</w:t>
      </w:r>
      <w:r w:rsidR="00A7007B" w:rsidRPr="00BF6E6A">
        <w:rPr>
          <w:rFonts w:asciiTheme="minorBidi" w:hAnsiTheme="minorBidi" w:cstheme="minorBidi"/>
        </w:rPr>
        <w:t xml:space="preserve"> </w:t>
      </w:r>
      <w:r w:rsidR="0025040C" w:rsidRPr="00BF6E6A">
        <w:rPr>
          <w:rFonts w:asciiTheme="minorBidi" w:hAnsiTheme="minorBidi" w:cstheme="minorBidi"/>
        </w:rPr>
        <w:t>selected by the Senate Academic</w:t>
      </w:r>
      <w:r w:rsidR="0025040C" w:rsidRPr="00BF6E6A">
        <w:rPr>
          <w:rFonts w:asciiTheme="minorBidi" w:hAnsiTheme="minorBidi" w:cstheme="minorBidi"/>
          <w:w w:val="102"/>
        </w:rPr>
        <w:t xml:space="preserve"> </w:t>
      </w:r>
      <w:r w:rsidR="007355F3" w:rsidRPr="00BF6E6A">
        <w:rPr>
          <w:rFonts w:asciiTheme="minorBidi" w:hAnsiTheme="minorBidi" w:cstheme="minorBidi"/>
          <w:w w:val="102"/>
        </w:rPr>
        <w:t>Quality Assurance Sub-</w:t>
      </w:r>
      <w:r w:rsidR="0025040C" w:rsidRPr="00BF6E6A">
        <w:rPr>
          <w:rFonts w:asciiTheme="minorBidi" w:hAnsiTheme="minorBidi" w:cstheme="minorBidi"/>
        </w:rPr>
        <w:t>Committee (SAC-QA) from a set of proposed reviewers</w:t>
      </w:r>
      <w:r w:rsidRPr="00BF6E6A">
        <w:rPr>
          <w:rFonts w:asciiTheme="minorBidi" w:hAnsiTheme="minorBidi" w:cstheme="minorBidi"/>
        </w:rPr>
        <w:t>. The reviewers</w:t>
      </w:r>
      <w:r w:rsidR="0025040C" w:rsidRPr="00BF6E6A">
        <w:rPr>
          <w:rFonts w:asciiTheme="minorBidi" w:hAnsiTheme="minorBidi" w:cstheme="minorBidi"/>
        </w:rPr>
        <w:t xml:space="preserve"> examined</w:t>
      </w:r>
      <w:r w:rsidR="0025040C" w:rsidRPr="00BF6E6A">
        <w:rPr>
          <w:rFonts w:asciiTheme="minorBidi" w:hAnsiTheme="minorBidi" w:cstheme="minorBidi"/>
          <w:w w:val="102"/>
        </w:rPr>
        <w:t xml:space="preserve"> </w:t>
      </w:r>
      <w:r w:rsidR="0025040C" w:rsidRPr="00BF6E6A">
        <w:rPr>
          <w:rFonts w:asciiTheme="minorBidi" w:hAnsiTheme="minorBidi" w:cstheme="minorBidi"/>
        </w:rPr>
        <w:t xml:space="preserve">materials and completed a </w:t>
      </w:r>
      <w:r w:rsidR="001C65B6">
        <w:rPr>
          <w:rFonts w:asciiTheme="minorBidi" w:hAnsiTheme="minorBidi" w:cstheme="minorBidi"/>
        </w:rPr>
        <w:t>two</w:t>
      </w:r>
      <w:r w:rsidR="00F978D5" w:rsidRPr="00BF6E6A">
        <w:rPr>
          <w:rFonts w:asciiTheme="minorBidi" w:hAnsiTheme="minorBidi" w:cstheme="minorBidi"/>
        </w:rPr>
        <w:t>-</w:t>
      </w:r>
      <w:r w:rsidR="00CC31FC" w:rsidRPr="00BF6E6A">
        <w:rPr>
          <w:rFonts w:asciiTheme="minorBidi" w:hAnsiTheme="minorBidi" w:cstheme="minorBidi"/>
        </w:rPr>
        <w:t xml:space="preserve">day </w:t>
      </w:r>
      <w:r w:rsidR="00C572E5" w:rsidRPr="00BF6E6A">
        <w:rPr>
          <w:rFonts w:asciiTheme="minorBidi" w:hAnsiTheme="minorBidi" w:cstheme="minorBidi"/>
        </w:rPr>
        <w:t xml:space="preserve">virtual </w:t>
      </w:r>
      <w:r w:rsidRPr="00BF6E6A">
        <w:rPr>
          <w:rFonts w:asciiTheme="minorBidi" w:hAnsiTheme="minorBidi" w:cstheme="minorBidi"/>
        </w:rPr>
        <w:t>site</w:t>
      </w:r>
      <w:r w:rsidR="00773689" w:rsidRPr="00BF6E6A">
        <w:rPr>
          <w:rFonts w:asciiTheme="minorBidi" w:hAnsiTheme="minorBidi" w:cstheme="minorBidi"/>
        </w:rPr>
        <w:t xml:space="preserve"> visit on </w:t>
      </w:r>
      <w:r w:rsidR="008E4417" w:rsidRPr="00BF6E6A">
        <w:rPr>
          <w:rFonts w:asciiTheme="minorBidi" w:hAnsiTheme="minorBidi" w:cstheme="minorBidi"/>
        </w:rPr>
        <w:t>October</w:t>
      </w:r>
      <w:r w:rsidR="007E7449" w:rsidRPr="00BF6E6A">
        <w:rPr>
          <w:rFonts w:asciiTheme="minorBidi" w:hAnsiTheme="minorBidi" w:cstheme="minorBidi"/>
        </w:rPr>
        <w:t xml:space="preserve"> </w:t>
      </w:r>
      <w:r w:rsidR="00C572E5" w:rsidRPr="00BF6E6A">
        <w:rPr>
          <w:rFonts w:asciiTheme="minorBidi" w:hAnsiTheme="minorBidi" w:cstheme="minorBidi"/>
        </w:rPr>
        <w:t>1</w:t>
      </w:r>
      <w:r w:rsidR="008E4417" w:rsidRPr="00BF6E6A">
        <w:rPr>
          <w:rFonts w:asciiTheme="minorBidi" w:hAnsiTheme="minorBidi" w:cstheme="minorBidi"/>
        </w:rPr>
        <w:t>7</w:t>
      </w:r>
      <w:r w:rsidR="007E7449" w:rsidRPr="00BF6E6A">
        <w:rPr>
          <w:rFonts w:asciiTheme="minorBidi" w:hAnsiTheme="minorBidi" w:cstheme="minorBidi"/>
        </w:rPr>
        <w:t>-</w:t>
      </w:r>
      <w:r w:rsidR="008E4417" w:rsidRPr="00BF6E6A">
        <w:rPr>
          <w:rFonts w:asciiTheme="minorBidi" w:hAnsiTheme="minorBidi" w:cstheme="minorBidi"/>
        </w:rPr>
        <w:t>18</w:t>
      </w:r>
      <w:r w:rsidR="007E7449" w:rsidRPr="00BF6E6A">
        <w:rPr>
          <w:rFonts w:asciiTheme="minorBidi" w:hAnsiTheme="minorBidi" w:cstheme="minorBidi"/>
        </w:rPr>
        <w:t>, 20</w:t>
      </w:r>
      <w:r w:rsidR="00C572E5" w:rsidRPr="00BF6E6A">
        <w:rPr>
          <w:rFonts w:asciiTheme="minorBidi" w:hAnsiTheme="minorBidi" w:cstheme="minorBidi"/>
        </w:rPr>
        <w:t>2</w:t>
      </w:r>
      <w:r w:rsidR="008E4417" w:rsidRPr="00BF6E6A">
        <w:rPr>
          <w:rFonts w:asciiTheme="minorBidi" w:hAnsiTheme="minorBidi" w:cstheme="minorBidi"/>
        </w:rPr>
        <w:t>4</w:t>
      </w:r>
      <w:r w:rsidR="0025040C" w:rsidRPr="00BF6E6A">
        <w:rPr>
          <w:rFonts w:asciiTheme="minorBidi" w:hAnsiTheme="minorBidi" w:cstheme="minorBidi"/>
        </w:rPr>
        <w:t xml:space="preserve">. The </w:t>
      </w:r>
      <w:r w:rsidR="0080401D" w:rsidRPr="00BF6E6A">
        <w:rPr>
          <w:rFonts w:asciiTheme="minorBidi" w:hAnsiTheme="minorBidi" w:cstheme="minorBidi"/>
        </w:rPr>
        <w:t>site visit included meeting</w:t>
      </w:r>
      <w:r w:rsidR="0025040C" w:rsidRPr="00BF6E6A">
        <w:rPr>
          <w:rFonts w:asciiTheme="minorBidi" w:hAnsiTheme="minorBidi" w:cstheme="minorBidi"/>
        </w:rPr>
        <w:t>s</w:t>
      </w:r>
      <w:r w:rsidR="0025040C" w:rsidRPr="00BF6E6A">
        <w:rPr>
          <w:rFonts w:asciiTheme="minorBidi" w:hAnsiTheme="minorBidi" w:cstheme="minorBidi"/>
          <w:w w:val="102"/>
        </w:rPr>
        <w:t xml:space="preserve"> </w:t>
      </w:r>
      <w:r w:rsidR="0025040C" w:rsidRPr="00BF6E6A">
        <w:rPr>
          <w:rFonts w:asciiTheme="minorBidi" w:hAnsiTheme="minorBidi" w:cstheme="minorBidi"/>
        </w:rPr>
        <w:t xml:space="preserve">with the </w:t>
      </w:r>
      <w:r w:rsidR="009A28AE" w:rsidRPr="00BF6E6A">
        <w:rPr>
          <w:rFonts w:asciiTheme="minorBidi" w:hAnsiTheme="minorBidi" w:cstheme="minorBidi"/>
        </w:rPr>
        <w:t xml:space="preserve">Provost and </w:t>
      </w:r>
      <w:r w:rsidR="00EF253F" w:rsidRPr="00BF6E6A">
        <w:rPr>
          <w:rFonts w:asciiTheme="minorBidi" w:hAnsiTheme="minorBidi" w:cstheme="minorBidi"/>
        </w:rPr>
        <w:t>Vice-President (</w:t>
      </w:r>
      <w:r w:rsidR="009A28AE" w:rsidRPr="00BF6E6A">
        <w:rPr>
          <w:rFonts w:asciiTheme="minorBidi" w:hAnsiTheme="minorBidi" w:cstheme="minorBidi"/>
        </w:rPr>
        <w:t>Academic</w:t>
      </w:r>
      <w:r w:rsidR="00EF253F" w:rsidRPr="00BF6E6A">
        <w:rPr>
          <w:rFonts w:asciiTheme="minorBidi" w:hAnsiTheme="minorBidi" w:cstheme="minorBidi"/>
        </w:rPr>
        <w:t xml:space="preserve">), </w:t>
      </w:r>
      <w:r w:rsidR="005336C0" w:rsidRPr="00BF6E6A">
        <w:rPr>
          <w:rFonts w:asciiTheme="minorBidi" w:hAnsiTheme="minorBidi" w:cstheme="minorBidi"/>
        </w:rPr>
        <w:t>Deputy Provost</w:t>
      </w:r>
      <w:r w:rsidR="001C65B6">
        <w:rPr>
          <w:rFonts w:asciiTheme="minorBidi" w:hAnsiTheme="minorBidi" w:cstheme="minorBidi"/>
        </w:rPr>
        <w:t xml:space="preserve"> and Vice Provost Teaching &amp; Learning</w:t>
      </w:r>
      <w:r w:rsidR="005336C0" w:rsidRPr="00BF6E6A">
        <w:rPr>
          <w:rFonts w:asciiTheme="minorBidi" w:hAnsiTheme="minorBidi" w:cstheme="minorBidi"/>
        </w:rPr>
        <w:t xml:space="preserve">, </w:t>
      </w:r>
      <w:r w:rsidR="0025040C" w:rsidRPr="00BF6E6A">
        <w:rPr>
          <w:rFonts w:asciiTheme="minorBidi" w:hAnsiTheme="minorBidi" w:cstheme="minorBidi"/>
        </w:rPr>
        <w:t xml:space="preserve">Dean of </w:t>
      </w:r>
      <w:r w:rsidR="008E4417" w:rsidRPr="00BF6E6A">
        <w:rPr>
          <w:rFonts w:asciiTheme="minorBidi" w:hAnsiTheme="minorBidi" w:cstheme="minorBidi"/>
        </w:rPr>
        <w:t>Social Sciences and Humanities</w:t>
      </w:r>
      <w:r w:rsidR="0025040C" w:rsidRPr="00BF6E6A">
        <w:rPr>
          <w:rFonts w:asciiTheme="minorBidi" w:hAnsiTheme="minorBidi" w:cstheme="minorBidi"/>
        </w:rPr>
        <w:t xml:space="preserve">, </w:t>
      </w:r>
      <w:r w:rsidR="00051E11" w:rsidRPr="00BF6E6A">
        <w:rPr>
          <w:rFonts w:asciiTheme="minorBidi" w:hAnsiTheme="minorBidi" w:cstheme="minorBidi"/>
        </w:rPr>
        <w:t>t</w:t>
      </w:r>
      <w:r w:rsidR="00F66815" w:rsidRPr="00BF6E6A">
        <w:rPr>
          <w:rFonts w:asciiTheme="minorBidi" w:hAnsiTheme="minorBidi" w:cstheme="minorBidi"/>
        </w:rPr>
        <w:t xml:space="preserve">he </w:t>
      </w:r>
      <w:r w:rsidR="00C572E5" w:rsidRPr="00BF6E6A">
        <w:rPr>
          <w:rFonts w:asciiTheme="minorBidi" w:hAnsiTheme="minorBidi" w:cstheme="minorBidi"/>
        </w:rPr>
        <w:t>Chair</w:t>
      </w:r>
      <w:r w:rsidR="007E7449" w:rsidRPr="00BF6E6A">
        <w:rPr>
          <w:rFonts w:asciiTheme="minorBidi" w:hAnsiTheme="minorBidi" w:cstheme="minorBidi"/>
        </w:rPr>
        <w:t xml:space="preserve"> of the </w:t>
      </w:r>
      <w:r w:rsidR="00C572E5" w:rsidRPr="00BF6E6A">
        <w:rPr>
          <w:rFonts w:asciiTheme="minorBidi" w:hAnsiTheme="minorBidi" w:cstheme="minorBidi"/>
        </w:rPr>
        <w:t>Department</w:t>
      </w:r>
      <w:r w:rsidR="00F66815" w:rsidRPr="00BF6E6A">
        <w:rPr>
          <w:rFonts w:asciiTheme="minorBidi" w:hAnsiTheme="minorBidi" w:cstheme="minorBidi"/>
        </w:rPr>
        <w:t xml:space="preserve">, </w:t>
      </w:r>
      <w:r w:rsidR="00C572E5" w:rsidRPr="00BF6E6A">
        <w:rPr>
          <w:rFonts w:asciiTheme="minorBidi" w:hAnsiTheme="minorBidi" w:cstheme="minorBidi"/>
        </w:rPr>
        <w:t xml:space="preserve">the </w:t>
      </w:r>
      <w:r w:rsidR="008E4417" w:rsidRPr="00BF6E6A">
        <w:rPr>
          <w:rFonts w:asciiTheme="minorBidi" w:hAnsiTheme="minorBidi" w:cstheme="minorBidi"/>
        </w:rPr>
        <w:t>Vice Provost (Students) &amp; Registrar</w:t>
      </w:r>
      <w:r w:rsidR="00C572E5" w:rsidRPr="00BF6E6A">
        <w:rPr>
          <w:rFonts w:asciiTheme="minorBidi" w:hAnsiTheme="minorBidi" w:cstheme="minorBidi"/>
        </w:rPr>
        <w:t xml:space="preserve">, the </w:t>
      </w:r>
      <w:r w:rsidR="00C572E5" w:rsidRPr="00BF6E6A">
        <w:rPr>
          <w:rFonts w:ascii="ArialNarrow" w:eastAsiaTheme="minorHAnsi" w:hAnsi="ArialNarrow" w:cs="ArialNarrow"/>
          <w:color w:val="292526"/>
          <w:lang w:val="en-CA"/>
        </w:rPr>
        <w:t xml:space="preserve">Associate Vice-President (Research and Graduate Studies), </w:t>
      </w:r>
      <w:r w:rsidR="00C572E5" w:rsidRPr="00BF6E6A">
        <w:rPr>
          <w:rFonts w:asciiTheme="minorBidi" w:hAnsiTheme="minorBidi" w:cstheme="minorBidi"/>
        </w:rPr>
        <w:t xml:space="preserve">the Vice-Provost (International), the University Librarian and Liaison Librarian, </w:t>
      </w:r>
      <w:r w:rsidR="00021382" w:rsidRPr="00BF6E6A">
        <w:rPr>
          <w:rFonts w:asciiTheme="minorBidi" w:hAnsiTheme="minorBidi" w:cstheme="minorBidi"/>
        </w:rPr>
        <w:t>full-time</w:t>
      </w:r>
      <w:r w:rsidR="003A148D" w:rsidRPr="00BF6E6A">
        <w:rPr>
          <w:rFonts w:asciiTheme="minorBidi" w:hAnsiTheme="minorBidi" w:cstheme="minorBidi"/>
        </w:rPr>
        <w:t>, tenure-track</w:t>
      </w:r>
      <w:r w:rsidR="00021382" w:rsidRPr="00BF6E6A">
        <w:rPr>
          <w:rFonts w:asciiTheme="minorBidi" w:hAnsiTheme="minorBidi" w:cstheme="minorBidi"/>
        </w:rPr>
        <w:t xml:space="preserve"> faculty members</w:t>
      </w:r>
      <w:r w:rsidR="00AC57D1" w:rsidRPr="00BF6E6A">
        <w:rPr>
          <w:rFonts w:asciiTheme="minorBidi" w:hAnsiTheme="minorBidi" w:cstheme="minorBidi"/>
        </w:rPr>
        <w:t xml:space="preserve">, </w:t>
      </w:r>
      <w:r w:rsidR="008E4417" w:rsidRPr="00BF6E6A">
        <w:rPr>
          <w:rFonts w:asciiTheme="minorBidi" w:hAnsiTheme="minorBidi" w:cstheme="minorBidi"/>
        </w:rPr>
        <w:t xml:space="preserve">contract lecturers, and </w:t>
      </w:r>
      <w:r w:rsidR="00021382" w:rsidRPr="00BF6E6A">
        <w:rPr>
          <w:rFonts w:asciiTheme="minorBidi" w:hAnsiTheme="minorBidi" w:cstheme="minorBidi"/>
        </w:rPr>
        <w:t xml:space="preserve">a group of </w:t>
      </w:r>
      <w:r w:rsidR="00ED643C" w:rsidRPr="00BF6E6A">
        <w:rPr>
          <w:rFonts w:asciiTheme="minorBidi" w:hAnsiTheme="minorBidi" w:cstheme="minorBidi"/>
        </w:rPr>
        <w:t xml:space="preserve">undergraduate </w:t>
      </w:r>
      <w:r w:rsidR="00021382" w:rsidRPr="00BF6E6A">
        <w:rPr>
          <w:rFonts w:asciiTheme="minorBidi" w:hAnsiTheme="minorBidi" w:cstheme="minorBidi"/>
        </w:rPr>
        <w:t>students</w:t>
      </w:r>
      <w:r w:rsidR="00660D4E" w:rsidRPr="00BF6E6A">
        <w:rPr>
          <w:rFonts w:asciiTheme="minorBidi" w:hAnsiTheme="minorBidi" w:cstheme="minorBidi"/>
        </w:rPr>
        <w:t xml:space="preserve">.  The Review Team </w:t>
      </w:r>
      <w:r w:rsidR="00C572E5" w:rsidRPr="00BF6E6A">
        <w:rPr>
          <w:rFonts w:asciiTheme="minorBidi" w:hAnsiTheme="minorBidi" w:cstheme="minorBidi"/>
        </w:rPr>
        <w:t xml:space="preserve">was provided with a video </w:t>
      </w:r>
      <w:r w:rsidR="00660D4E" w:rsidRPr="00BF6E6A">
        <w:rPr>
          <w:rFonts w:asciiTheme="minorBidi" w:hAnsiTheme="minorBidi" w:cstheme="minorBidi"/>
        </w:rPr>
        <w:t>tour</w:t>
      </w:r>
      <w:r w:rsidR="00C572E5" w:rsidRPr="00BF6E6A">
        <w:rPr>
          <w:rFonts w:asciiTheme="minorBidi" w:hAnsiTheme="minorBidi" w:cstheme="minorBidi"/>
        </w:rPr>
        <w:t xml:space="preserve"> of</w:t>
      </w:r>
      <w:r w:rsidR="00660D4E" w:rsidRPr="00BF6E6A">
        <w:rPr>
          <w:rFonts w:asciiTheme="minorBidi" w:hAnsiTheme="minorBidi" w:cstheme="minorBidi"/>
        </w:rPr>
        <w:t xml:space="preserve"> </w:t>
      </w:r>
      <w:r w:rsidR="001C65B6">
        <w:rPr>
          <w:rFonts w:asciiTheme="minorBidi" w:hAnsiTheme="minorBidi" w:cstheme="minorBidi"/>
        </w:rPr>
        <w:t xml:space="preserve">teaching and learning spaces associated with the department. </w:t>
      </w:r>
    </w:p>
    <w:p w14:paraId="533DD5B3" w14:textId="5E7FCEC0" w:rsidR="00660D4E" w:rsidRPr="00BF6E6A" w:rsidRDefault="00C1524F" w:rsidP="00C34814">
      <w:pPr>
        <w:spacing w:after="120" w:line="276" w:lineRule="auto"/>
        <w:rPr>
          <w:rFonts w:asciiTheme="minorBidi" w:hAnsiTheme="minorBidi" w:cstheme="minorBidi"/>
          <w:color w:val="222222"/>
          <w:shd w:val="clear" w:color="auto" w:fill="FFFFFF"/>
          <w:lang w:val="en-CA"/>
        </w:rPr>
      </w:pPr>
      <w:r w:rsidRPr="00BF6E6A">
        <w:rPr>
          <w:rFonts w:asciiTheme="minorBidi" w:hAnsiTheme="minorBidi" w:cstheme="minorBidi"/>
          <w:lang w:val="en-CA"/>
        </w:rPr>
        <w:lastRenderedPageBreak/>
        <w:t>In their report</w:t>
      </w:r>
      <w:r w:rsidR="00813026" w:rsidRPr="00BF6E6A">
        <w:rPr>
          <w:rFonts w:asciiTheme="minorBidi" w:hAnsiTheme="minorBidi" w:cstheme="minorBidi"/>
          <w:lang w:val="en-CA"/>
        </w:rPr>
        <w:t xml:space="preserve"> (</w:t>
      </w:r>
      <w:r w:rsidR="001F3735" w:rsidRPr="00BF6E6A">
        <w:rPr>
          <w:rFonts w:asciiTheme="minorBidi" w:hAnsiTheme="minorBidi" w:cstheme="minorBidi"/>
          <w:lang w:val="en-CA"/>
        </w:rPr>
        <w:t>3</w:t>
      </w:r>
      <w:r w:rsidR="00C572E5" w:rsidRPr="00BF6E6A">
        <w:rPr>
          <w:rFonts w:asciiTheme="minorBidi" w:hAnsiTheme="minorBidi" w:cstheme="minorBidi"/>
          <w:lang w:val="en-CA"/>
        </w:rPr>
        <w:t xml:space="preserve"> </w:t>
      </w:r>
      <w:r w:rsidR="001F3735" w:rsidRPr="00BF6E6A">
        <w:rPr>
          <w:rFonts w:asciiTheme="minorBidi" w:hAnsiTheme="minorBidi" w:cstheme="minorBidi"/>
          <w:lang w:val="en-CA"/>
        </w:rPr>
        <w:t>December</w:t>
      </w:r>
      <w:r w:rsidR="00C572E5" w:rsidRPr="00BF6E6A">
        <w:rPr>
          <w:rFonts w:asciiTheme="minorBidi" w:hAnsiTheme="minorBidi" w:cstheme="minorBidi"/>
          <w:lang w:val="en-CA"/>
        </w:rPr>
        <w:t xml:space="preserve"> 202</w:t>
      </w:r>
      <w:r w:rsidR="001F3735" w:rsidRPr="00BF6E6A">
        <w:rPr>
          <w:rFonts w:asciiTheme="minorBidi" w:hAnsiTheme="minorBidi" w:cstheme="minorBidi"/>
          <w:lang w:val="en-CA"/>
        </w:rPr>
        <w:t>4</w:t>
      </w:r>
      <w:r w:rsidR="005C3E13" w:rsidRPr="00BF6E6A">
        <w:rPr>
          <w:rFonts w:asciiTheme="minorBidi" w:hAnsiTheme="minorBidi" w:cstheme="minorBidi"/>
          <w:lang w:val="en-CA"/>
        </w:rPr>
        <w:t>)</w:t>
      </w:r>
      <w:r w:rsidRPr="00BF6E6A">
        <w:rPr>
          <w:rFonts w:asciiTheme="minorBidi" w:hAnsiTheme="minorBidi" w:cstheme="minorBidi"/>
          <w:lang w:val="en-CA"/>
        </w:rPr>
        <w:t>,</w:t>
      </w:r>
      <w:r w:rsidR="00FE0493" w:rsidRPr="00BF6E6A">
        <w:rPr>
          <w:rFonts w:asciiTheme="minorBidi" w:hAnsiTheme="minorBidi" w:cstheme="minorBidi"/>
          <w:lang w:val="en-CA"/>
        </w:rPr>
        <w:t xml:space="preserve"> t</w:t>
      </w:r>
      <w:r w:rsidR="00215AEB" w:rsidRPr="00BF6E6A">
        <w:rPr>
          <w:rFonts w:asciiTheme="minorBidi" w:hAnsiTheme="minorBidi" w:cstheme="minorBidi"/>
          <w:lang w:val="en-CA"/>
        </w:rPr>
        <w:t xml:space="preserve">he Review Team provided feedback that describes how the </w:t>
      </w:r>
      <w:r w:rsidR="00021382" w:rsidRPr="00BF6E6A">
        <w:rPr>
          <w:rFonts w:asciiTheme="minorBidi" w:hAnsiTheme="minorBidi" w:cstheme="minorBidi"/>
          <w:lang w:val="en-CA"/>
        </w:rPr>
        <w:t xml:space="preserve">programs delivered by the </w:t>
      </w:r>
      <w:r w:rsidR="00C572E5" w:rsidRPr="00BF6E6A">
        <w:rPr>
          <w:rFonts w:asciiTheme="minorBidi" w:hAnsiTheme="minorBidi" w:cstheme="minorBidi"/>
          <w:lang w:val="en-CA"/>
        </w:rPr>
        <w:t xml:space="preserve">Department of </w:t>
      </w:r>
      <w:r w:rsidR="001F3735" w:rsidRPr="00BF6E6A">
        <w:rPr>
          <w:rFonts w:asciiTheme="minorBidi" w:hAnsiTheme="minorBidi" w:cstheme="minorBidi"/>
          <w:lang w:val="en-CA"/>
        </w:rPr>
        <w:t>Languages</w:t>
      </w:r>
      <w:r w:rsidR="00CA2BB6" w:rsidRPr="00BF6E6A">
        <w:rPr>
          <w:rFonts w:asciiTheme="minorBidi" w:hAnsiTheme="minorBidi" w:cstheme="minorBidi"/>
          <w:lang w:val="en-CA"/>
        </w:rPr>
        <w:t xml:space="preserve"> </w:t>
      </w:r>
      <w:r w:rsidR="00B30417" w:rsidRPr="00BF6E6A">
        <w:rPr>
          <w:rFonts w:asciiTheme="minorBidi" w:hAnsiTheme="minorBidi" w:cstheme="minorBidi"/>
          <w:lang w:val="en-CA"/>
        </w:rPr>
        <w:t>meet</w:t>
      </w:r>
      <w:r w:rsidR="001326CD" w:rsidRPr="00BF6E6A">
        <w:rPr>
          <w:rFonts w:asciiTheme="minorBidi" w:hAnsiTheme="minorBidi" w:cstheme="minorBidi"/>
          <w:lang w:val="en-CA"/>
        </w:rPr>
        <w:t xml:space="preserve"> </w:t>
      </w:r>
      <w:r w:rsidR="00215AEB" w:rsidRPr="00BF6E6A">
        <w:rPr>
          <w:rFonts w:asciiTheme="minorBidi" w:hAnsiTheme="minorBidi" w:cstheme="minorBidi"/>
          <w:lang w:val="en-CA"/>
        </w:rPr>
        <w:t>the Quality Assurance Frame</w:t>
      </w:r>
      <w:r w:rsidR="00B30417" w:rsidRPr="00BF6E6A">
        <w:rPr>
          <w:rFonts w:asciiTheme="minorBidi" w:hAnsiTheme="minorBidi" w:cstheme="minorBidi"/>
          <w:lang w:val="en-CA"/>
        </w:rPr>
        <w:t xml:space="preserve">work evaluation criteria and </w:t>
      </w:r>
      <w:r w:rsidR="00660D4E" w:rsidRPr="00BF6E6A">
        <w:rPr>
          <w:rFonts w:asciiTheme="minorBidi" w:hAnsiTheme="minorBidi" w:cstheme="minorBidi"/>
          <w:lang w:val="en-CA"/>
        </w:rPr>
        <w:t>a</w:t>
      </w:r>
      <w:r w:rsidR="00660D4E" w:rsidRPr="00BF6E6A">
        <w:rPr>
          <w:rFonts w:asciiTheme="minorBidi" w:hAnsiTheme="minorBidi" w:cstheme="minorBidi"/>
          <w:color w:val="222222"/>
          <w:shd w:val="clear" w:color="auto" w:fill="FFFFFF"/>
          <w:lang w:val="en-CA"/>
        </w:rPr>
        <w:t>lign</w:t>
      </w:r>
      <w:r w:rsidR="00642922" w:rsidRPr="00BF6E6A">
        <w:rPr>
          <w:rFonts w:asciiTheme="minorBidi" w:hAnsiTheme="minorBidi" w:cstheme="minorBidi"/>
          <w:color w:val="222222"/>
          <w:shd w:val="clear" w:color="auto" w:fill="FFFFFF"/>
          <w:lang w:val="en-CA"/>
        </w:rPr>
        <w:t xml:space="preserve"> with the U</w:t>
      </w:r>
      <w:r w:rsidR="00660D4E" w:rsidRPr="00BF6E6A">
        <w:rPr>
          <w:rFonts w:asciiTheme="minorBidi" w:hAnsiTheme="minorBidi" w:cstheme="minorBidi"/>
          <w:color w:val="222222"/>
          <w:shd w:val="clear" w:color="auto" w:fill="FFFFFF"/>
          <w:lang w:val="en-CA"/>
        </w:rPr>
        <w:t xml:space="preserve">niversity mission, strategic plan and academic plan. The </w:t>
      </w:r>
      <w:r w:rsidR="00252377" w:rsidRPr="00BF6E6A">
        <w:rPr>
          <w:rFonts w:asciiTheme="minorBidi" w:hAnsiTheme="minorBidi" w:cstheme="minorBidi"/>
          <w:color w:val="222222"/>
          <w:shd w:val="clear" w:color="auto" w:fill="FFFFFF"/>
          <w:lang w:val="en-CA"/>
        </w:rPr>
        <w:t xml:space="preserve">Review Team notes that the </w:t>
      </w:r>
      <w:r w:rsidR="00D50583" w:rsidRPr="00BF6E6A">
        <w:rPr>
          <w:rFonts w:asciiTheme="minorBidi" w:hAnsiTheme="minorBidi" w:cstheme="minorBidi"/>
          <w:lang w:val="en-CA"/>
        </w:rPr>
        <w:t>programs are of high quality and offer students a regionally connected and learner-centred experience supported by the creative and scholarly contributions of the full-time faculty members and</w:t>
      </w:r>
      <w:r w:rsidR="00C572E5" w:rsidRPr="00BF6E6A">
        <w:rPr>
          <w:rFonts w:asciiTheme="minorBidi" w:hAnsiTheme="minorBidi" w:cstheme="minorBidi"/>
          <w:lang w:val="en-CA"/>
        </w:rPr>
        <w:t xml:space="preserve"> </w:t>
      </w:r>
      <w:r w:rsidR="00051E11" w:rsidRPr="00BF6E6A">
        <w:rPr>
          <w:rFonts w:asciiTheme="minorBidi" w:hAnsiTheme="minorBidi" w:cstheme="minorBidi"/>
          <w:lang w:val="en-CA"/>
        </w:rPr>
        <w:t>highly qualified</w:t>
      </w:r>
      <w:r w:rsidR="00D50583" w:rsidRPr="00BF6E6A">
        <w:rPr>
          <w:rFonts w:asciiTheme="minorBidi" w:hAnsiTheme="minorBidi" w:cstheme="minorBidi"/>
          <w:lang w:val="en-CA"/>
        </w:rPr>
        <w:t xml:space="preserve"> </w:t>
      </w:r>
      <w:r w:rsidR="00E137DA" w:rsidRPr="00BF6E6A">
        <w:rPr>
          <w:rFonts w:asciiTheme="minorBidi" w:hAnsiTheme="minorBidi" w:cstheme="minorBidi"/>
          <w:lang w:val="en-CA"/>
        </w:rPr>
        <w:t>c</w:t>
      </w:r>
      <w:r w:rsidR="00D50583" w:rsidRPr="00BF6E6A">
        <w:rPr>
          <w:rFonts w:asciiTheme="minorBidi" w:hAnsiTheme="minorBidi" w:cstheme="minorBidi"/>
          <w:lang w:val="en-CA"/>
        </w:rPr>
        <w:t xml:space="preserve">ontract </w:t>
      </w:r>
      <w:r w:rsidR="00E137DA" w:rsidRPr="00BF6E6A">
        <w:rPr>
          <w:rFonts w:asciiTheme="minorBidi" w:hAnsiTheme="minorBidi" w:cstheme="minorBidi"/>
          <w:lang w:val="en-CA"/>
        </w:rPr>
        <w:t>l</w:t>
      </w:r>
      <w:r w:rsidR="00D50583" w:rsidRPr="00BF6E6A">
        <w:rPr>
          <w:rFonts w:asciiTheme="minorBidi" w:hAnsiTheme="minorBidi" w:cstheme="minorBidi"/>
          <w:lang w:val="en-CA"/>
        </w:rPr>
        <w:t>ecturers</w:t>
      </w:r>
      <w:r w:rsidR="001F3735" w:rsidRPr="00BF6E6A">
        <w:rPr>
          <w:rFonts w:asciiTheme="minorBidi" w:hAnsiTheme="minorBidi" w:cstheme="minorBidi"/>
          <w:color w:val="222222"/>
          <w:shd w:val="clear" w:color="auto" w:fill="FFFFFF"/>
          <w:lang w:val="en-CA"/>
        </w:rPr>
        <w:t>.</w:t>
      </w:r>
    </w:p>
    <w:p w14:paraId="1ED69F6E" w14:textId="2644E8E5" w:rsidR="00051E11" w:rsidRPr="00BF6E6A" w:rsidRDefault="00DC5141" w:rsidP="00C34814">
      <w:pPr>
        <w:spacing w:after="120" w:line="276" w:lineRule="auto"/>
        <w:rPr>
          <w:rFonts w:ascii="Arial" w:hAnsi="Arial" w:cs="Arial"/>
          <w:lang w:val="en-CA"/>
        </w:rPr>
      </w:pPr>
      <w:r w:rsidRPr="00BF6E6A">
        <w:rPr>
          <w:rFonts w:ascii="Arial" w:hAnsi="Arial" w:cs="Arial"/>
          <w:lang w:val="en-CA"/>
        </w:rPr>
        <w:t xml:space="preserve">At the </w:t>
      </w:r>
      <w:r w:rsidR="00ED643C" w:rsidRPr="00BF6E6A">
        <w:rPr>
          <w:rFonts w:ascii="Arial" w:hAnsi="Arial" w:cs="Arial"/>
          <w:lang w:val="en-CA"/>
        </w:rPr>
        <w:t xml:space="preserve">undergraduate </w:t>
      </w:r>
      <w:r w:rsidRPr="00BF6E6A">
        <w:rPr>
          <w:rFonts w:ascii="Arial" w:hAnsi="Arial" w:cs="Arial"/>
          <w:lang w:val="en-CA"/>
        </w:rPr>
        <w:t xml:space="preserve">level, </w:t>
      </w:r>
      <w:r w:rsidR="00252377" w:rsidRPr="00BF6E6A">
        <w:rPr>
          <w:rFonts w:ascii="Arial" w:hAnsi="Arial" w:cs="Arial"/>
          <w:lang w:val="en-CA"/>
        </w:rPr>
        <w:t>students must meet the standard University admission policies</w:t>
      </w:r>
      <w:r w:rsidR="007B424C" w:rsidRPr="00BF6E6A">
        <w:rPr>
          <w:rFonts w:ascii="Arial" w:hAnsi="Arial" w:cs="Arial"/>
          <w:lang w:val="en-CA"/>
        </w:rPr>
        <w:t xml:space="preserve"> </w:t>
      </w:r>
      <w:r w:rsidR="008D164A" w:rsidRPr="00BF6E6A">
        <w:rPr>
          <w:rFonts w:ascii="Arial" w:hAnsi="Arial" w:cs="Arial"/>
          <w:lang w:val="en-CA"/>
        </w:rPr>
        <w:t>which are appropriate for the Program Learning Outcomes</w:t>
      </w:r>
      <w:r w:rsidR="00252377" w:rsidRPr="00BF6E6A">
        <w:rPr>
          <w:rFonts w:ascii="Arial" w:hAnsi="Arial" w:cs="Arial"/>
          <w:lang w:val="en-CA"/>
        </w:rPr>
        <w:t xml:space="preserve">.  </w:t>
      </w:r>
      <w:r w:rsidRPr="00BF6E6A">
        <w:rPr>
          <w:rFonts w:ascii="Arial" w:hAnsi="Arial" w:cs="Arial"/>
          <w:lang w:val="en-CA"/>
        </w:rPr>
        <w:t>C</w:t>
      </w:r>
      <w:r w:rsidR="00215AEB" w:rsidRPr="00BF6E6A">
        <w:rPr>
          <w:rFonts w:ascii="Arial" w:hAnsi="Arial" w:cs="Arial"/>
          <w:lang w:val="en-CA"/>
        </w:rPr>
        <w:t xml:space="preserve">urriculum structure and delivery, and teaching and assessment methods are appropriate, </w:t>
      </w:r>
      <w:r w:rsidR="005A60F8" w:rsidRPr="00BF6E6A">
        <w:rPr>
          <w:rFonts w:ascii="Arial" w:hAnsi="Arial" w:cs="Arial"/>
          <w:lang w:val="en-CA"/>
        </w:rPr>
        <w:t xml:space="preserve">are </w:t>
      </w:r>
      <w:r w:rsidR="005114F4" w:rsidRPr="00BF6E6A">
        <w:rPr>
          <w:rFonts w:ascii="Arial" w:hAnsi="Arial" w:cs="Arial"/>
          <w:lang w:val="en-CA"/>
        </w:rPr>
        <w:t>aligned with comparable</w:t>
      </w:r>
      <w:r w:rsidR="005A60F8" w:rsidRPr="00BF6E6A">
        <w:rPr>
          <w:rFonts w:ascii="Arial" w:hAnsi="Arial" w:cs="Arial"/>
          <w:lang w:val="en-CA"/>
        </w:rPr>
        <w:t xml:space="preserve"> programs across Canada</w:t>
      </w:r>
      <w:r w:rsidR="00642922" w:rsidRPr="00BF6E6A">
        <w:rPr>
          <w:rFonts w:ascii="Arial" w:hAnsi="Arial" w:cs="Arial"/>
          <w:lang w:val="en-CA"/>
        </w:rPr>
        <w:t xml:space="preserve"> at the </w:t>
      </w:r>
      <w:r w:rsidR="00ED643C" w:rsidRPr="00BF6E6A">
        <w:rPr>
          <w:rFonts w:ascii="Arial" w:hAnsi="Arial" w:cs="Arial"/>
          <w:lang w:val="en-CA"/>
        </w:rPr>
        <w:t>undergraduate</w:t>
      </w:r>
      <w:r w:rsidR="005114F4" w:rsidRPr="00BF6E6A">
        <w:rPr>
          <w:rFonts w:ascii="Arial" w:hAnsi="Arial" w:cs="Arial"/>
          <w:lang w:val="en-CA"/>
        </w:rPr>
        <w:t xml:space="preserve"> le</w:t>
      </w:r>
      <w:r w:rsidR="00C13535" w:rsidRPr="00BF6E6A">
        <w:rPr>
          <w:rFonts w:ascii="Arial" w:hAnsi="Arial" w:cs="Arial"/>
          <w:lang w:val="en-CA"/>
        </w:rPr>
        <w:t>v</w:t>
      </w:r>
      <w:r w:rsidR="00642922" w:rsidRPr="00BF6E6A">
        <w:rPr>
          <w:rFonts w:ascii="Arial" w:hAnsi="Arial" w:cs="Arial"/>
          <w:lang w:val="en-CA"/>
        </w:rPr>
        <w:t>el</w:t>
      </w:r>
      <w:r w:rsidR="005A60F8" w:rsidRPr="00BF6E6A">
        <w:rPr>
          <w:rFonts w:ascii="Arial" w:hAnsi="Arial" w:cs="Arial"/>
          <w:lang w:val="en-CA"/>
        </w:rPr>
        <w:t xml:space="preserve">, </w:t>
      </w:r>
      <w:r w:rsidR="00215AEB" w:rsidRPr="00BF6E6A">
        <w:rPr>
          <w:rFonts w:ascii="Arial" w:hAnsi="Arial" w:cs="Arial"/>
          <w:lang w:val="en-CA"/>
        </w:rPr>
        <w:t xml:space="preserve">reflect the current state of the discipline, </w:t>
      </w:r>
      <w:r w:rsidR="00852CCE" w:rsidRPr="00BF6E6A">
        <w:rPr>
          <w:rFonts w:ascii="Arial" w:hAnsi="Arial" w:cs="Arial"/>
          <w:lang w:val="en-CA"/>
        </w:rPr>
        <w:t xml:space="preserve">and are effective in preparing </w:t>
      </w:r>
      <w:r w:rsidR="00215AEB" w:rsidRPr="00BF6E6A">
        <w:rPr>
          <w:rFonts w:ascii="Arial" w:hAnsi="Arial" w:cs="Arial"/>
          <w:lang w:val="en-CA"/>
        </w:rPr>
        <w:t xml:space="preserve">graduates to meet defined </w:t>
      </w:r>
      <w:r w:rsidR="001326CD" w:rsidRPr="00BF6E6A">
        <w:rPr>
          <w:rFonts w:ascii="Arial" w:hAnsi="Arial" w:cs="Arial"/>
          <w:lang w:val="en-CA"/>
        </w:rPr>
        <w:t xml:space="preserve">program </w:t>
      </w:r>
      <w:r w:rsidR="00215AEB" w:rsidRPr="00BF6E6A">
        <w:rPr>
          <w:rFonts w:ascii="Arial" w:hAnsi="Arial" w:cs="Arial"/>
          <w:lang w:val="en-CA"/>
        </w:rPr>
        <w:t xml:space="preserve">outcomes and the University’s </w:t>
      </w:r>
      <w:r w:rsidR="00ED643C" w:rsidRPr="00BF6E6A">
        <w:rPr>
          <w:rFonts w:ascii="Arial" w:hAnsi="Arial" w:cs="Arial"/>
          <w:lang w:val="en-CA"/>
        </w:rPr>
        <w:t xml:space="preserve">Undergraduate </w:t>
      </w:r>
      <w:r w:rsidR="003C15DE" w:rsidRPr="00BF6E6A">
        <w:rPr>
          <w:rFonts w:ascii="Arial" w:hAnsi="Arial" w:cs="Arial"/>
          <w:lang w:val="en-CA"/>
        </w:rPr>
        <w:t>D</w:t>
      </w:r>
      <w:r w:rsidR="00215AEB" w:rsidRPr="00BF6E6A">
        <w:rPr>
          <w:rFonts w:ascii="Arial" w:hAnsi="Arial" w:cs="Arial"/>
          <w:lang w:val="en-CA"/>
        </w:rPr>
        <w:t xml:space="preserve">egree </w:t>
      </w:r>
      <w:r w:rsidR="003C15DE" w:rsidRPr="00BF6E6A">
        <w:rPr>
          <w:rFonts w:ascii="Arial" w:hAnsi="Arial" w:cs="Arial"/>
          <w:lang w:val="en-CA"/>
        </w:rPr>
        <w:t>L</w:t>
      </w:r>
      <w:r w:rsidR="00215AEB" w:rsidRPr="00BF6E6A">
        <w:rPr>
          <w:rFonts w:ascii="Arial" w:hAnsi="Arial" w:cs="Arial"/>
          <w:lang w:val="en-CA"/>
        </w:rPr>
        <w:t xml:space="preserve">evel </w:t>
      </w:r>
      <w:r w:rsidR="003C15DE" w:rsidRPr="00BF6E6A">
        <w:rPr>
          <w:rFonts w:ascii="Arial" w:hAnsi="Arial" w:cs="Arial"/>
          <w:lang w:val="en-CA"/>
        </w:rPr>
        <w:t>E</w:t>
      </w:r>
      <w:r w:rsidR="00215AEB" w:rsidRPr="00BF6E6A">
        <w:rPr>
          <w:rFonts w:ascii="Arial" w:hAnsi="Arial" w:cs="Arial"/>
          <w:lang w:val="en-CA"/>
        </w:rPr>
        <w:t>xpectations.</w:t>
      </w:r>
      <w:r w:rsidR="00DD25D9" w:rsidRPr="00BF6E6A">
        <w:rPr>
          <w:rFonts w:ascii="Arial" w:hAnsi="Arial" w:cs="Arial"/>
          <w:lang w:val="en-CA"/>
        </w:rPr>
        <w:t xml:space="preserve"> </w:t>
      </w:r>
      <w:r w:rsidR="00C13535" w:rsidRPr="00BF6E6A">
        <w:rPr>
          <w:rFonts w:ascii="Arial" w:hAnsi="Arial" w:cs="Arial"/>
          <w:lang w:val="en-CA"/>
        </w:rPr>
        <w:t xml:space="preserve"> </w:t>
      </w:r>
    </w:p>
    <w:p w14:paraId="77323DA1" w14:textId="77777777" w:rsidR="008D1BEF" w:rsidRPr="00BF6E6A" w:rsidRDefault="008D1BEF" w:rsidP="00C34814">
      <w:pPr>
        <w:spacing w:after="120" w:line="276" w:lineRule="auto"/>
        <w:rPr>
          <w:rFonts w:asciiTheme="minorBidi" w:hAnsiTheme="minorBidi" w:cstheme="minorBidi"/>
          <w:lang w:val="en-CA"/>
        </w:rPr>
      </w:pPr>
    </w:p>
    <w:p w14:paraId="75A650D6" w14:textId="63A91236" w:rsidR="00612D8B" w:rsidRPr="00BF6E6A" w:rsidRDefault="005135B9" w:rsidP="00C34814">
      <w:pPr>
        <w:pStyle w:val="Heading2"/>
        <w:spacing w:before="0" w:after="120" w:line="276" w:lineRule="auto"/>
      </w:pPr>
      <w:r w:rsidRPr="00BF6E6A">
        <w:t xml:space="preserve">Strengths </w:t>
      </w:r>
      <w:r w:rsidR="006635CC" w:rsidRPr="00BF6E6A">
        <w:t>Summarized</w:t>
      </w:r>
    </w:p>
    <w:p w14:paraId="51DF755E" w14:textId="77777777" w:rsidR="00311F2F" w:rsidRPr="00BF6E6A" w:rsidRDefault="00D72215"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w:t>
      </w:r>
      <w:r w:rsidR="008D164A" w:rsidRPr="00BF6E6A">
        <w:rPr>
          <w:rFonts w:asciiTheme="minorBidi" w:eastAsiaTheme="minorHAnsi" w:hAnsiTheme="minorBidi" w:cstheme="minorBidi"/>
          <w:color w:val="292526"/>
        </w:rPr>
        <w:t xml:space="preserve">he reviewers </w:t>
      </w:r>
      <w:r w:rsidR="00E97173" w:rsidRPr="00BF6E6A">
        <w:rPr>
          <w:rFonts w:asciiTheme="minorBidi" w:eastAsiaTheme="minorHAnsi" w:hAnsiTheme="minorBidi" w:cstheme="minorBidi"/>
          <w:color w:val="292526"/>
        </w:rPr>
        <w:t>described the following k</w:t>
      </w:r>
      <w:r w:rsidR="008D164A" w:rsidRPr="00BF6E6A">
        <w:rPr>
          <w:rFonts w:asciiTheme="minorBidi" w:eastAsiaTheme="minorHAnsi" w:hAnsiTheme="minorBidi" w:cstheme="minorBidi"/>
          <w:color w:val="292526"/>
        </w:rPr>
        <w:t>ey</w:t>
      </w:r>
      <w:r w:rsidRPr="00BF6E6A">
        <w:rPr>
          <w:rFonts w:asciiTheme="minorBidi" w:eastAsiaTheme="minorHAnsi" w:hAnsiTheme="minorBidi" w:cstheme="minorBidi"/>
          <w:color w:val="292526"/>
        </w:rPr>
        <w:t xml:space="preserve"> </w:t>
      </w:r>
      <w:r w:rsidR="008D164A" w:rsidRPr="00BF6E6A">
        <w:rPr>
          <w:rFonts w:asciiTheme="minorBidi" w:eastAsiaTheme="minorHAnsi" w:hAnsiTheme="minorBidi" w:cstheme="minorBidi"/>
          <w:color w:val="292526"/>
        </w:rPr>
        <w:t>strengths:</w:t>
      </w:r>
      <w:r w:rsidR="00414EE9" w:rsidRPr="00BF6E6A">
        <w:rPr>
          <w:rFonts w:asciiTheme="minorBidi" w:eastAsiaTheme="minorHAnsi" w:hAnsiTheme="minorBidi" w:cstheme="minorBidi"/>
          <w:color w:val="292526"/>
        </w:rPr>
        <w:t xml:space="preserve"> </w:t>
      </w:r>
    </w:p>
    <w:p w14:paraId="48DBA9D3" w14:textId="04587DD1"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hAnsiTheme="minorBidi" w:cstheme="minorBidi"/>
        </w:rPr>
        <w:t>The faculty are passionate about their discipline and are clearly well-regarded by their students. Although their course offerings would benefit from some streamlining (see Recommendation #2), students appreciate the selection of classes offered as well as the variety of degrees and certificates that students may earn within this small yet hard-working Department. It is extraordinary that the department is able to offer so many beginner languages reflecting local and international interests. The Department is also clearly invested in the Liberal Arts mandate of the University and represents admirably languages’ place within it. With greater support from upper administration, this devotion to language will hopefully flourish into greater engagement with internationalization initiatives as represented in the University’s strategic plan. As it stands, the Department plays a fundamental role in forming the students who progress into the Faculty of Education and who then, in turn, produce future French teachers for the community. This is a fundamental service that must be better managed and nurtured by upper administration (see Recommendations #1 and #8).</w:t>
      </w:r>
    </w:p>
    <w:p w14:paraId="236C87BF" w14:textId="5964CB47" w:rsidR="00311F2F" w:rsidRPr="001C65B6" w:rsidRDefault="00311F2F" w:rsidP="001C65B6">
      <w:pPr>
        <w:pStyle w:val="Heading2"/>
        <w:spacing w:after="120" w:line="276" w:lineRule="auto"/>
        <w:rPr>
          <w:rFonts w:asciiTheme="minorBidi" w:hAnsiTheme="minorBidi" w:cstheme="minorBidi"/>
        </w:rPr>
      </w:pPr>
      <w:r w:rsidRPr="00BF6E6A">
        <w:rPr>
          <w:rFonts w:asciiTheme="minorBidi" w:hAnsiTheme="minorBidi" w:cstheme="minorBidi"/>
          <w:b w:val="0"/>
          <w:bCs w:val="0"/>
          <w:color w:val="auto"/>
          <w:lang w:val="en-US"/>
        </w:rPr>
        <w:t xml:space="preserve">In addition, the Review Team remarked upon some interesting and dynamic assignment methodologies, as well as the development of the </w:t>
      </w:r>
      <w:r w:rsidR="001C65B6" w:rsidRPr="001C65B6">
        <w:rPr>
          <w:rFonts w:asciiTheme="minorBidi" w:hAnsiTheme="minorBidi" w:cstheme="minorBidi"/>
          <w:b w:val="0"/>
          <w:bCs w:val="0"/>
          <w:color w:val="auto"/>
          <w:lang w:val="en-US"/>
        </w:rPr>
        <w:t>Community-Based Language Learning (CBLL) module</w:t>
      </w:r>
      <w:r w:rsidRPr="00BF6E6A">
        <w:rPr>
          <w:rFonts w:asciiTheme="minorBidi" w:hAnsiTheme="minorBidi" w:cstheme="minorBidi"/>
          <w:b w:val="0"/>
          <w:bCs w:val="0"/>
          <w:color w:val="auto"/>
          <w:lang w:val="en-US"/>
        </w:rPr>
        <w:t>, all of which demonstrate a willingness to adapt in an evolving climate that demands more of language/literature/culture programs than</w:t>
      </w:r>
      <w:r w:rsidR="001C65B6">
        <w:rPr>
          <w:rFonts w:asciiTheme="minorBidi" w:hAnsiTheme="minorBidi" w:cstheme="minorBidi"/>
          <w:b w:val="0"/>
          <w:bCs w:val="0"/>
          <w:color w:val="auto"/>
          <w:lang w:val="en-US"/>
        </w:rPr>
        <w:t xml:space="preserve"> </w:t>
      </w:r>
      <w:r w:rsidR="001C65B6" w:rsidRPr="001C65B6">
        <w:rPr>
          <w:b w:val="0"/>
          <w:bCs w:val="0"/>
          <w:color w:val="auto"/>
        </w:rPr>
        <w:t>traditional instructional approaches or methods.</w:t>
      </w:r>
      <w:r w:rsidR="001C65B6">
        <w:rPr>
          <w:rFonts w:asciiTheme="minorBidi" w:hAnsiTheme="minorBidi" w:cstheme="minorBidi"/>
        </w:rPr>
        <w:t xml:space="preserve"> </w:t>
      </w:r>
      <w:r w:rsidRPr="00BF6E6A">
        <w:rPr>
          <w:rFonts w:asciiTheme="minorBidi" w:hAnsiTheme="minorBidi" w:cstheme="minorBidi"/>
          <w:b w:val="0"/>
          <w:bCs w:val="0"/>
          <w:color w:val="auto"/>
          <w:lang w:val="en-US"/>
        </w:rPr>
        <w:t xml:space="preserve">Once again, the Review Team is confident that a fresh pedagogical strategy that looks beyond the DELF framework will allow both faculty </w:t>
      </w:r>
      <w:r w:rsidRPr="00BF6E6A">
        <w:rPr>
          <w:rFonts w:asciiTheme="minorBidi" w:hAnsiTheme="minorBidi" w:cstheme="minorBidi"/>
          <w:b w:val="0"/>
          <w:bCs w:val="0"/>
          <w:color w:val="auto"/>
          <w:lang w:val="en-US"/>
        </w:rPr>
        <w:lastRenderedPageBreak/>
        <w:t xml:space="preserve">and instructors to focus their curricular efforts in new and exciting directions. In so doing, they may raise the profile of the Department and meet the increasing expectations of the students. </w:t>
      </w:r>
    </w:p>
    <w:p w14:paraId="7C258FF5" w14:textId="64797AE5" w:rsidR="008F5CE8" w:rsidRPr="00BF6E6A" w:rsidRDefault="00AA4DDD" w:rsidP="00311F2F">
      <w:pPr>
        <w:pStyle w:val="Heading2"/>
        <w:spacing w:before="0" w:after="120" w:line="276" w:lineRule="auto"/>
      </w:pPr>
      <w:r w:rsidRPr="00BF6E6A">
        <w:t>O</w:t>
      </w:r>
      <w:r w:rsidR="001C343E" w:rsidRPr="00BF6E6A">
        <w:t>pportunities</w:t>
      </w:r>
      <w:r w:rsidR="00C75426" w:rsidRPr="00BF6E6A">
        <w:t xml:space="preserve"> </w:t>
      </w:r>
    </w:p>
    <w:p w14:paraId="179CBBF3" w14:textId="12FD9A89" w:rsidR="001C343E" w:rsidRPr="00BF6E6A" w:rsidRDefault="00056F2A" w:rsidP="00C34814">
      <w:pPr>
        <w:pStyle w:val="ListParagraph"/>
        <w:spacing w:after="120" w:line="276" w:lineRule="auto"/>
        <w:ind w:left="0"/>
        <w:rPr>
          <w:rFonts w:ascii="Arial" w:hAnsi="Arial" w:cs="Arial"/>
          <w:lang w:val="en-CA"/>
        </w:rPr>
      </w:pPr>
      <w:r w:rsidRPr="00BF6E6A">
        <w:rPr>
          <w:rFonts w:ascii="Arial" w:hAnsi="Arial" w:cs="Arial"/>
          <w:lang w:val="en-CA"/>
        </w:rPr>
        <w:t xml:space="preserve">The Review Team </w:t>
      </w:r>
      <w:r w:rsidR="001C343E" w:rsidRPr="00BF6E6A">
        <w:rPr>
          <w:rFonts w:ascii="Arial" w:hAnsi="Arial" w:cs="Arial"/>
          <w:lang w:val="en-CA"/>
        </w:rPr>
        <w:t xml:space="preserve">identified </w:t>
      </w:r>
      <w:r w:rsidR="006648C0" w:rsidRPr="00BF6E6A">
        <w:rPr>
          <w:rFonts w:ascii="Arial" w:hAnsi="Arial" w:cs="Arial"/>
          <w:lang w:val="en-CA"/>
        </w:rPr>
        <w:t>two</w:t>
      </w:r>
      <w:r w:rsidR="001C343E" w:rsidRPr="00BF6E6A">
        <w:rPr>
          <w:rFonts w:ascii="Arial" w:hAnsi="Arial" w:cs="Arial"/>
          <w:lang w:val="en-CA"/>
        </w:rPr>
        <w:t xml:space="preserve"> opportunities </w:t>
      </w:r>
      <w:r w:rsidR="00916127" w:rsidRPr="00BF6E6A">
        <w:rPr>
          <w:rFonts w:ascii="Arial" w:hAnsi="Arial" w:cs="Arial"/>
          <w:lang w:val="en-CA"/>
        </w:rPr>
        <w:t xml:space="preserve">for improvement </w:t>
      </w:r>
      <w:r w:rsidR="001C343E" w:rsidRPr="00BF6E6A">
        <w:rPr>
          <w:rFonts w:ascii="Arial" w:hAnsi="Arial" w:cs="Arial"/>
          <w:lang w:val="en-CA"/>
        </w:rPr>
        <w:t xml:space="preserve">as part of their summary.  </w:t>
      </w:r>
      <w:r w:rsidR="00406BD5" w:rsidRPr="00BF6E6A">
        <w:rPr>
          <w:rFonts w:ascii="Arial" w:hAnsi="Arial" w:cs="Arial"/>
          <w:lang w:val="en-CA"/>
        </w:rPr>
        <w:t>Opportunities</w:t>
      </w:r>
      <w:r w:rsidR="00916127" w:rsidRPr="00BF6E6A">
        <w:rPr>
          <w:rFonts w:ascii="Arial" w:hAnsi="Arial" w:cs="Arial"/>
          <w:lang w:val="en-CA"/>
        </w:rPr>
        <w:t>, unlike Recommendations,</w:t>
      </w:r>
      <w:r w:rsidR="00406BD5" w:rsidRPr="00BF6E6A">
        <w:rPr>
          <w:rFonts w:ascii="Arial" w:hAnsi="Arial" w:cs="Arial"/>
          <w:lang w:val="en-CA"/>
        </w:rPr>
        <w:t xml:space="preserve"> </w:t>
      </w:r>
      <w:r w:rsidR="000C3FBD" w:rsidRPr="00BF6E6A">
        <w:rPr>
          <w:rFonts w:ascii="Arial" w:hAnsi="Arial" w:cs="Arial"/>
          <w:lang w:val="en-CA"/>
        </w:rPr>
        <w:t>are not commented on as part of the FAR</w:t>
      </w:r>
      <w:r w:rsidR="00916127" w:rsidRPr="00BF6E6A">
        <w:rPr>
          <w:rFonts w:ascii="Arial" w:hAnsi="Arial" w:cs="Arial"/>
          <w:lang w:val="en-CA"/>
        </w:rPr>
        <w:t>.</w:t>
      </w:r>
    </w:p>
    <w:p w14:paraId="7A972149" w14:textId="5FDFB5F3" w:rsidR="007C5C47" w:rsidRPr="00BF6E6A" w:rsidRDefault="007C5C47" w:rsidP="00C34814">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The reviewers suggest</w:t>
      </w:r>
      <w:r w:rsidR="00311F2F" w:rsidRPr="00BF6E6A">
        <w:rPr>
          <w:rFonts w:asciiTheme="minorBidi" w:eastAsiaTheme="minorHAnsi" w:hAnsiTheme="minorBidi" w:cstheme="minorBidi"/>
          <w:color w:val="292526"/>
        </w:rPr>
        <w:t>ed the following areas for improvement</w:t>
      </w:r>
      <w:r w:rsidRPr="00BF6E6A">
        <w:rPr>
          <w:rFonts w:asciiTheme="minorBidi" w:eastAsiaTheme="minorHAnsi" w:hAnsiTheme="minorBidi" w:cstheme="minorBidi"/>
          <w:color w:val="292526"/>
        </w:rPr>
        <w:t>:</w:t>
      </w:r>
    </w:p>
    <w:p w14:paraId="69524C28" w14:textId="77777777"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After meeting with the Registrar and being given access to the current Viewbook used in Recruitment cycles and reviewing externally facing web pages, the Review Team notes some inconsistency about the portrayal of the programming offered by the Department of Languages. From these sources, it appears as if a program in Languages exists which students can graduate from. The Review Team considers it would be beneficial to the Department of Languages for these inconsistencies to be addressed, but is aware that this does not typically fall under the remit of the department to do this. On the Faculty of Social Sciences and Humanities page of the Viewbook, for example, Languages is listed as a program. It may be advantageous to add French to this, where there is not a ‘Languages’ program within the Department. This would increase visibility of the French programs available to students wishing to study at Lakehead.</w:t>
      </w:r>
    </w:p>
    <w:p w14:paraId="32CD440E" w14:textId="4932508E"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The VPA International spoke of Lakehead’s International Dual degree with Rennes, France, which gives students a 2+1+1 experience with a third-year studying in France. Whilst the Review Team understands that this is a Business degree and that students will be studying in English, it would seem logical and very practical for there to be some language requirement for students on this pathway. Students should not be sent abroad without some proficiency in the target language. The Department should push for 2FCEs of language courses to be required of students enrolled in this program. This would help increase enrolments and would contribute to Lakehead’s institutional internationalisation strategies. Students enrolled in this program should also be encouraged to complete a minor in French for even greater proficiency and cultural awareness.</w:t>
      </w:r>
    </w:p>
    <w:p w14:paraId="07B8AAE6" w14:textId="77777777"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The Department should consider working closely with Lakehead International. With 120 international exchange students on campus, a program could be devised where Lakehead students are paired with incoming international students for linguistic and culture exchange.</w:t>
      </w:r>
    </w:p>
    <w:p w14:paraId="5280FCEA" w14:textId="77777777"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 xml:space="preserve">Given that today’s students are looking for degrees that lead to careers, it may be beneficial for the Department to consider developing Co-op programming for French. This would widen the student base and encourage students looking for careers other </w:t>
      </w:r>
      <w:r w:rsidRPr="00BF6E6A">
        <w:rPr>
          <w:rFonts w:asciiTheme="minorBidi" w:eastAsiaTheme="minorHAnsi" w:hAnsiTheme="minorBidi" w:cstheme="minorBidi"/>
          <w:color w:val="292526"/>
        </w:rPr>
        <w:lastRenderedPageBreak/>
        <w:t>than teaching. There are also pockets of student demographics that could be tapped into. There is a desperate need for health care workers to have French and other language skills. Likewise business students should be encouraged to broaden their cultural and linguistic horizons by taking language classes. These units should be approached to include mandatory language proficiency in their degree structures. These are opportunities for growth for the department but cannot be achieved without decanal advocacy at an institutional level.</w:t>
      </w:r>
    </w:p>
    <w:p w14:paraId="39738229" w14:textId="2E26BBA0"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The Review Team also wishes to raise a significant concern regarding the relationship between the Faculty of Humanities and Social Sciences and the Faculty of Education. There is a fundamental disconnect between the two that has serious implications for the Languages Department. The Review Team has already indicated that there should be a far greater role played by the professors of the Languages Department in determining the level of French proficiency for students going into the Faculty of Education, a role that depends not on the DELF but on an in-house evaluation process that ensures greater responsibility for the accomplishments of the Languages students as they go into Education. Surprisingly, the Review Team discovered that the total lack of communication between the two faculties is so great that there is what appears to be a remedial French language course (EDUC 3910 - Perfecting French Written and Oral Skills) being offered within the Faculty of Education that is not pedagogical in nature. The Review Team went to some pains to obtain the syllabus for the class and determined that EDUC 3910 is simply a French language course being taught by a non-disciplinary specialist instructor linked to the external DELF centre as far as the Review Team was able to determine.</w:t>
      </w:r>
      <w:r w:rsidR="00F97D28">
        <w:rPr>
          <w:rFonts w:asciiTheme="minorBidi" w:eastAsiaTheme="minorHAnsi" w:hAnsiTheme="minorBidi" w:cstheme="minorBidi"/>
          <w:color w:val="292526"/>
        </w:rPr>
        <w:br/>
      </w:r>
    </w:p>
    <w:p w14:paraId="3D266475" w14:textId="404C99B9" w:rsidR="00311F2F" w:rsidRPr="00212ACC" w:rsidRDefault="00311F2F" w:rsidP="00311F2F">
      <w:pPr>
        <w:autoSpaceDE w:val="0"/>
        <w:autoSpaceDN w:val="0"/>
        <w:adjustRightInd w:val="0"/>
        <w:spacing w:after="120" w:line="276" w:lineRule="auto"/>
        <w:rPr>
          <w:rFonts w:ascii="Arial" w:eastAsiaTheme="minorHAnsi" w:hAnsi="Arial" w:cs="Arial"/>
          <w:b/>
          <w:bCs/>
          <w:color w:val="548DD4" w:themeColor="text2" w:themeTint="99"/>
        </w:rPr>
      </w:pPr>
      <w:r w:rsidRPr="00212ACC">
        <w:rPr>
          <w:rFonts w:ascii="Arial" w:eastAsiaTheme="minorHAnsi" w:hAnsi="Arial" w:cs="Arial"/>
          <w:b/>
          <w:bCs/>
          <w:color w:val="548DD4" w:themeColor="text2" w:themeTint="99"/>
        </w:rPr>
        <w:t>The distinctive attributes of each discrete program documented in the self-study, in cases where more than one program/program level has been reviewed simultaneously</w:t>
      </w:r>
    </w:p>
    <w:p w14:paraId="5CA44AC2" w14:textId="090D91AE"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 xml:space="preserve">It is interesting to note that there are many distinct languages represented within the Languages Department, yet French, understandably, dominates as the only full faculty members are all in the French section, including the Chair. While it is laudable to offer </w:t>
      </w:r>
      <w:r w:rsidR="009B7AB2" w:rsidRPr="00BF6E6A">
        <w:rPr>
          <w:rFonts w:asciiTheme="minorBidi" w:eastAsiaTheme="minorHAnsi" w:hAnsiTheme="minorBidi" w:cstheme="minorBidi"/>
          <w:color w:val="292526"/>
        </w:rPr>
        <w:t>lower-level</w:t>
      </w:r>
      <w:r w:rsidRPr="00BF6E6A">
        <w:rPr>
          <w:rFonts w:asciiTheme="minorBidi" w:eastAsiaTheme="minorHAnsi" w:hAnsiTheme="minorBidi" w:cstheme="minorBidi"/>
          <w:color w:val="292526"/>
        </w:rPr>
        <w:t xml:space="preserve"> language classes in multiple languages, this is only a viable model as long as registration in these courses remains high. There is an unfortunate though entirely civil divide in the department between the French section and all other instructors and course offerings that is unusual and should be addressed by the Dean to bring the department together in some meaningful way so that students recognize the importance and integrity of the entire department and not just the French section. Failing to do so could result in splitting the Languages into a distinct French Department and Foreign Languages Department that neither could sustain without the other.</w:t>
      </w:r>
      <w:r w:rsidR="00F97D28">
        <w:rPr>
          <w:rFonts w:asciiTheme="minorBidi" w:eastAsiaTheme="minorHAnsi" w:hAnsiTheme="minorBidi" w:cstheme="minorBidi"/>
          <w:color w:val="292526"/>
        </w:rPr>
        <w:br/>
      </w:r>
    </w:p>
    <w:p w14:paraId="25D4E399" w14:textId="794A585B" w:rsidR="00311F2F" w:rsidRPr="00F97D28" w:rsidRDefault="00311F2F" w:rsidP="00311F2F">
      <w:pPr>
        <w:autoSpaceDE w:val="0"/>
        <w:autoSpaceDN w:val="0"/>
        <w:adjustRightInd w:val="0"/>
        <w:spacing w:after="120" w:line="276" w:lineRule="auto"/>
        <w:rPr>
          <w:rFonts w:ascii="Arial" w:eastAsiaTheme="minorHAnsi" w:hAnsi="Arial" w:cs="Arial"/>
          <w:b/>
          <w:bCs/>
          <w:color w:val="548DD4" w:themeColor="text2" w:themeTint="99"/>
        </w:rPr>
      </w:pPr>
      <w:r w:rsidRPr="00F97D28">
        <w:rPr>
          <w:rFonts w:ascii="Arial" w:eastAsiaTheme="minorHAnsi" w:hAnsi="Arial" w:cs="Arial"/>
          <w:b/>
          <w:bCs/>
          <w:color w:val="548DD4" w:themeColor="text2" w:themeTint="99"/>
        </w:rPr>
        <w:lastRenderedPageBreak/>
        <w:t>Any other issues/comments, as applicable.</w:t>
      </w:r>
    </w:p>
    <w:p w14:paraId="6D679F48" w14:textId="55F084D7" w:rsidR="00311F2F" w:rsidRPr="00BF6E6A" w:rsidRDefault="00311F2F" w:rsidP="00311F2F">
      <w:pPr>
        <w:autoSpaceDE w:val="0"/>
        <w:autoSpaceDN w:val="0"/>
        <w:adjustRightInd w:val="0"/>
        <w:spacing w:after="120" w:line="276" w:lineRule="auto"/>
        <w:rPr>
          <w:rFonts w:asciiTheme="minorBidi" w:eastAsiaTheme="minorHAnsi" w:hAnsiTheme="minorBidi" w:cstheme="minorBidi"/>
          <w:color w:val="292526"/>
        </w:rPr>
      </w:pPr>
      <w:r w:rsidRPr="00BF6E6A">
        <w:rPr>
          <w:rFonts w:asciiTheme="minorBidi" w:eastAsiaTheme="minorHAnsi" w:hAnsiTheme="minorBidi" w:cstheme="minorBidi"/>
          <w:color w:val="292526"/>
        </w:rPr>
        <w:t>The Review Team noted a general sense of weariness among the regular faculty members of the Department of Languages. While all conveyed enthusiasm for their teaching and the impact they have on their students, there is clearly room to redress an imbalance in workload and work/life dynamic that should be initiated and overseen by the Office of the Dean of Humanities and Social Sciences in accordance with the recommendations of the Review Team. The risk of burnout, already referenced in 2.6.a of this report, is considerable, but will be mitigated by implementing several key recommendations with immediate effect. All of the recommendations in this report have been carefully designed to take into account the well-being of the members of the Languages Department while providing the tools needed to cultivate a renewed culture of value and success.</w:t>
      </w:r>
    </w:p>
    <w:p w14:paraId="5F69DF96" w14:textId="5D733AB4" w:rsidR="008B4FAF" w:rsidRPr="00BF6E6A" w:rsidRDefault="008B4FAF" w:rsidP="00C34814">
      <w:pPr>
        <w:pStyle w:val="Heading2"/>
        <w:spacing w:before="0" w:after="120" w:line="276" w:lineRule="auto"/>
      </w:pPr>
      <w:r w:rsidRPr="00BF6E6A">
        <w:t xml:space="preserve">Recommendations </w:t>
      </w:r>
    </w:p>
    <w:p w14:paraId="6861F7CC" w14:textId="24385825" w:rsidR="00D114E6" w:rsidRPr="00BF6E6A" w:rsidRDefault="00D114E6" w:rsidP="00C34814">
      <w:pPr>
        <w:spacing w:after="120" w:line="276" w:lineRule="auto"/>
        <w:rPr>
          <w:rFonts w:ascii="Arial" w:hAnsi="Arial" w:cs="Arial"/>
          <w:bCs/>
          <w:lang w:val="en-CA"/>
        </w:rPr>
      </w:pPr>
      <w:r w:rsidRPr="00BF6E6A">
        <w:rPr>
          <w:rFonts w:ascii="Arial" w:hAnsi="Arial" w:cs="Arial"/>
          <w:bCs/>
          <w:lang w:val="en-CA"/>
        </w:rPr>
        <w:t xml:space="preserve">As per the IQAP, responses from the </w:t>
      </w:r>
      <w:r w:rsidR="00532A7D" w:rsidRPr="00BF6E6A">
        <w:rPr>
          <w:rFonts w:ascii="Arial" w:hAnsi="Arial" w:cs="Arial"/>
          <w:bCs/>
          <w:lang w:val="en-CA"/>
        </w:rPr>
        <w:t>Department</w:t>
      </w:r>
      <w:r w:rsidR="00C93D5B" w:rsidRPr="00BF6E6A">
        <w:rPr>
          <w:rFonts w:ascii="Arial" w:hAnsi="Arial" w:cs="Arial"/>
          <w:bCs/>
          <w:lang w:val="en-CA"/>
        </w:rPr>
        <w:t xml:space="preserve"> </w:t>
      </w:r>
      <w:r w:rsidRPr="00BF6E6A">
        <w:rPr>
          <w:rFonts w:ascii="Arial" w:hAnsi="Arial" w:cs="Arial"/>
          <w:bCs/>
          <w:lang w:val="en-CA"/>
        </w:rPr>
        <w:t>and Dean</w:t>
      </w:r>
      <w:r w:rsidR="00A92BD3" w:rsidRPr="00BF6E6A">
        <w:rPr>
          <w:rFonts w:ascii="Arial" w:hAnsi="Arial" w:cs="Arial"/>
          <w:bCs/>
          <w:lang w:val="en-CA"/>
        </w:rPr>
        <w:t xml:space="preserve"> of the Faculty of </w:t>
      </w:r>
      <w:r w:rsidR="001C65B6">
        <w:rPr>
          <w:rFonts w:ascii="Arial" w:hAnsi="Arial" w:cs="Arial"/>
          <w:bCs/>
          <w:lang w:val="en-CA"/>
        </w:rPr>
        <w:t xml:space="preserve">Social Sciences and Humanities </w:t>
      </w:r>
      <w:r w:rsidR="00642922" w:rsidRPr="00BF6E6A">
        <w:rPr>
          <w:rFonts w:ascii="Arial" w:hAnsi="Arial" w:cs="Arial"/>
          <w:bCs/>
          <w:lang w:val="en-CA"/>
        </w:rPr>
        <w:t xml:space="preserve">to each of the </w:t>
      </w:r>
      <w:r w:rsidR="007B424C" w:rsidRPr="00BF6E6A">
        <w:rPr>
          <w:rFonts w:ascii="Arial" w:hAnsi="Arial" w:cs="Arial"/>
          <w:bCs/>
          <w:lang w:val="en-CA"/>
        </w:rPr>
        <w:t xml:space="preserve">Review Team </w:t>
      </w:r>
      <w:r w:rsidR="00642922" w:rsidRPr="00BF6E6A">
        <w:rPr>
          <w:rFonts w:ascii="Arial" w:hAnsi="Arial" w:cs="Arial"/>
          <w:bCs/>
          <w:lang w:val="en-CA"/>
        </w:rPr>
        <w:t xml:space="preserve">Recommendations </w:t>
      </w:r>
      <w:r w:rsidRPr="00BF6E6A">
        <w:rPr>
          <w:rFonts w:ascii="Arial" w:hAnsi="Arial" w:cs="Arial"/>
          <w:bCs/>
          <w:lang w:val="en-CA"/>
        </w:rPr>
        <w:t>are included below.</w:t>
      </w:r>
      <w:r w:rsidR="00A92BD3" w:rsidRPr="00BF6E6A">
        <w:rPr>
          <w:rFonts w:ascii="Arial" w:hAnsi="Arial" w:cs="Arial"/>
          <w:bCs/>
          <w:lang w:val="en-CA"/>
        </w:rPr>
        <w:t xml:space="preserve">  Where appropriate, responses from the </w:t>
      </w:r>
      <w:r w:rsidR="00916127" w:rsidRPr="00BF6E6A">
        <w:rPr>
          <w:rFonts w:ascii="Arial" w:hAnsi="Arial" w:cs="Arial"/>
          <w:bCs/>
          <w:lang w:val="en-CA"/>
        </w:rPr>
        <w:t xml:space="preserve">Office of the Provost </w:t>
      </w:r>
      <w:r w:rsidR="00A92BD3" w:rsidRPr="00BF6E6A">
        <w:rPr>
          <w:rFonts w:ascii="Arial" w:hAnsi="Arial" w:cs="Arial"/>
          <w:bCs/>
          <w:lang w:val="en-CA"/>
        </w:rPr>
        <w:t xml:space="preserve">are also included. </w:t>
      </w:r>
    </w:p>
    <w:p w14:paraId="1F26AB23" w14:textId="3C23D261" w:rsidR="0091652B" w:rsidRPr="00BF6E6A" w:rsidRDefault="0091652B" w:rsidP="006C420E">
      <w:pPr>
        <w:spacing w:after="120" w:line="276" w:lineRule="auto"/>
        <w:rPr>
          <w:rFonts w:asciiTheme="minorBidi" w:hAnsiTheme="minorBidi" w:cstheme="minorBidi"/>
          <w:b/>
        </w:rPr>
      </w:pPr>
      <w:r w:rsidRPr="00BF6E6A">
        <w:rPr>
          <w:rFonts w:asciiTheme="minorBidi" w:hAnsiTheme="minorBidi" w:cstheme="minorBidi"/>
          <w:b/>
        </w:rPr>
        <w:t xml:space="preserve">RECOMMENDATION 1: </w:t>
      </w:r>
      <w:r w:rsidR="006C420E" w:rsidRPr="00BF6E6A">
        <w:rPr>
          <w:rFonts w:asciiTheme="minorBidi" w:hAnsiTheme="minorBidi" w:cstheme="minorBidi"/>
          <w:b/>
        </w:rPr>
        <w:t>With support of the Deans of the Faculties of Education and Social Sciences and Humanities, the Deputy Provost and Vice-Provost (Teaching and Learning), and the Provost and Vice President (Academic), the Department of Languages should work with the Faculty of Education to devise a French proficiency test for Education students. This would remove the requirement for students to pass the DELF examination. Reviewers note that the requirement for B2 DELF certification is purely an in-house requirement of the Faculty of Education. In other Faculties of Education in Ontario, in-house proficiency tests are regularly administered and can also be waived should a candidate have the B2 DELF certification in hand; some institutions do not</w:t>
      </w:r>
      <w:r w:rsidR="00212ACC">
        <w:rPr>
          <w:rFonts w:asciiTheme="minorBidi" w:hAnsiTheme="minorBidi" w:cstheme="minorBidi"/>
          <w:b/>
        </w:rPr>
        <w:t xml:space="preserve"> </w:t>
      </w:r>
      <w:r w:rsidR="006C420E" w:rsidRPr="00BF6E6A">
        <w:rPr>
          <w:rFonts w:asciiTheme="minorBidi" w:hAnsiTheme="minorBidi" w:cstheme="minorBidi"/>
          <w:b/>
        </w:rPr>
        <w:t>require proficiency tests at all, relying on the quality of candidates graduating from an appropriate Undergraduate Degree, see: https://www.ontario.ca/page/teach-french-ontario.</w:t>
      </w:r>
    </w:p>
    <w:p w14:paraId="39EF0D51" w14:textId="2B852C1E" w:rsidR="00D424EF" w:rsidRPr="00BF6E6A" w:rsidRDefault="00532A7D" w:rsidP="00C34814">
      <w:pPr>
        <w:spacing w:after="120" w:line="276" w:lineRule="auto"/>
        <w:rPr>
          <w:rFonts w:ascii="Arial" w:hAnsi="Arial" w:cs="Arial"/>
        </w:rPr>
      </w:pPr>
      <w:r w:rsidRPr="00BF6E6A">
        <w:rPr>
          <w:rFonts w:asciiTheme="minorBidi" w:hAnsiTheme="minorBidi" w:cstheme="minorBidi"/>
          <w:b/>
          <w:color w:val="1F497D" w:themeColor="text2"/>
        </w:rPr>
        <w:t>Department</w:t>
      </w:r>
      <w:r w:rsidR="0091652B" w:rsidRPr="00BF6E6A">
        <w:rPr>
          <w:rFonts w:asciiTheme="minorBidi" w:hAnsiTheme="minorBidi" w:cstheme="minorBidi"/>
          <w:b/>
          <w:color w:val="1F497D" w:themeColor="text2"/>
        </w:rPr>
        <w:t xml:space="preserve"> Response:</w:t>
      </w:r>
      <w:r w:rsidR="00D424EF" w:rsidRPr="00BF6E6A">
        <w:rPr>
          <w:rFonts w:asciiTheme="minorBidi" w:hAnsiTheme="minorBidi" w:cstheme="minorBidi"/>
        </w:rPr>
        <w:br/>
      </w:r>
      <w:r w:rsidR="000724E2" w:rsidRPr="00BF6E6A">
        <w:rPr>
          <w:rFonts w:ascii="Arial" w:hAnsi="Arial" w:cs="Arial"/>
          <w:b/>
          <w:bCs/>
        </w:rPr>
        <w:t xml:space="preserve">a) </w:t>
      </w:r>
      <w:r w:rsidR="00D424EF" w:rsidRPr="00BF6E6A">
        <w:rPr>
          <w:rFonts w:ascii="Arial" w:hAnsi="Arial" w:cs="Arial"/>
          <w:b/>
          <w:bCs/>
        </w:rPr>
        <w:t>AGREE with the Recommendation</w:t>
      </w:r>
      <w:r w:rsidR="00D424EF" w:rsidRPr="00BF6E6A">
        <w:rPr>
          <w:rFonts w:ascii="Arial" w:hAnsi="Arial" w:cs="Arial"/>
          <w:b/>
          <w:color w:val="1F497D" w:themeColor="text2"/>
        </w:rPr>
        <w:t xml:space="preserve"> </w:t>
      </w:r>
    </w:p>
    <w:p w14:paraId="28D6A7FC"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Students currently enrolled in French and Concurrent Education at Lakehead are required to pass the DELF B2 with a grade of 68% across all four competencies (reading, writing, listening and speaking). (They will soon need to pass with a simple average of 50%.) </w:t>
      </w:r>
    </w:p>
    <w:p w14:paraId="4DF733B5" w14:textId="77777777" w:rsidR="00D424EF" w:rsidRPr="00BF6E6A" w:rsidRDefault="00D424EF" w:rsidP="00D424EF">
      <w:pPr>
        <w:rPr>
          <w:rFonts w:ascii="Arial" w:hAnsi="Arial" w:cs="Arial"/>
          <w:color w:val="000000" w:themeColor="text1"/>
        </w:rPr>
      </w:pPr>
    </w:p>
    <w:p w14:paraId="1F877355"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The Department of Languages’ faculty members agree that students should be fulfilling their language testing requirements while they are still in our department, for two reasons: 1) Languages’ instructors are the discipline specialists who can best prepare </w:t>
      </w:r>
      <w:r w:rsidRPr="00BF6E6A">
        <w:rPr>
          <w:rFonts w:ascii="Arial" w:hAnsi="Arial" w:cs="Arial"/>
          <w:color w:val="000000" w:themeColor="text1"/>
        </w:rPr>
        <w:lastRenderedPageBreak/>
        <w:t xml:space="preserve">students for language testing, and 2) after they complete their French degree requirements, students will spend </w:t>
      </w:r>
      <w:r w:rsidRPr="00BF6E6A">
        <w:rPr>
          <w:rFonts w:ascii="Arial" w:hAnsi="Arial" w:cs="Arial"/>
          <w:i/>
          <w:iCs/>
          <w:color w:val="000000" w:themeColor="text1"/>
        </w:rPr>
        <w:t>less</w:t>
      </w:r>
      <w:r w:rsidRPr="00BF6E6A">
        <w:rPr>
          <w:rFonts w:ascii="Arial" w:hAnsi="Arial" w:cs="Arial"/>
          <w:color w:val="000000" w:themeColor="text1"/>
        </w:rPr>
        <w:t xml:space="preserve"> time practising French, which makes passing the DELF more difficult, the further out they get from the completion of their French degree. </w:t>
      </w:r>
    </w:p>
    <w:p w14:paraId="2A604FC8" w14:textId="77777777" w:rsidR="00D424EF" w:rsidRPr="00BF6E6A" w:rsidRDefault="00D424EF" w:rsidP="00D424EF">
      <w:pPr>
        <w:rPr>
          <w:rFonts w:ascii="Arial" w:hAnsi="Arial" w:cs="Arial"/>
          <w:color w:val="000000" w:themeColor="text1"/>
        </w:rPr>
      </w:pPr>
    </w:p>
    <w:p w14:paraId="4BE18592"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Our faculty members strongly agree with recommendation #1. We envision two possibilities: the creation of an in-house proficiency test </w:t>
      </w:r>
      <w:r w:rsidRPr="00BF6E6A">
        <w:rPr>
          <w:rFonts w:ascii="Arial" w:hAnsi="Arial" w:cs="Arial"/>
          <w:color w:val="000000" w:themeColor="text1"/>
          <w:u w:val="single"/>
        </w:rPr>
        <w:t>or</w:t>
      </w:r>
      <w:r w:rsidRPr="00BF6E6A">
        <w:rPr>
          <w:rFonts w:ascii="Arial" w:hAnsi="Arial" w:cs="Arial"/>
          <w:color w:val="000000" w:themeColor="text1"/>
        </w:rPr>
        <w:t xml:space="preserve"> the adoption of a DELF requirement for our students </w:t>
      </w:r>
      <w:r w:rsidRPr="00BF6E6A">
        <w:rPr>
          <w:rFonts w:ascii="Arial" w:hAnsi="Arial" w:cs="Arial"/>
          <w:i/>
          <w:iCs/>
          <w:color w:val="000000" w:themeColor="text1"/>
        </w:rPr>
        <w:t>prior</w:t>
      </w:r>
      <w:r w:rsidRPr="00BF6E6A">
        <w:rPr>
          <w:rFonts w:ascii="Arial" w:hAnsi="Arial" w:cs="Arial"/>
          <w:color w:val="000000" w:themeColor="text1"/>
        </w:rPr>
        <w:t xml:space="preserve"> to moving into Education. In either case, students would be required to pass (70% for Honours, 60% for General) to graduate with a degree in French.</w:t>
      </w:r>
    </w:p>
    <w:p w14:paraId="25CE0AAE" w14:textId="77777777" w:rsidR="00D424EF" w:rsidRPr="00BF6E6A" w:rsidRDefault="00D424EF" w:rsidP="00D424EF">
      <w:pPr>
        <w:rPr>
          <w:rFonts w:ascii="Arial" w:hAnsi="Arial" w:cs="Arial"/>
          <w:color w:val="000000" w:themeColor="text1"/>
        </w:rPr>
      </w:pPr>
    </w:p>
    <w:p w14:paraId="6C7C8A7A"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 xml:space="preserve">The Department of Languages’ faculty members will discuss adopting a Regulation change for all Concurrent Education degrees. </w:t>
      </w:r>
    </w:p>
    <w:p w14:paraId="00D95F4A" w14:textId="77777777" w:rsidR="00D424EF" w:rsidRPr="00BF6E6A" w:rsidRDefault="00D424EF" w:rsidP="00D424EF">
      <w:pPr>
        <w:ind w:right="408"/>
        <w:rPr>
          <w:rFonts w:ascii="Arial" w:hAnsi="Arial" w:cs="Arial"/>
          <w:color w:val="000000" w:themeColor="text1"/>
        </w:rPr>
      </w:pPr>
    </w:p>
    <w:p w14:paraId="2E293BD4"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tenured faculty members in consultation with our department’s pedagogical committee</w:t>
      </w:r>
    </w:p>
    <w:p w14:paraId="7EE8F25B" w14:textId="77777777" w:rsidR="00D424EF" w:rsidRPr="00BF6E6A" w:rsidRDefault="00D424EF" w:rsidP="00D424EF">
      <w:pPr>
        <w:rPr>
          <w:rFonts w:ascii="Arial" w:hAnsi="Arial" w:cs="Arial"/>
          <w:color w:val="000000" w:themeColor="text1"/>
        </w:rPr>
      </w:pPr>
    </w:p>
    <w:p w14:paraId="49A67732" w14:textId="77777777" w:rsidR="00D424EF" w:rsidRPr="00BF6E6A" w:rsidRDefault="00D424EF" w:rsidP="00D424EF">
      <w:pPr>
        <w:ind w:right="408"/>
        <w:rPr>
          <w:rFonts w:ascii="Arial" w:hAnsi="Arial" w:cs="Arial"/>
        </w:rPr>
      </w:pPr>
      <w:r w:rsidRPr="00BF6E6A">
        <w:rPr>
          <w:rFonts w:ascii="Arial" w:hAnsi="Arial" w:cs="Arial"/>
          <w:b/>
          <w:bCs/>
        </w:rPr>
        <w:t>b) Resources</w:t>
      </w:r>
    </w:p>
    <w:p w14:paraId="12378B37" w14:textId="77777777" w:rsidR="00D424EF" w:rsidRPr="00BF6E6A" w:rsidRDefault="00D424EF" w:rsidP="00D424EF">
      <w:pPr>
        <w:ind w:right="408"/>
        <w:rPr>
          <w:rFonts w:ascii="Arial" w:hAnsi="Arial" w:cs="Arial"/>
        </w:rPr>
      </w:pPr>
      <w:r w:rsidRPr="00BF6E6A">
        <w:rPr>
          <w:rFonts w:ascii="Arial" w:hAnsi="Arial" w:cs="Arial"/>
        </w:rPr>
        <w:t>None.</w:t>
      </w:r>
    </w:p>
    <w:p w14:paraId="77E46C7B" w14:textId="77777777" w:rsidR="00D424EF" w:rsidRPr="00BF6E6A" w:rsidRDefault="00D424EF" w:rsidP="00D424EF">
      <w:pPr>
        <w:ind w:right="408"/>
        <w:rPr>
          <w:rFonts w:ascii="Arial" w:hAnsi="Arial" w:cs="Arial"/>
        </w:rPr>
      </w:pPr>
    </w:p>
    <w:p w14:paraId="1122B109" w14:textId="77777777" w:rsidR="00D424EF" w:rsidRPr="00BF6E6A" w:rsidRDefault="00D424EF" w:rsidP="00D424EF">
      <w:pPr>
        <w:ind w:right="408"/>
        <w:rPr>
          <w:rFonts w:ascii="Arial" w:hAnsi="Arial" w:cs="Arial"/>
          <w:b/>
          <w:bCs/>
        </w:rPr>
      </w:pPr>
      <w:r w:rsidRPr="00BF6E6A">
        <w:rPr>
          <w:rFonts w:ascii="Arial" w:hAnsi="Arial" w:cs="Arial"/>
          <w:b/>
          <w:bCs/>
        </w:rPr>
        <w:t xml:space="preserve">c) Proposed Timeline </w:t>
      </w:r>
    </w:p>
    <w:p w14:paraId="7AEE4D9B" w14:textId="77777777" w:rsidR="00D424EF" w:rsidRPr="00BF6E6A" w:rsidRDefault="00D424EF" w:rsidP="00D424EF">
      <w:pPr>
        <w:ind w:right="408"/>
        <w:rPr>
          <w:rFonts w:ascii="Arial" w:hAnsi="Arial" w:cs="Arial"/>
          <w:color w:val="000000" w:themeColor="text1"/>
        </w:rPr>
      </w:pPr>
      <w:r w:rsidRPr="00BF6E6A">
        <w:rPr>
          <w:rFonts w:ascii="Arial" w:hAnsi="Arial" w:cs="Arial"/>
          <w:color w:val="000000" w:themeColor="text1"/>
        </w:rPr>
        <w:t>Discussion to commence Winter 2025. Goal: to be in effect by Fall 2028 (alongside placement test).</w:t>
      </w:r>
    </w:p>
    <w:p w14:paraId="5317967D" w14:textId="77777777" w:rsidR="00D424EF" w:rsidRPr="00BF6E6A" w:rsidRDefault="00D424EF" w:rsidP="00C34814">
      <w:pPr>
        <w:spacing w:after="120" w:line="276" w:lineRule="auto"/>
        <w:rPr>
          <w:rFonts w:ascii="Arial" w:hAnsi="Arial" w:cs="Arial"/>
          <w:b/>
          <w:color w:val="1F497D" w:themeColor="text2"/>
        </w:rPr>
      </w:pPr>
    </w:p>
    <w:p w14:paraId="1D5D3D35" w14:textId="53D4B0D9" w:rsidR="0091652B" w:rsidRPr="00BF6E6A" w:rsidRDefault="0091652B"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D424EF"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5F2D8686" w14:textId="77777777" w:rsidR="00D424EF" w:rsidRPr="00BF6E6A" w:rsidRDefault="00D424EF" w:rsidP="00D424EF">
      <w:pPr>
        <w:jc w:val="both"/>
        <w:rPr>
          <w:rFonts w:ascii="Arial" w:hAnsi="Arial" w:cs="Arial"/>
        </w:rPr>
      </w:pPr>
      <w:r w:rsidRPr="00BF6E6A">
        <w:rPr>
          <w:rFonts w:ascii="Arial" w:hAnsi="Arial" w:cs="Arial"/>
        </w:rPr>
        <w:t xml:space="preserve">The Dean of the Faculty of Social Sciences and Humanities supports Recommendation #1. The Department of Languages has outlined potential ways to respond to this recommendation. Changes to language proficiency that impact other programs should be pursued in coordination with the faculty/department concerned. </w:t>
      </w:r>
    </w:p>
    <w:p w14:paraId="6BF3116F" w14:textId="0078E0B9" w:rsidR="0091652B" w:rsidRPr="00BF6E6A" w:rsidRDefault="0091652B" w:rsidP="00C34814">
      <w:pPr>
        <w:spacing w:after="120" w:line="276" w:lineRule="auto"/>
        <w:rPr>
          <w:rFonts w:ascii="Arial" w:hAnsi="Arial" w:cs="Arial"/>
          <w:iCs/>
        </w:rPr>
      </w:pPr>
    </w:p>
    <w:p w14:paraId="35D85F3B" w14:textId="252001AC" w:rsidR="00532A7D" w:rsidRPr="00BF6E6A" w:rsidRDefault="00532A7D" w:rsidP="00C34814">
      <w:pPr>
        <w:spacing w:after="120" w:line="276" w:lineRule="auto"/>
        <w:rPr>
          <w:rFonts w:asciiTheme="minorBidi" w:hAnsiTheme="minorBidi" w:cstheme="minorBidi"/>
          <w:b/>
          <w:bCs/>
        </w:rPr>
      </w:pPr>
      <w:bookmarkStart w:id="1" w:name="_Hlk176876460"/>
      <w:r w:rsidRPr="00BF6E6A">
        <w:rPr>
          <w:rFonts w:asciiTheme="minorBidi" w:hAnsiTheme="minorBidi" w:cstheme="minorBidi"/>
          <w:b/>
        </w:rPr>
        <w:t xml:space="preserve">RECOMMENDATION 2: </w:t>
      </w:r>
      <w:r w:rsidR="006C420E" w:rsidRPr="00BF6E6A">
        <w:rPr>
          <w:rFonts w:asciiTheme="minorBidi" w:hAnsiTheme="minorBidi" w:cstheme="minorBidi"/>
          <w:b/>
        </w:rPr>
        <w:t>The Department of Languages should review language course offerings and tighten up the number of courses offered. This would in turn allow for the creation of more intermediate culture-focused courses to attract more students from a wider range of disciplines. The Department should consider removing repetitions in upper-level courses and easing prerequisites so that upper-level courses can fill. This would address the lack of electives available to students and reduce the reliance on Honours Theses.</w:t>
      </w:r>
    </w:p>
    <w:bookmarkEnd w:id="1"/>
    <w:p w14:paraId="0E1F2BCE" w14:textId="30E45EC4" w:rsidR="00532A7D" w:rsidRPr="00BF6E6A" w:rsidRDefault="00532A7D" w:rsidP="00C34814">
      <w:pPr>
        <w:spacing w:after="120" w:line="276" w:lineRule="auto"/>
        <w:rPr>
          <w:rFonts w:ascii="Arial" w:hAnsi="Arial" w:cs="Arial"/>
        </w:rPr>
      </w:pPr>
      <w:r w:rsidRPr="00BF6E6A">
        <w:rPr>
          <w:rFonts w:asciiTheme="minorBidi" w:hAnsiTheme="minorBidi" w:cstheme="minorBidi"/>
          <w:b/>
          <w:color w:val="1F497D" w:themeColor="text2"/>
        </w:rPr>
        <w:t>Department Response:</w:t>
      </w:r>
      <w:r w:rsidRPr="00BF6E6A">
        <w:rPr>
          <w:rFonts w:asciiTheme="minorBidi" w:hAnsiTheme="minorBidi" w:cstheme="minorBidi"/>
          <w:color w:val="1F497D" w:themeColor="text2"/>
        </w:rPr>
        <w:t xml:space="preserve"> </w:t>
      </w:r>
      <w:r w:rsidR="00D424EF" w:rsidRPr="00BF6E6A">
        <w:rPr>
          <w:rFonts w:asciiTheme="minorBidi" w:hAnsiTheme="minorBidi" w:cstheme="minorBidi"/>
          <w:color w:val="1F497D" w:themeColor="text2"/>
        </w:rPr>
        <w:br/>
      </w:r>
      <w:r w:rsidR="000724E2" w:rsidRPr="00BF6E6A">
        <w:rPr>
          <w:rFonts w:ascii="Arial" w:hAnsi="Arial" w:cs="Arial"/>
          <w:b/>
          <w:bCs/>
          <w:color w:val="000000" w:themeColor="text1"/>
        </w:rPr>
        <w:t xml:space="preserve">a) </w:t>
      </w:r>
      <w:r w:rsidR="00D424EF" w:rsidRPr="00BF6E6A">
        <w:rPr>
          <w:rFonts w:ascii="Arial" w:hAnsi="Arial" w:cs="Arial"/>
          <w:b/>
          <w:bCs/>
          <w:color w:val="000000" w:themeColor="text1"/>
        </w:rPr>
        <w:t>AGREE with the Recommendation</w:t>
      </w:r>
    </w:p>
    <w:p w14:paraId="0AD571C6"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The Department of Languages’ faculty members reviewed all courses listed in the catalogue following the previous Cyclical Program Review. We retained or revised all courses that are either required or could be put into rotation as electives, given our current faculty complement. </w:t>
      </w:r>
    </w:p>
    <w:p w14:paraId="397A66DD" w14:textId="77777777" w:rsidR="00D424EF" w:rsidRPr="00BF6E6A" w:rsidRDefault="00D424EF" w:rsidP="00D424EF">
      <w:pPr>
        <w:rPr>
          <w:rFonts w:ascii="Arial" w:hAnsi="Arial" w:cs="Arial"/>
          <w:color w:val="000000" w:themeColor="text1"/>
        </w:rPr>
      </w:pPr>
    </w:p>
    <w:p w14:paraId="27C8ED06"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The department currently offers several courses with strong culture components: two second-year civilization courses, as well as several oral skills classes which rely heavily on cultural and socio-political topics for discussion.</w:t>
      </w:r>
    </w:p>
    <w:p w14:paraId="6239D69F" w14:textId="77777777" w:rsidR="00D424EF" w:rsidRPr="00BF6E6A" w:rsidRDefault="00D424EF" w:rsidP="00D424EF">
      <w:pPr>
        <w:rPr>
          <w:rFonts w:ascii="Arial" w:hAnsi="Arial" w:cs="Arial"/>
          <w:color w:val="000000" w:themeColor="text1"/>
        </w:rPr>
      </w:pPr>
    </w:p>
    <w:p w14:paraId="5FEB6AA0"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Faculty members nonetheless agree that the titles of the oral skills courses do not adequately reflect their content and that we should rename these courses as it could lead to increased enrolment.</w:t>
      </w:r>
    </w:p>
    <w:p w14:paraId="6566664C" w14:textId="77777777" w:rsidR="00D424EF" w:rsidRPr="00BF6E6A" w:rsidRDefault="00D424EF" w:rsidP="00D424EF">
      <w:pPr>
        <w:rPr>
          <w:rFonts w:ascii="Arial" w:hAnsi="Arial" w:cs="Arial"/>
          <w:color w:val="000000" w:themeColor="text1"/>
        </w:rPr>
      </w:pPr>
    </w:p>
    <w:p w14:paraId="246F5A36"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Reducing the number of electives offered each year and easing the requirements for access to third-year courses are also strategies supported by our faculty members.</w:t>
      </w:r>
    </w:p>
    <w:p w14:paraId="5EE492F8" w14:textId="77777777" w:rsidR="00D424EF" w:rsidRPr="00BF6E6A" w:rsidRDefault="00D424EF" w:rsidP="00D424EF">
      <w:pPr>
        <w:rPr>
          <w:rFonts w:ascii="Arial" w:hAnsi="Arial" w:cs="Arial"/>
          <w:color w:val="000000" w:themeColor="text1"/>
        </w:rPr>
      </w:pPr>
    </w:p>
    <w:p w14:paraId="01E72DA2"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Actions: </w:t>
      </w:r>
    </w:p>
    <w:p w14:paraId="1CCE44CB"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Review the calendar and further remove elective courses that are not in rotation.</w:t>
      </w:r>
    </w:p>
    <w:p w14:paraId="3031E848"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Tentatively plan courses two years ahead of time to ensure minimal elective offerings.</w:t>
      </w:r>
    </w:p>
    <w:p w14:paraId="05A8D60C"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Separate FREN 2101 (2nd-year oral skills) into two separate courses to allow students greater flexibility in fitting the course into their schedule.</w:t>
      </w:r>
    </w:p>
    <w:p w14:paraId="39282D34"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Change the title on all four oral skills courses (ex. Perfecting Oral Skills) to a title that more accurately reflects the cultural and socio-political content of these courses. (For example: Culture and Society in Discussion 1, 2, 3, 4 and 5).</w:t>
      </w:r>
    </w:p>
    <w:p w14:paraId="555AE920"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Change minor requirements: FREN 1200; 1 FCE at the 2nd-year level; 1 FCE at the 3rd-year level</w:t>
      </w:r>
    </w:p>
    <w:p w14:paraId="1BAE442C"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New definition for 3rd-year standing: 1 FCE of 2nd-year courses with a minimum average of 70% (Honours BA) or 60% (General BA). Note: FREN 2201 will remain the requirement for accessing FREN 3201 and 3203, as these are more technical writing courses that require mastery of intermediate-level French grammar.</w:t>
      </w:r>
    </w:p>
    <w:p w14:paraId="077A13C5" w14:textId="77777777" w:rsidR="00D424EF" w:rsidRPr="00BF6E6A" w:rsidRDefault="00D424EF" w:rsidP="00D424EF">
      <w:pPr>
        <w:rPr>
          <w:rFonts w:ascii="Arial" w:hAnsi="Arial" w:cs="Arial"/>
          <w:color w:val="000000" w:themeColor="text1"/>
        </w:rPr>
      </w:pPr>
    </w:p>
    <w:p w14:paraId="7155207D"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tenured faculty members in consultation with our department’s pedagogical committee. Chair to submit Navigator changes post-consultation.</w:t>
      </w:r>
    </w:p>
    <w:p w14:paraId="69CC56E4" w14:textId="77777777" w:rsidR="00D424EF" w:rsidRPr="00BF6E6A" w:rsidRDefault="00D424EF" w:rsidP="00D424EF">
      <w:pPr>
        <w:ind w:right="408"/>
        <w:rPr>
          <w:rFonts w:ascii="Arial" w:hAnsi="Arial" w:cs="Arial"/>
        </w:rPr>
      </w:pPr>
    </w:p>
    <w:p w14:paraId="5F2E4FDA" w14:textId="77777777" w:rsidR="00D424EF" w:rsidRPr="00BF6E6A" w:rsidRDefault="00D424EF" w:rsidP="00D424EF">
      <w:pPr>
        <w:ind w:right="408"/>
        <w:rPr>
          <w:rFonts w:ascii="Arial" w:hAnsi="Arial" w:cs="Arial"/>
          <w:b/>
          <w:bCs/>
        </w:rPr>
      </w:pPr>
      <w:r w:rsidRPr="00BF6E6A">
        <w:rPr>
          <w:rFonts w:ascii="Arial" w:hAnsi="Arial" w:cs="Arial"/>
          <w:b/>
          <w:bCs/>
        </w:rPr>
        <w:t>b) Resources</w:t>
      </w:r>
    </w:p>
    <w:p w14:paraId="0EBA5509" w14:textId="77777777" w:rsidR="00D424EF" w:rsidRPr="00BF6E6A" w:rsidRDefault="00D424EF" w:rsidP="00D424EF">
      <w:pPr>
        <w:ind w:right="408"/>
        <w:rPr>
          <w:rFonts w:ascii="Arial" w:hAnsi="Arial" w:cs="Arial"/>
        </w:rPr>
      </w:pPr>
      <w:r w:rsidRPr="00BF6E6A">
        <w:rPr>
          <w:rFonts w:ascii="Arial" w:hAnsi="Arial" w:cs="Arial"/>
        </w:rPr>
        <w:t>None.</w:t>
      </w:r>
    </w:p>
    <w:p w14:paraId="1D5CF0E5" w14:textId="77777777" w:rsidR="00D424EF" w:rsidRPr="00BF6E6A" w:rsidRDefault="00D424EF" w:rsidP="00D424EF">
      <w:pPr>
        <w:ind w:right="408"/>
        <w:rPr>
          <w:rFonts w:ascii="Arial" w:hAnsi="Arial" w:cs="Arial"/>
        </w:rPr>
      </w:pPr>
    </w:p>
    <w:p w14:paraId="119244A1" w14:textId="77777777" w:rsidR="00D424EF" w:rsidRPr="00BF6E6A" w:rsidRDefault="00D424EF" w:rsidP="00D424EF">
      <w:pPr>
        <w:ind w:right="408"/>
        <w:rPr>
          <w:rFonts w:ascii="Arial" w:hAnsi="Arial" w:cs="Arial"/>
          <w:b/>
          <w:bCs/>
        </w:rPr>
      </w:pPr>
      <w:r w:rsidRPr="00BF6E6A">
        <w:rPr>
          <w:rFonts w:ascii="Arial" w:hAnsi="Arial" w:cs="Arial"/>
          <w:b/>
          <w:bCs/>
        </w:rPr>
        <w:t xml:space="preserve">c) Proposed Timeline </w:t>
      </w:r>
    </w:p>
    <w:p w14:paraId="335F9A3F" w14:textId="77777777" w:rsidR="00D424EF" w:rsidRPr="00BF6E6A" w:rsidRDefault="00D424EF" w:rsidP="00D424EF">
      <w:pPr>
        <w:ind w:right="408"/>
        <w:rPr>
          <w:rFonts w:ascii="Arial" w:hAnsi="Arial" w:cs="Arial"/>
          <w:iCs/>
        </w:rPr>
      </w:pPr>
      <w:r w:rsidRPr="00BF6E6A">
        <w:rPr>
          <w:rFonts w:ascii="Arial" w:hAnsi="Arial" w:cs="Arial"/>
          <w:iCs/>
        </w:rPr>
        <w:t>D</w:t>
      </w:r>
      <w:r w:rsidRPr="00BF6E6A">
        <w:rPr>
          <w:rFonts w:ascii="Arial" w:hAnsi="Arial" w:cs="Arial"/>
          <w:color w:val="000000" w:themeColor="text1"/>
        </w:rPr>
        <w:t>iscussion to commence Winter 2025. Goal: to be in effect by Fall 2027.</w:t>
      </w:r>
    </w:p>
    <w:p w14:paraId="203AA48F" w14:textId="77777777" w:rsidR="00D424EF" w:rsidRPr="00BF6E6A" w:rsidRDefault="00D424EF" w:rsidP="00C34814">
      <w:pPr>
        <w:spacing w:after="120" w:line="276" w:lineRule="auto"/>
        <w:rPr>
          <w:rFonts w:ascii="Arial" w:hAnsi="Arial" w:cs="Arial"/>
          <w:b/>
          <w:color w:val="1F497D" w:themeColor="text2"/>
        </w:rPr>
      </w:pPr>
    </w:p>
    <w:p w14:paraId="22B91A3E" w14:textId="19E85E9F"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D424EF"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6DFFC381" w14:textId="77777777" w:rsidR="00D424EF" w:rsidRPr="00BF6E6A" w:rsidRDefault="00D424EF" w:rsidP="00D424EF">
      <w:pPr>
        <w:jc w:val="both"/>
        <w:rPr>
          <w:rFonts w:ascii="Arial" w:hAnsi="Arial" w:cs="Arial"/>
        </w:rPr>
      </w:pPr>
      <w:r w:rsidRPr="00BF6E6A">
        <w:rPr>
          <w:rFonts w:ascii="Arial" w:hAnsi="Arial" w:cs="Arial"/>
        </w:rPr>
        <w:t>The Dean of the Faculty of Social Sciences and Humanities supports Recommendation #2. The rationale is consistent with the current direction for curriculum sustainability at Lakehead University. The Department of Languages has undertaken measures related to Recommendation #2 and identified specific action items to ensure that course titles reflect the course content and calendar review of course offerings.</w:t>
      </w:r>
    </w:p>
    <w:p w14:paraId="3851D154" w14:textId="0839D6AF" w:rsidR="00532A7D" w:rsidRPr="00BF6E6A" w:rsidRDefault="00532A7D" w:rsidP="00C34814">
      <w:pPr>
        <w:spacing w:after="120" w:line="276" w:lineRule="auto"/>
        <w:rPr>
          <w:rFonts w:ascii="Arial" w:hAnsi="Arial" w:cs="Arial"/>
          <w:iCs/>
        </w:rPr>
      </w:pPr>
    </w:p>
    <w:p w14:paraId="10F60CD7" w14:textId="2937F3B3" w:rsidR="00532A7D" w:rsidRPr="00BF6E6A" w:rsidRDefault="00532A7D" w:rsidP="00C34814">
      <w:pPr>
        <w:spacing w:after="120" w:line="276" w:lineRule="auto"/>
        <w:rPr>
          <w:rFonts w:asciiTheme="minorBidi" w:hAnsiTheme="minorBidi" w:cstheme="minorBidi"/>
          <w:b/>
        </w:rPr>
      </w:pPr>
      <w:bookmarkStart w:id="2" w:name="_Hlk176876884"/>
      <w:r w:rsidRPr="00BF6E6A">
        <w:rPr>
          <w:rFonts w:asciiTheme="minorBidi" w:hAnsiTheme="minorBidi" w:cstheme="minorBidi"/>
          <w:b/>
        </w:rPr>
        <w:t xml:space="preserve">RECOMMENDATION 3: </w:t>
      </w:r>
      <w:r w:rsidR="006C420E" w:rsidRPr="00BF6E6A">
        <w:rPr>
          <w:rFonts w:asciiTheme="minorBidi" w:hAnsiTheme="minorBidi" w:cstheme="minorBidi"/>
          <w:b/>
        </w:rPr>
        <w:t xml:space="preserve">The Review Team recommends that the Department explore adapting the lab hour to one conducted asynchronously and online as </w:t>
      </w:r>
      <w:r w:rsidR="006C420E" w:rsidRPr="00BF6E6A">
        <w:rPr>
          <w:rFonts w:asciiTheme="minorBidi" w:hAnsiTheme="minorBidi" w:cstheme="minorBidi"/>
          <w:b/>
        </w:rPr>
        <w:lastRenderedPageBreak/>
        <w:t>many universities now do (if they haven’t already eliminated the lab altogether) using imaginative and interactive assignments that still allow for maximal participation as well as interesting oral and written assignments that complement in-class instruction and provide a needed measure of independence to language students.</w:t>
      </w:r>
    </w:p>
    <w:bookmarkEnd w:id="2"/>
    <w:p w14:paraId="1067DC0E" w14:textId="5DA76063" w:rsidR="00532A7D" w:rsidRPr="00BF6E6A" w:rsidRDefault="00532A7D" w:rsidP="00C34814">
      <w:pPr>
        <w:spacing w:after="120" w:line="276" w:lineRule="auto"/>
        <w:rPr>
          <w:rFonts w:asciiTheme="minorBidi" w:hAnsiTheme="minorBidi" w:cstheme="minorBidi"/>
        </w:rPr>
      </w:pPr>
      <w:r w:rsidRPr="00BF6E6A">
        <w:rPr>
          <w:rFonts w:asciiTheme="minorBidi" w:hAnsiTheme="minorBidi" w:cstheme="minorBidi"/>
          <w:b/>
          <w:color w:val="1F497D" w:themeColor="text2"/>
        </w:rPr>
        <w:t>Department Response:</w:t>
      </w:r>
      <w:r w:rsidRPr="00BF6E6A">
        <w:rPr>
          <w:rFonts w:asciiTheme="minorBidi" w:hAnsiTheme="minorBidi" w:cstheme="minorBidi"/>
          <w:color w:val="1F497D" w:themeColor="text2"/>
        </w:rPr>
        <w:t xml:space="preserve"> </w:t>
      </w:r>
    </w:p>
    <w:p w14:paraId="7106C19F" w14:textId="5197E466" w:rsidR="00D424EF" w:rsidRPr="00BF6E6A" w:rsidRDefault="00D424EF" w:rsidP="00C34814">
      <w:pPr>
        <w:spacing w:after="120" w:line="276" w:lineRule="auto"/>
        <w:rPr>
          <w:rFonts w:ascii="Arial" w:hAnsi="Arial" w:cs="Arial"/>
          <w:b/>
          <w:color w:val="1F497D" w:themeColor="text2"/>
        </w:rPr>
      </w:pPr>
      <w:r w:rsidRPr="00BF6E6A">
        <w:rPr>
          <w:rFonts w:ascii="Arial" w:hAnsi="Arial" w:cs="Arial"/>
          <w:b/>
          <w:bCs/>
        </w:rPr>
        <w:t>a) DISAGREE</w:t>
      </w:r>
      <w:r w:rsidRPr="00BF6E6A">
        <w:rPr>
          <w:rFonts w:ascii="Arial" w:hAnsi="Arial" w:cs="Arial"/>
        </w:rPr>
        <w:t xml:space="preserve"> </w:t>
      </w:r>
      <w:r w:rsidRPr="00BF6E6A">
        <w:rPr>
          <w:rFonts w:ascii="Arial" w:hAnsi="Arial" w:cs="Arial"/>
          <w:b/>
          <w:bCs/>
        </w:rPr>
        <w:t>with the Recommendation</w:t>
      </w:r>
      <w:r w:rsidRPr="00BF6E6A">
        <w:rPr>
          <w:rFonts w:ascii="Arial" w:hAnsi="Arial" w:cs="Arial"/>
          <w:b/>
          <w:color w:val="1F497D" w:themeColor="text2"/>
        </w:rPr>
        <w:t xml:space="preserve"> </w:t>
      </w:r>
    </w:p>
    <w:p w14:paraId="75B497E1"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FREN 1510, FREN 1511, FREN 2101 and FREN 3510 are all currently accompanied by two mandatory weekly lab hours (for a total of five contact hours per week, between the lab technician and the course instructor). </w:t>
      </w:r>
    </w:p>
    <w:p w14:paraId="2C33859B" w14:textId="77777777" w:rsidR="00D424EF" w:rsidRPr="00BF6E6A" w:rsidRDefault="00D424EF" w:rsidP="00D424EF">
      <w:pPr>
        <w:rPr>
          <w:rFonts w:ascii="Arial" w:hAnsi="Arial" w:cs="Arial"/>
          <w:color w:val="000000" w:themeColor="text1"/>
        </w:rPr>
      </w:pPr>
    </w:p>
    <w:p w14:paraId="4F995051"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Lakehead prides itself on students’ positive, small classroom experience as well as experiential learning opportunities. In language learning, small group discussions are an integral form of experiential learning. Furthermore, immediate corrective feedback is part of best pedagogical practice. </w:t>
      </w:r>
    </w:p>
    <w:p w14:paraId="47AB186E" w14:textId="77777777" w:rsidR="00D424EF" w:rsidRPr="00BF6E6A" w:rsidRDefault="00D424EF" w:rsidP="00D424EF">
      <w:pPr>
        <w:rPr>
          <w:rFonts w:ascii="Arial" w:hAnsi="Arial" w:cs="Arial"/>
          <w:color w:val="000000" w:themeColor="text1"/>
        </w:rPr>
      </w:pPr>
    </w:p>
    <w:p w14:paraId="09D5081C"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For these reasons, none of Languages’ faculty members support the recommendation of moving our lab sessions to an online, asynchronous format. </w:t>
      </w:r>
    </w:p>
    <w:p w14:paraId="4CA4CCF9" w14:textId="77777777" w:rsidR="00D424EF" w:rsidRPr="00BF6E6A" w:rsidRDefault="00D424EF" w:rsidP="00D424EF">
      <w:pPr>
        <w:rPr>
          <w:rFonts w:ascii="Arial" w:hAnsi="Arial" w:cs="Arial"/>
          <w:color w:val="000000" w:themeColor="text1"/>
        </w:rPr>
      </w:pPr>
    </w:p>
    <w:p w14:paraId="69584C23"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Our students give glowing reviews of their lab hour. The lab hour is also their chance to interact in small groups and have individual corrections on their spoken French. Until such time that the program grows so substantially that smaller lab groups are no longer feasible, maintaining the lab hour is essential as it ensures that “small classroom feel” that LU students appreciate.</w:t>
      </w:r>
    </w:p>
    <w:p w14:paraId="7B6DD931" w14:textId="77777777" w:rsidR="00D424EF" w:rsidRPr="00BF6E6A" w:rsidRDefault="00D424EF" w:rsidP="00D424EF">
      <w:pPr>
        <w:rPr>
          <w:rFonts w:ascii="Arial" w:hAnsi="Arial" w:cs="Arial"/>
          <w:color w:val="000000" w:themeColor="text1"/>
        </w:rPr>
      </w:pPr>
    </w:p>
    <w:p w14:paraId="40321E05" w14:textId="77777777" w:rsidR="00D424EF" w:rsidRPr="00BF6E6A" w:rsidRDefault="00D424EF" w:rsidP="00D424EF">
      <w:pPr>
        <w:ind w:right="408"/>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none.</w:t>
      </w:r>
    </w:p>
    <w:p w14:paraId="5DB66AF9" w14:textId="77777777" w:rsidR="00D424EF" w:rsidRPr="00BF6E6A" w:rsidRDefault="00D424EF" w:rsidP="00D424EF">
      <w:pPr>
        <w:ind w:right="408"/>
        <w:rPr>
          <w:rFonts w:ascii="Arial" w:hAnsi="Arial" w:cs="Arial"/>
          <w:color w:val="000000" w:themeColor="text1"/>
        </w:rPr>
      </w:pPr>
    </w:p>
    <w:p w14:paraId="3A32C566" w14:textId="77777777" w:rsidR="00D424EF" w:rsidRPr="00BF6E6A" w:rsidRDefault="00D424EF" w:rsidP="00D424EF">
      <w:pPr>
        <w:ind w:right="408"/>
        <w:rPr>
          <w:rFonts w:ascii="Arial" w:hAnsi="Arial" w:cs="Arial"/>
          <w:b/>
          <w:bCs/>
          <w:color w:val="000000" w:themeColor="text1"/>
        </w:rPr>
      </w:pPr>
      <w:r w:rsidRPr="00BF6E6A">
        <w:rPr>
          <w:rFonts w:ascii="Arial" w:hAnsi="Arial" w:cs="Arial"/>
          <w:b/>
          <w:bCs/>
          <w:color w:val="000000" w:themeColor="text1"/>
        </w:rPr>
        <w:t>b) Resources</w:t>
      </w:r>
    </w:p>
    <w:p w14:paraId="48CBA5F5" w14:textId="77777777" w:rsidR="00D424EF" w:rsidRPr="00BF6E6A" w:rsidRDefault="00D424EF" w:rsidP="00D424EF">
      <w:pPr>
        <w:ind w:right="408"/>
        <w:rPr>
          <w:rFonts w:ascii="Arial" w:hAnsi="Arial" w:cs="Arial"/>
          <w:iCs/>
        </w:rPr>
      </w:pPr>
      <w:r w:rsidRPr="00BF6E6A">
        <w:rPr>
          <w:rFonts w:ascii="Arial" w:hAnsi="Arial" w:cs="Arial"/>
          <w:iCs/>
        </w:rPr>
        <w:t>None.</w:t>
      </w:r>
    </w:p>
    <w:p w14:paraId="47AA81EB" w14:textId="77777777" w:rsidR="00D424EF" w:rsidRPr="00BF6E6A" w:rsidRDefault="00D424EF" w:rsidP="00D424EF">
      <w:pPr>
        <w:ind w:right="408"/>
        <w:rPr>
          <w:rFonts w:ascii="Arial" w:hAnsi="Arial" w:cs="Arial"/>
        </w:rPr>
      </w:pPr>
    </w:p>
    <w:p w14:paraId="7346ED02" w14:textId="77777777" w:rsidR="00D424EF" w:rsidRPr="00BF6E6A" w:rsidRDefault="00D424EF" w:rsidP="00D424EF">
      <w:pPr>
        <w:ind w:right="408"/>
        <w:rPr>
          <w:rFonts w:ascii="Arial" w:hAnsi="Arial" w:cs="Arial"/>
          <w:b/>
          <w:bCs/>
        </w:rPr>
      </w:pPr>
      <w:r w:rsidRPr="00BF6E6A">
        <w:rPr>
          <w:rFonts w:ascii="Arial" w:hAnsi="Arial" w:cs="Arial"/>
          <w:b/>
          <w:bCs/>
        </w:rPr>
        <w:t xml:space="preserve">c) Proposed Timeline </w:t>
      </w:r>
    </w:p>
    <w:p w14:paraId="02FF615D" w14:textId="77777777" w:rsidR="00D424EF" w:rsidRPr="00BF6E6A" w:rsidRDefault="00D424EF" w:rsidP="00D424EF">
      <w:pPr>
        <w:ind w:right="408"/>
        <w:rPr>
          <w:rFonts w:ascii="Arial" w:hAnsi="Arial" w:cs="Arial"/>
          <w:iCs/>
        </w:rPr>
      </w:pPr>
      <w:r w:rsidRPr="00BF6E6A">
        <w:rPr>
          <w:rFonts w:ascii="Arial" w:hAnsi="Arial" w:cs="Arial"/>
          <w:iCs/>
        </w:rPr>
        <w:t>N/A</w:t>
      </w:r>
    </w:p>
    <w:p w14:paraId="2FF56F1E" w14:textId="77777777" w:rsidR="00D424EF" w:rsidRPr="00BF6E6A" w:rsidRDefault="00D424EF" w:rsidP="00C34814">
      <w:pPr>
        <w:spacing w:after="120" w:line="276" w:lineRule="auto"/>
        <w:rPr>
          <w:rFonts w:ascii="Arial" w:hAnsi="Arial" w:cs="Arial"/>
          <w:b/>
          <w:color w:val="1F497D" w:themeColor="text2"/>
        </w:rPr>
      </w:pPr>
    </w:p>
    <w:p w14:paraId="56ADC7DE" w14:textId="79A677F0"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D424EF"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2DEDA595" w14:textId="7FB7781E" w:rsidR="00532A7D" w:rsidRPr="00BF6E6A" w:rsidRDefault="00D424EF" w:rsidP="00C34814">
      <w:pPr>
        <w:spacing w:after="120" w:line="276" w:lineRule="auto"/>
        <w:rPr>
          <w:rFonts w:ascii="Arial" w:hAnsi="Arial" w:cs="Arial"/>
          <w:iCs/>
        </w:rPr>
      </w:pPr>
      <w:r w:rsidRPr="00BF6E6A">
        <w:rPr>
          <w:rFonts w:ascii="Arial" w:hAnsi="Arial" w:cs="Arial"/>
          <w:iCs/>
        </w:rPr>
        <w:t xml:space="preserve">The Dean of the Faculty of Social Sciences and Humanities acknowledges Recommendation #3 in the larger context and directions for online and asynchronous laboratories for language learning among universities. However, the Department of Languages has exemplified the ‘positive, small classroom experience’ that Lakehead University is known for and the value of experiential learning with a human laboratory instructor. Teaching pedagogy is of vital importance in retaining the current model with a laboratory instructor. The Dean supports the response from the Department of </w:t>
      </w:r>
      <w:r w:rsidRPr="00BF6E6A">
        <w:rPr>
          <w:rFonts w:ascii="Arial" w:hAnsi="Arial" w:cs="Arial"/>
          <w:iCs/>
        </w:rPr>
        <w:lastRenderedPageBreak/>
        <w:t>Languages and that, in the future, they are open to such a recommendation with growth in programming.</w:t>
      </w:r>
    </w:p>
    <w:p w14:paraId="29618CEA" w14:textId="1E67C640" w:rsidR="00D424EF" w:rsidRPr="00BF6E6A" w:rsidRDefault="00532A7D" w:rsidP="00C34814">
      <w:pPr>
        <w:spacing w:after="120" w:line="276" w:lineRule="auto"/>
        <w:rPr>
          <w:rFonts w:asciiTheme="minorBidi" w:hAnsiTheme="minorBidi" w:cstheme="minorBidi"/>
          <w:b/>
        </w:rPr>
      </w:pPr>
      <w:bookmarkStart w:id="3" w:name="_Hlk176877135"/>
      <w:r w:rsidRPr="00BF6E6A">
        <w:rPr>
          <w:rFonts w:asciiTheme="minorBidi" w:hAnsiTheme="minorBidi" w:cstheme="minorBidi"/>
          <w:b/>
        </w:rPr>
        <w:t xml:space="preserve">RECOMMENDATION 4: </w:t>
      </w:r>
      <w:r w:rsidR="006C420E" w:rsidRPr="00BF6E6A">
        <w:rPr>
          <w:rFonts w:asciiTheme="minorBidi" w:hAnsiTheme="minorBidi" w:cstheme="minorBidi"/>
          <w:b/>
        </w:rPr>
        <w:t>The introduction of a robust placement policy and procedure for all language classes, but specifically for those within the array of French degrees/programs offered by the Department is essential. The Review Team found that the practice of placing students according to proficiency upon intake, a practice that is common throughout Canada, is absent at Lakehead. Students in the Department of Languages generally begin at the same level in the French program, regardless of background in the language. This creates an unusual classroom dynamic that was noted by the students with whom the reviewers met, potentially putting both less and more proficient learners at a disadvantage in the same classroom. If the direction of the program is untethered from the DELF evaluation structure as per Recommendation #1, there would be greater flexibility at every level such that students could be afforded the chance to begin at an appropriate level and to fully explore their individual potential in French from day one, simply by being placed according to their skills. An appropriate placement procedure would consist of an online Student Information Form to determine language background along with formal and informal exposure. The results would determine whether or not a placement test is necessary. If so, students would take a brief, streamlined and efficient online placement test consisting of a series of multiple choice grammar questions, the results of which would determine into which class each student places. A practical placement policy in conjunction with the option to require an online placement test should be introduced with the full support of the Dean’s and Registrar’s offices.</w:t>
      </w:r>
    </w:p>
    <w:p w14:paraId="561785F9" w14:textId="79F926BE" w:rsidR="00532A7D" w:rsidRPr="00BF6E6A" w:rsidRDefault="00532A7D" w:rsidP="00C34814">
      <w:pPr>
        <w:spacing w:after="120" w:line="276" w:lineRule="auto"/>
        <w:rPr>
          <w:rFonts w:ascii="Arial" w:hAnsi="Arial" w:cs="Arial"/>
          <w:color w:val="1F497D" w:themeColor="text2"/>
        </w:rPr>
      </w:pPr>
      <w:r w:rsidRPr="00BF6E6A">
        <w:rPr>
          <w:rFonts w:ascii="Arial" w:hAnsi="Arial" w:cs="Arial"/>
          <w:b/>
          <w:color w:val="1F497D" w:themeColor="text2"/>
        </w:rPr>
        <w:t>Department Response:</w:t>
      </w:r>
      <w:r w:rsidRPr="00BF6E6A">
        <w:rPr>
          <w:rFonts w:ascii="Arial" w:hAnsi="Arial" w:cs="Arial"/>
          <w:color w:val="1F497D" w:themeColor="text2"/>
        </w:rPr>
        <w:t xml:space="preserve"> </w:t>
      </w:r>
    </w:p>
    <w:bookmarkEnd w:id="3"/>
    <w:p w14:paraId="1F6F3148" w14:textId="4723109E" w:rsidR="00D424EF" w:rsidRPr="00BF6E6A" w:rsidRDefault="00D424EF" w:rsidP="00C34814">
      <w:pPr>
        <w:spacing w:after="120" w:line="276" w:lineRule="auto"/>
        <w:rPr>
          <w:rFonts w:ascii="Arial" w:hAnsi="Arial" w:cs="Arial"/>
          <w:b/>
          <w:color w:val="1F497D" w:themeColor="text2"/>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r w:rsidRPr="00BF6E6A">
        <w:rPr>
          <w:rFonts w:ascii="Arial" w:hAnsi="Arial" w:cs="Arial"/>
          <w:b/>
          <w:color w:val="1F497D" w:themeColor="text2"/>
        </w:rPr>
        <w:t xml:space="preserve"> </w:t>
      </w:r>
    </w:p>
    <w:p w14:paraId="364FB6F6"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The Department of Languages used to implement an in-class placement test during the first week of classes in FREN 1200/1204 and FREN 1510 (sections A and B). Several years ago, due to budget constraints, FREN 1200 and 1204 were collapsed into one section (FREN 1200) and FREN 1510 was reduced to one section. Following this streamlining, the department discontinued the placement test as there was only one section into which students could test.</w:t>
      </w:r>
    </w:p>
    <w:p w14:paraId="2B2ABF8E" w14:textId="77777777" w:rsidR="00D424EF" w:rsidRPr="00BF6E6A" w:rsidRDefault="00D424EF" w:rsidP="00D424EF">
      <w:pPr>
        <w:rPr>
          <w:rFonts w:ascii="Arial" w:hAnsi="Arial" w:cs="Arial"/>
          <w:color w:val="000000" w:themeColor="text1"/>
        </w:rPr>
      </w:pPr>
    </w:p>
    <w:p w14:paraId="2203694E"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If we were to reinstate the placement test, we could have strong students move directly into FREN 2201 (second-year grammar course). We could also require weaker students to start with FREN 1000 if they are not yet ready for FREN 1200.</w:t>
      </w:r>
    </w:p>
    <w:p w14:paraId="77EB8A15" w14:textId="77777777" w:rsidR="00D424EF" w:rsidRPr="00BF6E6A" w:rsidRDefault="00D424EF" w:rsidP="00D424EF">
      <w:pPr>
        <w:rPr>
          <w:rFonts w:ascii="Arial" w:hAnsi="Arial" w:cs="Arial"/>
          <w:color w:val="000000" w:themeColor="text1"/>
        </w:rPr>
      </w:pPr>
    </w:p>
    <w:p w14:paraId="221D430A"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Reinstating a revised, online version of the placement test could have several benefits.</w:t>
      </w:r>
    </w:p>
    <w:p w14:paraId="57A19067"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 xml:space="preserve">Streaming students would help instructors keep all students on track as the group would be more homogenized. It would also ensure that native speakers (those coming from </w:t>
      </w:r>
      <w:r w:rsidRPr="00BF6E6A">
        <w:rPr>
          <w:rFonts w:ascii="Arial" w:hAnsi="Arial" w:cs="Arial"/>
          <w:color w:val="000000" w:themeColor="text1"/>
        </w:rPr>
        <w:lastRenderedPageBreak/>
        <w:t xml:space="preserve">Francophone backgrounds) are receiving a high-quality learning experience that better corresponds to their language level. </w:t>
      </w:r>
    </w:p>
    <w:p w14:paraId="6C2D9AFA" w14:textId="77777777" w:rsidR="00D424EF" w:rsidRPr="00BF6E6A" w:rsidRDefault="00D424EF" w:rsidP="00D424EF">
      <w:pPr>
        <w:rPr>
          <w:rFonts w:ascii="Arial" w:hAnsi="Arial" w:cs="Arial"/>
          <w:color w:val="000000" w:themeColor="text1"/>
        </w:rPr>
      </w:pPr>
    </w:p>
    <w:p w14:paraId="2C9F67AD"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Action: </w:t>
      </w:r>
    </w:p>
    <w:p w14:paraId="7A591F40"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Explore creation of robust placement policy based on past and best practice, in consultation with administration, namely the Dean, Registrar, and Provost and Vice-President (Academic). Add placement test note to 1</w:t>
      </w:r>
      <w:r w:rsidRPr="00BF6E6A">
        <w:rPr>
          <w:rFonts w:ascii="Arial" w:hAnsi="Arial" w:cs="Arial"/>
          <w:color w:val="000000" w:themeColor="text1"/>
          <w:vertAlign w:val="superscript"/>
        </w:rPr>
        <w:t>st</w:t>
      </w:r>
      <w:r w:rsidRPr="00BF6E6A">
        <w:rPr>
          <w:rFonts w:ascii="Arial" w:hAnsi="Arial" w:cs="Arial"/>
          <w:color w:val="000000" w:themeColor="text1"/>
        </w:rPr>
        <w:t xml:space="preserve"> and 2</w:t>
      </w:r>
      <w:r w:rsidRPr="00BF6E6A">
        <w:rPr>
          <w:rFonts w:ascii="Arial" w:hAnsi="Arial" w:cs="Arial"/>
          <w:color w:val="000000" w:themeColor="text1"/>
          <w:vertAlign w:val="superscript"/>
        </w:rPr>
        <w:t>nd</w:t>
      </w:r>
      <w:r w:rsidRPr="00BF6E6A">
        <w:rPr>
          <w:rFonts w:ascii="Arial" w:hAnsi="Arial" w:cs="Arial"/>
          <w:color w:val="000000" w:themeColor="text1"/>
        </w:rPr>
        <w:t xml:space="preserve"> year courses to appraise students of policy upon enrolment. </w:t>
      </w:r>
    </w:p>
    <w:p w14:paraId="4810DE6C" w14:textId="77777777" w:rsidR="00D424EF" w:rsidRPr="00BF6E6A" w:rsidRDefault="00D424EF" w:rsidP="00D424EF">
      <w:pPr>
        <w:rPr>
          <w:rFonts w:ascii="Arial" w:hAnsi="Arial" w:cs="Arial"/>
          <w:b/>
          <w:bCs/>
          <w:color w:val="000000" w:themeColor="text1"/>
        </w:rPr>
      </w:pPr>
    </w:p>
    <w:p w14:paraId="4A31BEF5"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and then work with pedagogical committee to create online placement test.</w:t>
      </w:r>
    </w:p>
    <w:p w14:paraId="7177A228" w14:textId="77777777" w:rsidR="00D424EF" w:rsidRPr="00BF6E6A" w:rsidRDefault="00D424EF" w:rsidP="00D424EF">
      <w:pPr>
        <w:rPr>
          <w:rFonts w:ascii="Arial" w:hAnsi="Arial" w:cs="Arial"/>
        </w:rPr>
      </w:pPr>
    </w:p>
    <w:p w14:paraId="1594BA9E" w14:textId="77777777" w:rsidR="00D424EF" w:rsidRPr="00BF6E6A" w:rsidRDefault="00D424EF" w:rsidP="00D424EF">
      <w:pPr>
        <w:ind w:right="408"/>
        <w:rPr>
          <w:rFonts w:ascii="Arial" w:hAnsi="Arial" w:cs="Arial"/>
          <w:b/>
          <w:bCs/>
        </w:rPr>
      </w:pPr>
      <w:r w:rsidRPr="00BF6E6A">
        <w:rPr>
          <w:rFonts w:ascii="Arial" w:hAnsi="Arial" w:cs="Arial"/>
          <w:b/>
          <w:bCs/>
        </w:rPr>
        <w:t>b) Resources</w:t>
      </w:r>
    </w:p>
    <w:p w14:paraId="05C7EA09" w14:textId="77777777" w:rsidR="00D424EF" w:rsidRPr="00BF6E6A" w:rsidRDefault="00D424EF" w:rsidP="00D424EF">
      <w:pPr>
        <w:ind w:right="408"/>
        <w:rPr>
          <w:rFonts w:ascii="Arial" w:hAnsi="Arial" w:cs="Arial"/>
        </w:rPr>
      </w:pPr>
      <w:r w:rsidRPr="00BF6E6A">
        <w:rPr>
          <w:rFonts w:ascii="Arial" w:hAnsi="Arial" w:cs="Arial"/>
        </w:rPr>
        <w:t>None.</w:t>
      </w:r>
    </w:p>
    <w:p w14:paraId="616A1C4E" w14:textId="77777777" w:rsidR="00D424EF" w:rsidRPr="00BF6E6A" w:rsidRDefault="00D424EF" w:rsidP="00D424EF">
      <w:pPr>
        <w:ind w:right="408"/>
        <w:rPr>
          <w:rFonts w:ascii="Arial" w:hAnsi="Arial" w:cs="Arial"/>
        </w:rPr>
      </w:pPr>
    </w:p>
    <w:p w14:paraId="3ECCCFA7" w14:textId="77777777" w:rsidR="00D424EF" w:rsidRPr="00BF6E6A" w:rsidRDefault="00D424EF" w:rsidP="00D424EF">
      <w:pPr>
        <w:ind w:right="408"/>
        <w:rPr>
          <w:rFonts w:ascii="Arial" w:hAnsi="Arial" w:cs="Arial"/>
          <w:b/>
          <w:bCs/>
        </w:rPr>
      </w:pPr>
      <w:r w:rsidRPr="00BF6E6A">
        <w:rPr>
          <w:rFonts w:ascii="Arial" w:hAnsi="Arial" w:cs="Arial"/>
          <w:b/>
          <w:bCs/>
        </w:rPr>
        <w:t xml:space="preserve">c) Proposed Timeline </w:t>
      </w:r>
    </w:p>
    <w:p w14:paraId="4F8BBB07" w14:textId="79D19320" w:rsidR="00D424EF" w:rsidRPr="00BF6E6A" w:rsidRDefault="00D424EF" w:rsidP="00D424EF">
      <w:pPr>
        <w:ind w:right="408"/>
        <w:rPr>
          <w:rFonts w:ascii="Arial" w:hAnsi="Arial" w:cs="Arial"/>
          <w:b/>
          <w:bCs/>
          <w:color w:val="000000" w:themeColor="text1"/>
        </w:rPr>
      </w:pPr>
      <w:r w:rsidRPr="00BF6E6A">
        <w:rPr>
          <w:rFonts w:ascii="Arial" w:hAnsi="Arial" w:cs="Arial"/>
          <w:color w:val="000000" w:themeColor="text1"/>
        </w:rPr>
        <w:t>TBD in consultation with administrators. Goal: Fall 2028 (alongside in-house proficiency test or adoption of DELF exam requirement).</w:t>
      </w:r>
      <w:r w:rsidRPr="00BF6E6A">
        <w:rPr>
          <w:rFonts w:ascii="Arial" w:hAnsi="Arial" w:cs="Arial"/>
          <w:b/>
          <w:bCs/>
          <w:color w:val="000000" w:themeColor="text1"/>
        </w:rPr>
        <w:br/>
      </w:r>
    </w:p>
    <w:p w14:paraId="234C4398" w14:textId="579FA212"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D424EF"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7B16BCF4" w14:textId="408D6F6B" w:rsidR="009F248A" w:rsidRPr="00BF6E6A" w:rsidRDefault="00D424EF" w:rsidP="00C34814">
      <w:pPr>
        <w:spacing w:after="120" w:line="276" w:lineRule="auto"/>
        <w:rPr>
          <w:rFonts w:ascii="Arial" w:hAnsi="Arial" w:cs="Arial"/>
          <w:bCs/>
          <w:color w:val="000000" w:themeColor="text1"/>
        </w:rPr>
      </w:pPr>
      <w:r w:rsidRPr="00BF6E6A">
        <w:rPr>
          <w:rFonts w:ascii="Arial" w:hAnsi="Arial" w:cs="Arial"/>
          <w:bCs/>
          <w:color w:val="000000" w:themeColor="text1"/>
        </w:rPr>
        <w:t>The Dean of the Faculty of Social Sciences and Humanities supports Recommendation #4. The Department of Languages is better positioned to devise a placement policy based on its past experiences and recognition of best practices, and how such could be pursued in coordination with relevant units in the university.</w:t>
      </w:r>
    </w:p>
    <w:p w14:paraId="287F20CF" w14:textId="77777777" w:rsidR="00D424EF" w:rsidRPr="00BF6E6A" w:rsidRDefault="00D424EF" w:rsidP="00C34814">
      <w:pPr>
        <w:spacing w:after="120" w:line="276" w:lineRule="auto"/>
        <w:rPr>
          <w:rFonts w:ascii="Arial" w:hAnsi="Arial" w:cs="Arial"/>
          <w:iCs/>
        </w:rPr>
      </w:pPr>
    </w:p>
    <w:p w14:paraId="74E99327" w14:textId="7988F422" w:rsidR="00532A7D" w:rsidRPr="00BF6E6A" w:rsidRDefault="00532A7D" w:rsidP="00C34814">
      <w:pPr>
        <w:spacing w:after="120" w:line="276" w:lineRule="auto"/>
        <w:rPr>
          <w:rFonts w:asciiTheme="minorBidi" w:hAnsiTheme="minorBidi" w:cstheme="minorBidi"/>
          <w:b/>
        </w:rPr>
      </w:pPr>
      <w:r w:rsidRPr="00BF6E6A">
        <w:rPr>
          <w:rFonts w:asciiTheme="minorBidi" w:hAnsiTheme="minorBidi" w:cstheme="minorBidi"/>
          <w:b/>
        </w:rPr>
        <w:t xml:space="preserve">RECOMMENDATION 5: </w:t>
      </w:r>
      <w:bookmarkStart w:id="4" w:name="_Hlk176877580"/>
      <w:r w:rsidR="006C420E" w:rsidRPr="00BF6E6A">
        <w:rPr>
          <w:rFonts w:asciiTheme="minorBidi" w:hAnsiTheme="minorBidi" w:cstheme="minorBidi"/>
          <w:b/>
        </w:rPr>
        <w:t>A new hire in the field of Francophone Indigenous literature fills a curricular gap for the Department of Languages and broadens the research areas of Faculty. Such a hire fits with the University’s Academic and Research Plans and would help diversify faculty complement and also attract new students. Given the current financial climate, such a hire could be a consolidation of Contract Faculty positions into a FT position.</w:t>
      </w:r>
    </w:p>
    <w:bookmarkEnd w:id="4"/>
    <w:p w14:paraId="25F7BC62" w14:textId="16C48459" w:rsidR="00532A7D" w:rsidRPr="00BF6E6A" w:rsidRDefault="00532A7D" w:rsidP="00C34814">
      <w:pPr>
        <w:spacing w:after="120" w:line="276" w:lineRule="auto"/>
        <w:rPr>
          <w:rFonts w:asciiTheme="minorBidi" w:hAnsiTheme="minorBidi" w:cstheme="minorBidi"/>
        </w:rPr>
      </w:pPr>
      <w:r w:rsidRPr="00BF6E6A">
        <w:rPr>
          <w:rFonts w:asciiTheme="minorBidi" w:hAnsiTheme="minorBidi" w:cstheme="minorBidi"/>
          <w:b/>
          <w:color w:val="1F497D" w:themeColor="text2"/>
        </w:rPr>
        <w:t>Department Response:</w:t>
      </w:r>
      <w:r w:rsidRPr="00BF6E6A">
        <w:rPr>
          <w:rFonts w:asciiTheme="minorBidi" w:hAnsiTheme="minorBidi" w:cstheme="minorBidi"/>
          <w:color w:val="1F497D" w:themeColor="text2"/>
        </w:rPr>
        <w:t xml:space="preserve"> </w:t>
      </w:r>
      <w:r w:rsidRPr="00BF6E6A">
        <w:rPr>
          <w:rFonts w:asciiTheme="minorBidi" w:hAnsiTheme="minorBidi" w:cstheme="minorBidi"/>
        </w:rPr>
        <w:t xml:space="preserve">We </w:t>
      </w:r>
    </w:p>
    <w:p w14:paraId="0E85C80F" w14:textId="77777777" w:rsidR="00D424EF" w:rsidRPr="00BF6E6A" w:rsidRDefault="00D424EF" w:rsidP="00D424EF">
      <w:pPr>
        <w:ind w:right="408"/>
        <w:rPr>
          <w:rFonts w:ascii="Arial" w:hAnsi="Arial" w:cs="Arial"/>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p>
    <w:p w14:paraId="3D58B1B4" w14:textId="77777777" w:rsidR="00D424EF" w:rsidRPr="00BF6E6A" w:rsidRDefault="00D424EF" w:rsidP="00D424EF">
      <w:pPr>
        <w:rPr>
          <w:rFonts w:ascii="Arial" w:hAnsi="Arial" w:cs="Arial"/>
          <w:color w:val="000000" w:themeColor="text1"/>
        </w:rPr>
      </w:pPr>
    </w:p>
    <w:p w14:paraId="0EA62075" w14:textId="77777777" w:rsidR="00D424EF" w:rsidRPr="00BF6E6A" w:rsidRDefault="00D424EF" w:rsidP="00D424EF">
      <w:pPr>
        <w:rPr>
          <w:rFonts w:ascii="Arial" w:hAnsi="Arial" w:cs="Arial"/>
          <w:color w:val="000000" w:themeColor="text1"/>
        </w:rPr>
      </w:pPr>
      <w:r w:rsidRPr="00BF6E6A">
        <w:rPr>
          <w:rFonts w:ascii="Arial" w:hAnsi="Arial" w:cs="Arial"/>
          <w:color w:val="000000" w:themeColor="text1"/>
        </w:rPr>
        <w:t>Languages’ faculty members are unanimous about the importance of this recommendation and support the rationale. We rely extensively on lecturers and a tenure-track hire could help provide more stable employment for a specialist. </w:t>
      </w:r>
    </w:p>
    <w:p w14:paraId="1637E8B8" w14:textId="77777777" w:rsidR="00D424EF" w:rsidRPr="00BF6E6A" w:rsidRDefault="00D424EF" w:rsidP="00D424EF">
      <w:pPr>
        <w:rPr>
          <w:rFonts w:ascii="Arial" w:hAnsi="Arial" w:cs="Arial"/>
          <w:color w:val="000000" w:themeColor="text1"/>
        </w:rPr>
      </w:pPr>
    </w:p>
    <w:p w14:paraId="79E7A7DE" w14:textId="77777777" w:rsidR="00D424EF" w:rsidRPr="00BF6E6A" w:rsidRDefault="00D424EF" w:rsidP="00D424EF">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Lobby for a new hire in Francophone Indigenous literature. This hire could potentially be a cross-listed appointment with Indigenous Learning.</w:t>
      </w:r>
    </w:p>
    <w:p w14:paraId="471FE55C" w14:textId="77777777" w:rsidR="00D424EF" w:rsidRPr="00BF6E6A" w:rsidRDefault="00D424EF" w:rsidP="00D424EF">
      <w:pPr>
        <w:rPr>
          <w:rFonts w:ascii="Arial" w:hAnsi="Arial" w:cs="Arial"/>
          <w:b/>
          <w:bCs/>
          <w:color w:val="000000" w:themeColor="text1"/>
        </w:rPr>
      </w:pPr>
    </w:p>
    <w:p w14:paraId="2922C838" w14:textId="5A134BA2" w:rsidR="00D424EF" w:rsidRDefault="00D424EF" w:rsidP="008A69B4">
      <w:pPr>
        <w:rPr>
          <w:rFonts w:ascii="Arial" w:hAnsi="Arial" w:cs="Arial"/>
          <w:color w:val="000000" w:themeColor="text1"/>
        </w:rPr>
      </w:pPr>
      <w:r w:rsidRPr="00BF6E6A">
        <w:rPr>
          <w:rFonts w:ascii="Arial" w:hAnsi="Arial" w:cs="Arial"/>
          <w:b/>
          <w:bCs/>
          <w:color w:val="000000" w:themeColor="text1"/>
        </w:rPr>
        <w:lastRenderedPageBreak/>
        <w:t>Persons responsible</w:t>
      </w:r>
      <w:r w:rsidRPr="00BF6E6A">
        <w:rPr>
          <w:rFonts w:ascii="Arial" w:hAnsi="Arial" w:cs="Arial"/>
          <w:color w:val="000000" w:themeColor="text1"/>
        </w:rPr>
        <w:t>: Chair to undertake discussions with administration and Indigenous Learning.</w:t>
      </w:r>
    </w:p>
    <w:p w14:paraId="6775B4A2" w14:textId="77777777" w:rsidR="008A69B4" w:rsidRPr="008A69B4" w:rsidRDefault="008A69B4" w:rsidP="008A69B4">
      <w:pPr>
        <w:rPr>
          <w:rFonts w:ascii="Arial" w:hAnsi="Arial" w:cs="Arial"/>
          <w:color w:val="000000" w:themeColor="text1"/>
        </w:rPr>
      </w:pPr>
    </w:p>
    <w:p w14:paraId="3667C85D" w14:textId="77777777" w:rsidR="00D424EF" w:rsidRPr="00BF6E6A" w:rsidRDefault="00D424EF" w:rsidP="00D424EF">
      <w:pPr>
        <w:ind w:right="408"/>
        <w:rPr>
          <w:rFonts w:ascii="Arial" w:hAnsi="Arial" w:cs="Arial"/>
          <w:b/>
          <w:bCs/>
        </w:rPr>
      </w:pPr>
      <w:r w:rsidRPr="00BF6E6A">
        <w:rPr>
          <w:rFonts w:ascii="Arial" w:hAnsi="Arial" w:cs="Arial"/>
          <w:b/>
          <w:bCs/>
        </w:rPr>
        <w:t>b) Resources</w:t>
      </w:r>
    </w:p>
    <w:p w14:paraId="467E5E38" w14:textId="77777777" w:rsidR="00D424EF" w:rsidRPr="00BF6E6A" w:rsidRDefault="00D424EF" w:rsidP="00D424EF">
      <w:pPr>
        <w:ind w:right="408"/>
        <w:rPr>
          <w:rFonts w:ascii="Arial" w:hAnsi="Arial" w:cs="Arial"/>
          <w:b/>
          <w:bCs/>
          <w:color w:val="000000" w:themeColor="text1"/>
        </w:rPr>
      </w:pPr>
      <w:r w:rsidRPr="00BF6E6A">
        <w:rPr>
          <w:rFonts w:ascii="Arial" w:hAnsi="Arial" w:cs="Arial"/>
          <w:color w:val="000000" w:themeColor="text1"/>
        </w:rPr>
        <w:t>Salary and start-up funds for new full-time tenure-track faculty member.</w:t>
      </w:r>
    </w:p>
    <w:p w14:paraId="78F15A4A" w14:textId="77777777" w:rsidR="00D424EF" w:rsidRPr="00BF6E6A" w:rsidRDefault="00D424EF" w:rsidP="00D424EF">
      <w:pPr>
        <w:ind w:right="408"/>
        <w:rPr>
          <w:rFonts w:ascii="Arial" w:hAnsi="Arial" w:cs="Arial"/>
          <w:b/>
          <w:bCs/>
        </w:rPr>
      </w:pPr>
    </w:p>
    <w:p w14:paraId="5E21C1D1" w14:textId="77777777" w:rsidR="00D424EF" w:rsidRPr="00BF6E6A" w:rsidRDefault="00D424EF" w:rsidP="00D424EF">
      <w:pPr>
        <w:ind w:right="408"/>
        <w:rPr>
          <w:rFonts w:ascii="Arial" w:hAnsi="Arial" w:cs="Arial"/>
          <w:b/>
          <w:bCs/>
        </w:rPr>
      </w:pPr>
      <w:r w:rsidRPr="00BF6E6A">
        <w:rPr>
          <w:rFonts w:ascii="Arial" w:hAnsi="Arial" w:cs="Arial"/>
          <w:b/>
          <w:bCs/>
        </w:rPr>
        <w:t xml:space="preserve">c) Proposed Timeline </w:t>
      </w:r>
    </w:p>
    <w:p w14:paraId="6BDCBBFE" w14:textId="0E24DE49" w:rsidR="008A69B4" w:rsidRPr="00BF6E6A" w:rsidRDefault="00D424EF" w:rsidP="00D424EF">
      <w:pPr>
        <w:rPr>
          <w:rFonts w:ascii="Arial" w:hAnsi="Arial" w:cs="Arial"/>
          <w:color w:val="000000" w:themeColor="text1"/>
        </w:rPr>
      </w:pPr>
      <w:r w:rsidRPr="00BF6E6A">
        <w:rPr>
          <w:rFonts w:ascii="Arial" w:hAnsi="Arial" w:cs="Arial"/>
        </w:rPr>
        <w:t>D</w:t>
      </w:r>
      <w:r w:rsidRPr="00BF6E6A">
        <w:rPr>
          <w:rFonts w:ascii="Arial" w:hAnsi="Arial" w:cs="Arial"/>
          <w:color w:val="000000" w:themeColor="text1"/>
        </w:rPr>
        <w:t>iscussion to commence Winter 2025. Goal: TBD based on feasibility of hire as determined by upper administration.</w:t>
      </w:r>
      <w:r w:rsidR="00EF1048" w:rsidRPr="00BF6E6A">
        <w:rPr>
          <w:rFonts w:ascii="Arial" w:hAnsi="Arial" w:cs="Arial"/>
          <w:color w:val="000000" w:themeColor="text1"/>
        </w:rPr>
        <w:br/>
      </w:r>
    </w:p>
    <w:p w14:paraId="005C28EA" w14:textId="5FD4B3CA"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EF1048" w:rsidRPr="00BF6E6A">
        <w:rPr>
          <w:rFonts w:ascii="Arial" w:hAnsi="Arial" w:cs="Arial"/>
          <w:b/>
          <w:color w:val="1F497D" w:themeColor="text2"/>
        </w:rPr>
        <w:t xml:space="preserve">SSH </w:t>
      </w:r>
      <w:r w:rsidRPr="00BF6E6A">
        <w:rPr>
          <w:rFonts w:ascii="Arial" w:hAnsi="Arial" w:cs="Arial"/>
          <w:b/>
          <w:color w:val="1F497D" w:themeColor="text2"/>
        </w:rPr>
        <w:t>Decanal Response:</w:t>
      </w:r>
      <w:r w:rsidRPr="00BF6E6A">
        <w:rPr>
          <w:rFonts w:ascii="Arial" w:hAnsi="Arial" w:cs="Arial"/>
          <w:b/>
          <w:color w:val="365F91" w:themeColor="accent1" w:themeShade="BF"/>
        </w:rPr>
        <w:t xml:space="preserve"> </w:t>
      </w:r>
    </w:p>
    <w:p w14:paraId="582DECFD" w14:textId="6E498685" w:rsidR="00532A7D" w:rsidRPr="00BF6E6A" w:rsidRDefault="00EF1048" w:rsidP="00C34814">
      <w:pPr>
        <w:spacing w:after="120" w:line="276" w:lineRule="auto"/>
        <w:rPr>
          <w:rFonts w:ascii="Arial" w:hAnsi="Arial" w:cs="Arial"/>
          <w:color w:val="000000"/>
        </w:rPr>
      </w:pPr>
      <w:r w:rsidRPr="00BF6E6A">
        <w:rPr>
          <w:rFonts w:ascii="Arial" w:hAnsi="Arial" w:cs="Arial"/>
          <w:color w:val="000000"/>
        </w:rPr>
        <w:t>The Dean of the Faculty of Social Sciences and Humanities acknowledges Recommendation #5. Indigenizing the curriculum is a central thrust in Indigenizing the academy consistent with the recommendations of the Truth and Reconciliation Commission. Lakehead University leads in this mandate with an Indigenous course requirement for all students. A Francophone Indigenous literature specialist with the Department of Languages seems ideal in line with this thrust subject to budgetary approval and program sustainability.</w:t>
      </w:r>
    </w:p>
    <w:p w14:paraId="759B440F" w14:textId="77777777" w:rsidR="00EF1048" w:rsidRPr="00BF6E6A" w:rsidRDefault="00EF1048" w:rsidP="00C34814">
      <w:pPr>
        <w:spacing w:after="120" w:line="276" w:lineRule="auto"/>
        <w:rPr>
          <w:rFonts w:ascii="Arial" w:hAnsi="Arial" w:cs="Arial"/>
          <w:iCs/>
        </w:rPr>
      </w:pPr>
    </w:p>
    <w:p w14:paraId="45A74123" w14:textId="37705649" w:rsidR="00532A7D" w:rsidRPr="00BF6E6A" w:rsidRDefault="00532A7D" w:rsidP="00C34814">
      <w:pPr>
        <w:spacing w:after="120" w:line="276" w:lineRule="auto"/>
        <w:rPr>
          <w:rFonts w:asciiTheme="minorBidi" w:hAnsiTheme="minorBidi" w:cstheme="minorBidi"/>
          <w:b/>
        </w:rPr>
      </w:pPr>
      <w:bookmarkStart w:id="5" w:name="_Hlk176878185"/>
      <w:r w:rsidRPr="00BF6E6A">
        <w:rPr>
          <w:rFonts w:asciiTheme="minorBidi" w:hAnsiTheme="minorBidi" w:cstheme="minorBidi"/>
          <w:b/>
        </w:rPr>
        <w:t xml:space="preserve">RECOMMENDATION 6: </w:t>
      </w:r>
      <w:r w:rsidR="006C420E" w:rsidRPr="00BF6E6A">
        <w:rPr>
          <w:rFonts w:asciiTheme="minorBidi" w:hAnsiTheme="minorBidi" w:cstheme="minorBidi"/>
          <w:b/>
        </w:rPr>
        <w:t>With decanal support, the Department of Languages should plan ahead for the rotation of administrative roles. Collaborative and creative solutions may be advisable: bringing in an external chair, for example, or prioritising chair duties and splitting them equally between FT members.</w:t>
      </w:r>
    </w:p>
    <w:p w14:paraId="493809E8" w14:textId="698D3196" w:rsidR="00532A7D" w:rsidRPr="00BF6E6A" w:rsidRDefault="00532A7D" w:rsidP="00C34814">
      <w:pPr>
        <w:spacing w:after="120" w:line="276" w:lineRule="auto"/>
        <w:rPr>
          <w:rFonts w:asciiTheme="minorBidi" w:hAnsiTheme="minorBidi" w:cstheme="minorBidi"/>
        </w:rPr>
      </w:pPr>
      <w:r w:rsidRPr="00BF6E6A">
        <w:rPr>
          <w:rFonts w:asciiTheme="minorBidi" w:hAnsiTheme="minorBidi" w:cstheme="minorBidi"/>
          <w:b/>
          <w:color w:val="1F497D" w:themeColor="text2"/>
        </w:rPr>
        <w:t>Department Response:</w:t>
      </w:r>
      <w:r w:rsidRPr="00BF6E6A">
        <w:rPr>
          <w:rFonts w:asciiTheme="minorBidi" w:hAnsiTheme="minorBidi" w:cstheme="minorBidi"/>
        </w:rPr>
        <w:t xml:space="preserve"> </w:t>
      </w:r>
    </w:p>
    <w:bookmarkEnd w:id="5"/>
    <w:p w14:paraId="73716011" w14:textId="77777777" w:rsidR="00EF1048" w:rsidRPr="00BF6E6A" w:rsidRDefault="00EF1048" w:rsidP="00EF1048">
      <w:pPr>
        <w:ind w:right="408"/>
        <w:rPr>
          <w:rFonts w:ascii="Arial" w:hAnsi="Arial" w:cs="Arial"/>
          <w:b/>
          <w:bCs/>
          <w:color w:val="000000" w:themeColor="text1"/>
        </w:rPr>
      </w:pPr>
      <w:r w:rsidRPr="00BF6E6A">
        <w:rPr>
          <w:rFonts w:ascii="Arial" w:hAnsi="Arial" w:cs="Arial"/>
          <w:b/>
          <w:bCs/>
          <w:color w:val="000000" w:themeColor="text1"/>
        </w:rPr>
        <w:t>a) DISAGREE</w:t>
      </w:r>
      <w:r w:rsidRPr="00BF6E6A">
        <w:rPr>
          <w:rFonts w:ascii="Arial" w:hAnsi="Arial" w:cs="Arial"/>
          <w:color w:val="000000" w:themeColor="text1"/>
        </w:rPr>
        <w:t xml:space="preserve"> </w:t>
      </w:r>
      <w:r w:rsidRPr="00BF6E6A">
        <w:rPr>
          <w:rFonts w:ascii="Arial" w:hAnsi="Arial" w:cs="Arial"/>
          <w:b/>
          <w:bCs/>
          <w:color w:val="000000" w:themeColor="text1"/>
        </w:rPr>
        <w:t>with the Recommendation</w:t>
      </w:r>
    </w:p>
    <w:p w14:paraId="5F7F4F61" w14:textId="77777777" w:rsidR="00EF1048" w:rsidRPr="00BF6E6A" w:rsidRDefault="00EF1048" w:rsidP="00EF1048">
      <w:pPr>
        <w:ind w:right="408"/>
        <w:rPr>
          <w:rFonts w:ascii="Arial" w:hAnsi="Arial" w:cs="Arial"/>
          <w:color w:val="000000" w:themeColor="text1"/>
        </w:rPr>
      </w:pPr>
    </w:p>
    <w:p w14:paraId="321528F6"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Languages’ faculty members appreciate the anti-burn-out sentiment of this recommendation, as well as the eventual challenges that our department will face when some faculty members retire.</w:t>
      </w:r>
    </w:p>
    <w:p w14:paraId="70D12E58" w14:textId="77777777" w:rsidR="00EF1048" w:rsidRPr="00BF6E6A" w:rsidRDefault="00EF1048" w:rsidP="00EF1048">
      <w:pPr>
        <w:rPr>
          <w:rFonts w:ascii="Arial" w:hAnsi="Arial" w:cs="Arial"/>
          <w:color w:val="000000" w:themeColor="text1"/>
        </w:rPr>
      </w:pPr>
    </w:p>
    <w:p w14:paraId="23EBE307"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Nonetheless, we do not support this recommendation. We believe that separating out the responsibilities of Chair and coordinating the sharing of critical information would be more work that it would be worth. In our small department, 1 FCE of course release is sufficient, provided that, during the academic year, the Chair’s teaching load does not surpass 1.5 FCE.</w:t>
      </w:r>
    </w:p>
    <w:p w14:paraId="2B713D2A" w14:textId="77777777" w:rsidR="00EF1048" w:rsidRPr="00BF6E6A" w:rsidRDefault="00EF1048" w:rsidP="00EF1048">
      <w:pPr>
        <w:rPr>
          <w:rFonts w:ascii="Arial" w:hAnsi="Arial" w:cs="Arial"/>
          <w:color w:val="000000" w:themeColor="text1"/>
        </w:rPr>
      </w:pPr>
    </w:p>
    <w:p w14:paraId="324441E2" w14:textId="77777777" w:rsidR="00EF1048" w:rsidRPr="00BF6E6A" w:rsidRDefault="00EF1048" w:rsidP="00EF1048">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none.</w:t>
      </w:r>
    </w:p>
    <w:p w14:paraId="7FA05BD5" w14:textId="77777777" w:rsidR="00EF1048" w:rsidRPr="00BF6E6A" w:rsidRDefault="00EF1048" w:rsidP="00EF1048">
      <w:pPr>
        <w:rPr>
          <w:rFonts w:ascii="Arial" w:hAnsi="Arial" w:cs="Arial"/>
          <w:color w:val="000000" w:themeColor="text1"/>
        </w:rPr>
      </w:pPr>
    </w:p>
    <w:p w14:paraId="45EFE753" w14:textId="77777777" w:rsidR="00EF1048" w:rsidRPr="00BF6E6A" w:rsidRDefault="00EF1048" w:rsidP="00EF1048">
      <w:pPr>
        <w:ind w:right="408"/>
        <w:rPr>
          <w:rFonts w:ascii="Arial" w:hAnsi="Arial" w:cs="Arial"/>
          <w:b/>
          <w:bCs/>
          <w:color w:val="000000" w:themeColor="text1"/>
        </w:rPr>
      </w:pPr>
      <w:r w:rsidRPr="00BF6E6A">
        <w:rPr>
          <w:rFonts w:ascii="Arial" w:hAnsi="Arial" w:cs="Arial"/>
          <w:b/>
          <w:bCs/>
          <w:color w:val="000000" w:themeColor="text1"/>
        </w:rPr>
        <w:t>b) Resources</w:t>
      </w:r>
    </w:p>
    <w:p w14:paraId="1F8A3931" w14:textId="77777777" w:rsidR="00EF1048" w:rsidRPr="00BF6E6A" w:rsidRDefault="00EF1048" w:rsidP="00EF1048">
      <w:pPr>
        <w:ind w:right="408"/>
        <w:rPr>
          <w:rFonts w:ascii="Arial" w:hAnsi="Arial" w:cs="Arial"/>
          <w:color w:val="000000" w:themeColor="text1"/>
        </w:rPr>
      </w:pPr>
      <w:r w:rsidRPr="00BF6E6A">
        <w:rPr>
          <w:rFonts w:ascii="Arial" w:hAnsi="Arial" w:cs="Arial"/>
          <w:color w:val="000000" w:themeColor="text1"/>
        </w:rPr>
        <w:t>None.</w:t>
      </w:r>
    </w:p>
    <w:p w14:paraId="14C0BEB5" w14:textId="77777777" w:rsidR="00EF1048" w:rsidRPr="00BF6E6A" w:rsidRDefault="00EF1048" w:rsidP="00EF1048">
      <w:pPr>
        <w:ind w:right="408"/>
        <w:rPr>
          <w:rFonts w:ascii="Arial" w:hAnsi="Arial" w:cs="Arial"/>
        </w:rPr>
      </w:pPr>
    </w:p>
    <w:p w14:paraId="4160D82E" w14:textId="77777777" w:rsidR="00EF1048" w:rsidRPr="00BF6E6A" w:rsidRDefault="00EF1048" w:rsidP="00EF1048">
      <w:pPr>
        <w:ind w:right="408"/>
        <w:rPr>
          <w:rFonts w:ascii="Arial" w:hAnsi="Arial" w:cs="Arial"/>
          <w:b/>
          <w:bCs/>
        </w:rPr>
      </w:pPr>
      <w:r w:rsidRPr="00BF6E6A">
        <w:rPr>
          <w:rFonts w:ascii="Arial" w:hAnsi="Arial" w:cs="Arial"/>
          <w:b/>
          <w:bCs/>
        </w:rPr>
        <w:t xml:space="preserve">c) Proposed Timeline </w:t>
      </w:r>
    </w:p>
    <w:p w14:paraId="3B523FEB" w14:textId="45B8C76A" w:rsidR="00EF1048" w:rsidRPr="00BF6E6A" w:rsidRDefault="00EF1048" w:rsidP="00EF1048">
      <w:pPr>
        <w:ind w:right="408"/>
        <w:rPr>
          <w:rFonts w:ascii="Arial" w:hAnsi="Arial" w:cs="Arial"/>
        </w:rPr>
      </w:pPr>
      <w:r w:rsidRPr="00BF6E6A">
        <w:rPr>
          <w:rFonts w:ascii="Arial" w:hAnsi="Arial" w:cs="Arial"/>
        </w:rPr>
        <w:lastRenderedPageBreak/>
        <w:t>N/A</w:t>
      </w:r>
      <w:r w:rsidRPr="00BF6E6A">
        <w:rPr>
          <w:rFonts w:ascii="Arial" w:hAnsi="Arial" w:cs="Arial"/>
        </w:rPr>
        <w:br/>
      </w:r>
    </w:p>
    <w:p w14:paraId="1F61CED7" w14:textId="1091C237"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EF1048"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4BA14E28" w14:textId="3C41447C" w:rsidR="0087031B" w:rsidRPr="00BF6E6A" w:rsidRDefault="00EF1048">
      <w:pPr>
        <w:rPr>
          <w:rFonts w:ascii="Arial" w:hAnsi="Arial" w:cs="Arial"/>
          <w:color w:val="000000"/>
        </w:rPr>
      </w:pPr>
      <w:r w:rsidRPr="00BF6E6A">
        <w:rPr>
          <w:rFonts w:ascii="Arial" w:hAnsi="Arial" w:cs="Arial"/>
          <w:color w:val="000000"/>
        </w:rPr>
        <w:t xml:space="preserve">The Dean of the Faculty of Social Sciences and Humanities recognizes the merit of rotating administrative responsibilities in Recommendation #6. The Department of Languages actively participates in the selection of the department chair, and the Dean recognizes that the process is institutionally outlined </w:t>
      </w:r>
      <w:commentRangeStart w:id="6"/>
      <w:commentRangeStart w:id="7"/>
      <w:r w:rsidR="0062476B">
        <w:rPr>
          <w:rFonts w:ascii="Arial" w:hAnsi="Arial" w:cs="Arial"/>
          <w:color w:val="000000"/>
        </w:rPr>
        <w:t xml:space="preserve">within the Collective Agreement </w:t>
      </w:r>
      <w:commentRangeEnd w:id="6"/>
      <w:r w:rsidR="0062476B" w:rsidRPr="00BF6E6A">
        <w:rPr>
          <w:rStyle w:val="CommentReference"/>
          <w:rFonts w:ascii="Arial" w:hAnsi="Arial" w:cs="Arial"/>
          <w:color w:val="000000"/>
          <w:sz w:val="24"/>
          <w:szCs w:val="24"/>
        </w:rPr>
        <w:commentReference w:id="6"/>
      </w:r>
      <w:commentRangeEnd w:id="7"/>
      <w:r w:rsidR="00D42996" w:rsidRPr="00BF6E6A">
        <w:rPr>
          <w:rStyle w:val="CommentReference"/>
          <w:rFonts w:ascii="Arial" w:hAnsi="Arial" w:cs="Arial"/>
          <w:color w:val="000000"/>
          <w:sz w:val="24"/>
          <w:szCs w:val="24"/>
        </w:rPr>
        <w:commentReference w:id="7"/>
      </w:r>
      <w:r w:rsidRPr="00BF6E6A">
        <w:rPr>
          <w:rFonts w:ascii="Arial" w:hAnsi="Arial" w:cs="Arial"/>
          <w:color w:val="000000"/>
        </w:rPr>
        <w:t>and supports the current practice.</w:t>
      </w:r>
    </w:p>
    <w:p w14:paraId="4B7A0019" w14:textId="77777777" w:rsidR="00EF1048" w:rsidRPr="00BF6E6A" w:rsidRDefault="00EF1048">
      <w:pPr>
        <w:rPr>
          <w:rFonts w:asciiTheme="minorBidi" w:hAnsiTheme="minorBidi" w:cstheme="minorBidi"/>
          <w:b/>
        </w:rPr>
      </w:pPr>
    </w:p>
    <w:p w14:paraId="39918F3C" w14:textId="77777777" w:rsidR="007B0B1C" w:rsidRPr="00BF6E6A" w:rsidRDefault="00532A7D" w:rsidP="00C34814">
      <w:pPr>
        <w:spacing w:after="120" w:line="276" w:lineRule="auto"/>
        <w:rPr>
          <w:rFonts w:asciiTheme="minorBidi" w:hAnsiTheme="minorBidi" w:cstheme="minorBidi"/>
          <w:b/>
        </w:rPr>
      </w:pPr>
      <w:bookmarkStart w:id="8" w:name="_Hlk176878427"/>
      <w:r w:rsidRPr="00BF6E6A">
        <w:rPr>
          <w:rFonts w:asciiTheme="minorBidi" w:hAnsiTheme="minorBidi" w:cstheme="minorBidi"/>
          <w:b/>
        </w:rPr>
        <w:t xml:space="preserve">RECOMMENDATION 7: </w:t>
      </w:r>
      <w:r w:rsidR="007B0B1C" w:rsidRPr="00BF6E6A">
        <w:rPr>
          <w:rFonts w:asciiTheme="minorBidi" w:hAnsiTheme="minorBidi" w:cstheme="minorBidi"/>
          <w:b/>
        </w:rPr>
        <w:t>The consolidation of a Contract Faculty position into a FT position would help secure these higher enrolment courses. It would also promote department sustainability and expansion to the Orillia campus.</w:t>
      </w:r>
    </w:p>
    <w:p w14:paraId="348BA57D" w14:textId="0B7F9C08" w:rsidR="00532A7D" w:rsidRPr="00BF6E6A" w:rsidRDefault="00532A7D" w:rsidP="00C34814">
      <w:pPr>
        <w:spacing w:after="120" w:line="276" w:lineRule="auto"/>
        <w:rPr>
          <w:rFonts w:asciiTheme="minorBidi" w:hAnsiTheme="minorBidi" w:cstheme="minorBidi"/>
          <w:b/>
        </w:rPr>
      </w:pPr>
      <w:r w:rsidRPr="00BF6E6A">
        <w:rPr>
          <w:rFonts w:asciiTheme="minorBidi" w:hAnsiTheme="minorBidi" w:cstheme="minorBidi"/>
          <w:b/>
          <w:color w:val="1F497D" w:themeColor="text2"/>
        </w:rPr>
        <w:t>Department Response</w:t>
      </w:r>
      <w:r w:rsidR="006648C0" w:rsidRPr="00BF6E6A">
        <w:rPr>
          <w:rFonts w:asciiTheme="minorBidi" w:hAnsiTheme="minorBidi" w:cstheme="minorBidi"/>
          <w:b/>
          <w:color w:val="1F497D" w:themeColor="text2"/>
        </w:rPr>
        <w:t>:</w:t>
      </w:r>
    </w:p>
    <w:bookmarkEnd w:id="8"/>
    <w:p w14:paraId="0BF3B22F" w14:textId="77777777" w:rsidR="00EF1048" w:rsidRPr="00BF6E6A" w:rsidRDefault="00EF1048" w:rsidP="00EF1048">
      <w:pPr>
        <w:ind w:right="408"/>
        <w:rPr>
          <w:rFonts w:ascii="Arial" w:hAnsi="Arial" w:cs="Arial"/>
          <w:b/>
          <w:bCs/>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p>
    <w:p w14:paraId="1F077F08" w14:textId="77777777" w:rsidR="00EF1048" w:rsidRPr="00BF6E6A" w:rsidRDefault="00EF1048" w:rsidP="00EF1048">
      <w:pPr>
        <w:ind w:right="408"/>
        <w:rPr>
          <w:rFonts w:ascii="Arial" w:hAnsi="Arial" w:cs="Arial"/>
        </w:rPr>
      </w:pPr>
    </w:p>
    <w:p w14:paraId="7DA11418"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Please also see Recommendation 5.</w:t>
      </w:r>
    </w:p>
    <w:p w14:paraId="278CD3C8" w14:textId="77777777" w:rsidR="00EF1048" w:rsidRPr="00BF6E6A" w:rsidRDefault="00EF1048" w:rsidP="00EF1048">
      <w:pPr>
        <w:rPr>
          <w:rFonts w:ascii="Arial" w:hAnsi="Arial" w:cs="Arial"/>
          <w:color w:val="000000" w:themeColor="text1"/>
        </w:rPr>
      </w:pPr>
    </w:p>
    <w:p w14:paraId="60A56B42"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Hiring an Indigenous literature specialist and situating them in Orillia is the fastest way to expand our enrolment. We currently offer French as an Interdisciplinary Studies discipline in Orillia (5 FCEs), but not French as a teachable, despite that it requires the same number of FCEs. If we had the space in Orillia to deliver classes online (hybrid for both campuses), we could replace a couple lecturer contracts in Thunder Bay, better adhere to the academic mission and Strategic Plan of LU, and expand massively in southern Ontario. This recommendation would be the biggest return on investment.</w:t>
      </w:r>
    </w:p>
    <w:p w14:paraId="4510A761" w14:textId="77777777" w:rsidR="00EF1048" w:rsidRPr="00BF6E6A" w:rsidRDefault="00EF1048" w:rsidP="00EF1048">
      <w:pPr>
        <w:rPr>
          <w:rFonts w:ascii="Arial" w:hAnsi="Arial" w:cs="Arial"/>
          <w:color w:val="000000" w:themeColor="text1"/>
        </w:rPr>
      </w:pPr>
    </w:p>
    <w:p w14:paraId="2AF21D5D" w14:textId="77777777" w:rsidR="00EF1048" w:rsidRPr="00BF6E6A" w:rsidRDefault="00EF1048" w:rsidP="00EF1048">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Lobby administration for a tenure-track hire in Orillia, ideally an Indigenous literature specialist who has experience delivering online or hybrid courses. This hire could also potentially be a cross-listed appointment with Indigenous Learning.</w:t>
      </w:r>
    </w:p>
    <w:p w14:paraId="255D4C8F" w14:textId="77777777" w:rsidR="00EF1048" w:rsidRPr="00BF6E6A" w:rsidRDefault="00EF1048" w:rsidP="00EF1048">
      <w:pPr>
        <w:rPr>
          <w:rFonts w:ascii="Arial" w:hAnsi="Arial" w:cs="Arial"/>
          <w:color w:val="000000" w:themeColor="text1"/>
        </w:rPr>
      </w:pPr>
    </w:p>
    <w:p w14:paraId="074EC047" w14:textId="77777777" w:rsidR="00EF1048" w:rsidRPr="00BF6E6A" w:rsidRDefault="00EF1048" w:rsidP="00EF1048">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with administration and Indigenous Learning.</w:t>
      </w:r>
    </w:p>
    <w:p w14:paraId="73330B5A" w14:textId="77777777" w:rsidR="00EF1048" w:rsidRPr="00BF6E6A" w:rsidRDefault="00EF1048" w:rsidP="00EF1048">
      <w:pPr>
        <w:pStyle w:val="Heading3"/>
        <w:rPr>
          <w:b w:val="0"/>
          <w:bCs/>
          <w:color w:val="000000" w:themeColor="text1"/>
        </w:rPr>
      </w:pPr>
    </w:p>
    <w:p w14:paraId="0847784E" w14:textId="77777777" w:rsidR="00EF1048" w:rsidRPr="00BF6E6A" w:rsidRDefault="00EF1048" w:rsidP="00EF1048">
      <w:pPr>
        <w:ind w:right="408"/>
        <w:rPr>
          <w:rFonts w:ascii="Arial" w:hAnsi="Arial" w:cs="Arial"/>
          <w:b/>
          <w:bCs/>
          <w:color w:val="000000" w:themeColor="text1"/>
        </w:rPr>
      </w:pPr>
      <w:r w:rsidRPr="00BF6E6A">
        <w:rPr>
          <w:rFonts w:ascii="Arial" w:hAnsi="Arial" w:cs="Arial"/>
          <w:b/>
          <w:bCs/>
          <w:color w:val="000000" w:themeColor="text1"/>
        </w:rPr>
        <w:t>b) Resources</w:t>
      </w:r>
    </w:p>
    <w:p w14:paraId="38DEFE83" w14:textId="77777777" w:rsidR="00EF1048" w:rsidRPr="00BF6E6A" w:rsidRDefault="00EF1048" w:rsidP="00EF1048">
      <w:pPr>
        <w:ind w:right="408"/>
        <w:rPr>
          <w:rFonts w:ascii="Arial" w:hAnsi="Arial" w:cs="Arial"/>
          <w:b/>
          <w:bCs/>
          <w:color w:val="000000" w:themeColor="text1"/>
        </w:rPr>
      </w:pPr>
      <w:r w:rsidRPr="00BF6E6A">
        <w:rPr>
          <w:rFonts w:ascii="Arial" w:hAnsi="Arial" w:cs="Arial"/>
          <w:color w:val="000000" w:themeColor="text1"/>
        </w:rPr>
        <w:t>Salary and start-up funds for new full-time tenure-track faculty member.</w:t>
      </w:r>
    </w:p>
    <w:p w14:paraId="5DD6A794" w14:textId="77777777" w:rsidR="00EF1048" w:rsidRPr="00BF6E6A" w:rsidRDefault="00EF1048" w:rsidP="00EF1048">
      <w:pPr>
        <w:ind w:right="408"/>
        <w:rPr>
          <w:rFonts w:ascii="Arial" w:hAnsi="Arial" w:cs="Arial"/>
          <w:b/>
          <w:bCs/>
          <w:color w:val="000000" w:themeColor="text1"/>
        </w:rPr>
      </w:pPr>
    </w:p>
    <w:p w14:paraId="0EE7B741" w14:textId="77777777" w:rsidR="00EF1048" w:rsidRPr="00BF6E6A" w:rsidRDefault="00EF1048" w:rsidP="00EF1048">
      <w:pPr>
        <w:ind w:right="408"/>
        <w:rPr>
          <w:rFonts w:ascii="Arial" w:hAnsi="Arial" w:cs="Arial"/>
          <w:b/>
          <w:bCs/>
          <w:color w:val="000000" w:themeColor="text1"/>
        </w:rPr>
      </w:pPr>
      <w:r w:rsidRPr="00BF6E6A">
        <w:rPr>
          <w:rFonts w:ascii="Arial" w:hAnsi="Arial" w:cs="Arial"/>
          <w:b/>
          <w:bCs/>
          <w:color w:val="000000" w:themeColor="text1"/>
        </w:rPr>
        <w:t xml:space="preserve">c) Proposed Timeline </w:t>
      </w:r>
    </w:p>
    <w:p w14:paraId="6A6DEDF6" w14:textId="4023A82A" w:rsidR="00EF1048" w:rsidRPr="00BF6E6A" w:rsidRDefault="00EF1048" w:rsidP="00EF1048">
      <w:pPr>
        <w:ind w:right="408"/>
        <w:rPr>
          <w:rFonts w:ascii="Arial" w:hAnsi="Arial" w:cs="Arial"/>
          <w:b/>
          <w:bCs/>
          <w:color w:val="000000" w:themeColor="text1"/>
        </w:rPr>
      </w:pPr>
      <w:r w:rsidRPr="00BF6E6A">
        <w:rPr>
          <w:rFonts w:ascii="Arial" w:hAnsi="Arial" w:cs="Arial"/>
          <w:color w:val="000000" w:themeColor="text1"/>
        </w:rPr>
        <w:t>Discussion to commence Winter 2025. Goal: TBD based on feasibility of hire as determined by upper administration.</w:t>
      </w:r>
      <w:r w:rsidRPr="00BF6E6A">
        <w:rPr>
          <w:rFonts w:ascii="Arial" w:hAnsi="Arial" w:cs="Arial"/>
          <w:color w:val="000000" w:themeColor="text1"/>
        </w:rPr>
        <w:br/>
      </w:r>
    </w:p>
    <w:p w14:paraId="195A0B7D" w14:textId="0DC7F7FD" w:rsidR="00532A7D" w:rsidRPr="00BF6E6A" w:rsidRDefault="00532A7D" w:rsidP="00C34814">
      <w:pPr>
        <w:spacing w:after="120" w:line="276" w:lineRule="auto"/>
        <w:rPr>
          <w:rFonts w:ascii="Arial" w:hAnsi="Arial" w:cs="Arial"/>
          <w:b/>
          <w:color w:val="365F91" w:themeColor="accent1" w:themeShade="BF"/>
        </w:rPr>
      </w:pPr>
      <w:r w:rsidRPr="00BF6E6A">
        <w:rPr>
          <w:rFonts w:ascii="Arial" w:hAnsi="Arial" w:cs="Arial"/>
          <w:b/>
          <w:color w:val="1F497D" w:themeColor="text2"/>
        </w:rPr>
        <w:t>F</w:t>
      </w:r>
      <w:r w:rsidR="00EF1048" w:rsidRPr="00BF6E6A">
        <w:rPr>
          <w:rFonts w:ascii="Arial" w:hAnsi="Arial" w:cs="Arial"/>
          <w:b/>
          <w:color w:val="1F497D" w:themeColor="text2"/>
        </w:rPr>
        <w:t>SSH</w:t>
      </w:r>
      <w:r w:rsidRPr="00BF6E6A">
        <w:rPr>
          <w:rFonts w:ascii="Arial" w:hAnsi="Arial" w:cs="Arial"/>
          <w:b/>
          <w:color w:val="1F497D" w:themeColor="text2"/>
        </w:rPr>
        <w:t xml:space="preserve"> Decanal Response:</w:t>
      </w:r>
      <w:r w:rsidRPr="00BF6E6A">
        <w:rPr>
          <w:rFonts w:ascii="Arial" w:hAnsi="Arial" w:cs="Arial"/>
          <w:b/>
          <w:color w:val="365F91" w:themeColor="accent1" w:themeShade="BF"/>
        </w:rPr>
        <w:t xml:space="preserve"> </w:t>
      </w:r>
    </w:p>
    <w:p w14:paraId="3CC37290" w14:textId="0636DBC1" w:rsidR="007B0B1C" w:rsidRPr="00BF6E6A" w:rsidRDefault="00EF1048" w:rsidP="007B0B1C">
      <w:pPr>
        <w:spacing w:after="120" w:line="276" w:lineRule="auto"/>
        <w:rPr>
          <w:rFonts w:ascii="Arial" w:hAnsi="Arial" w:cs="Arial"/>
          <w:color w:val="000000"/>
        </w:rPr>
      </w:pPr>
      <w:r w:rsidRPr="00BF6E6A">
        <w:rPr>
          <w:rFonts w:ascii="Arial" w:hAnsi="Arial" w:cs="Arial"/>
          <w:color w:val="000000"/>
        </w:rPr>
        <w:t xml:space="preserve">The Dean of the Faculty of Social Sciences and Humanities acknowledges the rationale for resources in Recommendation #7. This recommendation will be considered following </w:t>
      </w:r>
      <w:r w:rsidRPr="00BF6E6A">
        <w:rPr>
          <w:rFonts w:ascii="Arial" w:hAnsi="Arial" w:cs="Arial"/>
          <w:color w:val="000000"/>
        </w:rPr>
        <w:lastRenderedPageBreak/>
        <w:t>the thrust on curriculum sustainability relative to optimizing course offerings at the Orillia campus, and subject to budget approval.</w:t>
      </w:r>
    </w:p>
    <w:p w14:paraId="7259009B" w14:textId="47369394"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rPr>
        <w:t>RECOMMENDATION 8: The Review Team strongly advises upper administration to intervene and oversee an urgent discussion between the Dean of Humanities and Social Sciences, the Chair of the Languages Department and the Dean of the Faculty of Education in order to determine the</w:t>
      </w:r>
      <w:r w:rsidR="006974AC">
        <w:rPr>
          <w:rFonts w:asciiTheme="minorBidi" w:hAnsiTheme="minorBidi" w:cstheme="minorBidi"/>
          <w:b/>
        </w:rPr>
        <w:t xml:space="preserve"> </w:t>
      </w:r>
      <w:r w:rsidRPr="00BF6E6A">
        <w:rPr>
          <w:rFonts w:asciiTheme="minorBidi" w:hAnsiTheme="minorBidi" w:cstheme="minorBidi"/>
          <w:b/>
        </w:rPr>
        <w:t>further French language needs of students once they are enrolled in the Faculty of Education. Any further French language courses deemed necessary must be taught by the disciplinary specialists at Lakehead in the Languages department in close conjunction with the needs of the Faculty of Education so as to ensure continuity for the students and eliminate any duplicate courses. This highly unusual situation should be addressed urgently, returning responsibility for all French language instruction required anywhere at the University to its disciplinary home.</w:t>
      </w:r>
    </w:p>
    <w:p w14:paraId="5B792D19" w14:textId="77777777"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color w:val="1F497D" w:themeColor="text2"/>
        </w:rPr>
        <w:t>Department Response:</w:t>
      </w:r>
    </w:p>
    <w:p w14:paraId="6262FE96" w14:textId="77777777" w:rsidR="00EF1048" w:rsidRPr="00BF6E6A" w:rsidRDefault="00EF1048" w:rsidP="00EF1048">
      <w:pPr>
        <w:ind w:right="408"/>
        <w:rPr>
          <w:rFonts w:ascii="Arial" w:hAnsi="Arial" w:cs="Arial"/>
          <w:b/>
          <w:bCs/>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p>
    <w:p w14:paraId="0ACDBC94" w14:textId="77777777" w:rsidR="00EF1048" w:rsidRPr="00BF6E6A" w:rsidRDefault="00EF1048" w:rsidP="00EF1048">
      <w:pPr>
        <w:ind w:right="408"/>
        <w:rPr>
          <w:rFonts w:ascii="Arial" w:hAnsi="Arial" w:cs="Arial"/>
        </w:rPr>
      </w:pPr>
    </w:p>
    <w:p w14:paraId="11C82574"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See also recommendation 1. </w:t>
      </w:r>
    </w:p>
    <w:p w14:paraId="465182A5" w14:textId="141E285D" w:rsidR="00EF1048" w:rsidRPr="00BF6E6A" w:rsidRDefault="00EF1048" w:rsidP="00EF1048">
      <w:pPr>
        <w:rPr>
          <w:rFonts w:ascii="Arial" w:hAnsi="Arial" w:cs="Arial"/>
          <w:color w:val="000000" w:themeColor="text1"/>
        </w:rPr>
      </w:pPr>
      <w:r w:rsidRPr="00BF6E6A">
        <w:rPr>
          <w:rFonts w:ascii="Arial" w:hAnsi="Arial" w:cs="Arial"/>
          <w:color w:val="000000" w:themeColor="text1"/>
        </w:rPr>
        <w:br/>
        <w:t>Recommendations 1 and 8 are closely related because it is the Faculty of Education’s DELF requirement that, when unmet, sees their students (our former students) taking a remedial French cours</w:t>
      </w:r>
      <w:r w:rsidR="0062476B">
        <w:rPr>
          <w:rFonts w:ascii="Arial" w:hAnsi="Arial" w:cs="Arial"/>
          <w:color w:val="000000" w:themeColor="text1"/>
        </w:rPr>
        <w:t>e</w:t>
      </w:r>
      <w:r w:rsidRPr="00BF6E6A">
        <w:rPr>
          <w:rFonts w:ascii="Arial" w:hAnsi="Arial" w:cs="Arial"/>
          <w:color w:val="000000" w:themeColor="text1"/>
        </w:rPr>
        <w:t xml:space="preserve"> with non-specialists. Shifting the DELF requirement to the Department of Languages, as per response #1, will ensure that students satisfy their language requirements </w:t>
      </w:r>
      <w:r w:rsidRPr="00BF6E6A">
        <w:rPr>
          <w:rFonts w:ascii="Arial" w:hAnsi="Arial" w:cs="Arial"/>
          <w:i/>
          <w:iCs/>
          <w:color w:val="000000" w:themeColor="text1"/>
        </w:rPr>
        <w:t>before</w:t>
      </w:r>
      <w:r w:rsidRPr="00BF6E6A">
        <w:rPr>
          <w:rFonts w:ascii="Arial" w:hAnsi="Arial" w:cs="Arial"/>
          <w:color w:val="000000" w:themeColor="text1"/>
        </w:rPr>
        <w:t xml:space="preserve"> moving on to the Education component of their Concurrent Education degree.</w:t>
      </w:r>
    </w:p>
    <w:p w14:paraId="400DD3ED" w14:textId="77777777" w:rsidR="00EF1048" w:rsidRPr="00BF6E6A" w:rsidRDefault="00EF1048" w:rsidP="00EF1048">
      <w:pPr>
        <w:rPr>
          <w:rFonts w:ascii="Arial" w:hAnsi="Arial" w:cs="Arial"/>
          <w:color w:val="000000" w:themeColor="text1"/>
        </w:rPr>
      </w:pPr>
    </w:p>
    <w:p w14:paraId="6D87F8B9"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Languages’ faculty members agree wholeheartedly with the recommendation that we be the arbiters of the determination of their language level. It is unrealistic to expect that students improve their French while working with non-specialists.</w:t>
      </w:r>
    </w:p>
    <w:p w14:paraId="145DB1F1" w14:textId="77777777" w:rsidR="00EF1048" w:rsidRPr="00BF6E6A" w:rsidRDefault="00EF1048" w:rsidP="00EF1048">
      <w:pPr>
        <w:rPr>
          <w:rFonts w:ascii="Arial" w:hAnsi="Arial" w:cs="Arial"/>
          <w:color w:val="000000" w:themeColor="text1"/>
        </w:rPr>
      </w:pPr>
    </w:p>
    <w:p w14:paraId="69803135"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To maintain quality standards, we will collaborate with Education to ensure that students have the required language level before leaving our program to undertake the Education component of their degree. Students should not be allowed to commence their first full year in Education until they have satisfied all French requirements.</w:t>
      </w:r>
    </w:p>
    <w:p w14:paraId="75ECA31B" w14:textId="77777777" w:rsidR="00EF1048" w:rsidRPr="00BF6E6A" w:rsidRDefault="00EF1048" w:rsidP="00EF1048">
      <w:pPr>
        <w:rPr>
          <w:rFonts w:ascii="Arial" w:hAnsi="Arial" w:cs="Arial"/>
          <w:color w:val="000000" w:themeColor="text1"/>
        </w:rPr>
      </w:pPr>
    </w:p>
    <w:p w14:paraId="123A2F62" w14:textId="77777777" w:rsidR="00EF1048" w:rsidRPr="00BF6E6A" w:rsidRDefault="00EF1048" w:rsidP="00EF1048">
      <w:pPr>
        <w:rPr>
          <w:rFonts w:ascii="Arial" w:hAnsi="Arial" w:cs="Arial"/>
          <w:color w:val="000000" w:themeColor="text1"/>
        </w:rPr>
      </w:pPr>
      <w:r w:rsidRPr="00BF6E6A">
        <w:rPr>
          <w:rFonts w:ascii="Arial" w:hAnsi="Arial" w:cs="Arial"/>
          <w:b/>
          <w:bCs/>
          <w:color w:val="000000" w:themeColor="text1"/>
        </w:rPr>
        <w:t>Action:</w:t>
      </w:r>
      <w:r w:rsidRPr="00BF6E6A">
        <w:rPr>
          <w:rFonts w:ascii="Arial" w:hAnsi="Arial" w:cs="Arial"/>
          <w:color w:val="000000" w:themeColor="text1"/>
        </w:rPr>
        <w:t xml:space="preserve"> The Chair has already contacted Education to request a discussion about this issue. Discuss more specifically the possibility of offering an elective, for-credit course (0.5 FCE) that prepares students for the DELF. Collaborate with Education to ensure students enter Education with their level of French already where it will need to be when they enter they graduate and enter the workplace.</w:t>
      </w:r>
    </w:p>
    <w:p w14:paraId="5D387DB8" w14:textId="77777777" w:rsidR="00EF1048" w:rsidRPr="00BF6E6A" w:rsidRDefault="00EF1048" w:rsidP="00EF1048">
      <w:pPr>
        <w:rPr>
          <w:rFonts w:ascii="Arial" w:hAnsi="Arial" w:cs="Arial"/>
          <w:b/>
          <w:bCs/>
          <w:color w:val="7030A0"/>
        </w:rPr>
      </w:pPr>
    </w:p>
    <w:p w14:paraId="5B3BE1BF" w14:textId="77777777" w:rsidR="00EF1048" w:rsidRPr="00BF6E6A" w:rsidRDefault="00EF1048" w:rsidP="00EF1048">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with administration and the Faculty of Education at LU.</w:t>
      </w:r>
    </w:p>
    <w:p w14:paraId="2350376D" w14:textId="77777777" w:rsidR="00EF1048" w:rsidRPr="00BF6E6A" w:rsidRDefault="00EF1048" w:rsidP="00EF1048">
      <w:pPr>
        <w:pStyle w:val="Heading3"/>
        <w:rPr>
          <w:b w:val="0"/>
          <w:bCs/>
        </w:rPr>
      </w:pPr>
    </w:p>
    <w:p w14:paraId="576B1EAC" w14:textId="77777777" w:rsidR="00EF1048" w:rsidRPr="00BF6E6A" w:rsidRDefault="00EF1048" w:rsidP="00EF1048">
      <w:pPr>
        <w:ind w:right="408"/>
        <w:rPr>
          <w:rFonts w:ascii="Arial" w:hAnsi="Arial" w:cs="Arial"/>
          <w:b/>
          <w:bCs/>
        </w:rPr>
      </w:pPr>
      <w:r w:rsidRPr="00BF6E6A">
        <w:rPr>
          <w:rFonts w:ascii="Arial" w:hAnsi="Arial" w:cs="Arial"/>
          <w:b/>
          <w:bCs/>
        </w:rPr>
        <w:lastRenderedPageBreak/>
        <w:t>b) Resources</w:t>
      </w:r>
    </w:p>
    <w:p w14:paraId="438490AA" w14:textId="77777777" w:rsidR="00EF1048" w:rsidRPr="00BF6E6A" w:rsidRDefault="00EF1048" w:rsidP="00EF1048">
      <w:pPr>
        <w:ind w:right="408"/>
        <w:rPr>
          <w:rFonts w:ascii="Arial" w:hAnsi="Arial" w:cs="Arial"/>
        </w:rPr>
      </w:pPr>
      <w:r w:rsidRPr="00BF6E6A">
        <w:rPr>
          <w:rFonts w:ascii="Arial" w:hAnsi="Arial" w:cs="Arial"/>
        </w:rPr>
        <w:t>None.</w:t>
      </w:r>
    </w:p>
    <w:p w14:paraId="4FAE9DFA" w14:textId="77777777" w:rsidR="00EF1048" w:rsidRPr="00BF6E6A" w:rsidRDefault="00EF1048" w:rsidP="00EF1048">
      <w:pPr>
        <w:ind w:right="408"/>
        <w:rPr>
          <w:rFonts w:ascii="Arial" w:hAnsi="Arial" w:cs="Arial"/>
          <w:b/>
          <w:bCs/>
        </w:rPr>
      </w:pPr>
    </w:p>
    <w:p w14:paraId="78EF5FF3" w14:textId="77777777" w:rsidR="00EF1048" w:rsidRPr="00BF6E6A" w:rsidRDefault="00EF1048" w:rsidP="00EF1048">
      <w:pPr>
        <w:ind w:right="408"/>
        <w:rPr>
          <w:rFonts w:ascii="Arial" w:hAnsi="Arial" w:cs="Arial"/>
          <w:b/>
          <w:bCs/>
        </w:rPr>
      </w:pPr>
      <w:r w:rsidRPr="00BF6E6A">
        <w:rPr>
          <w:rFonts w:ascii="Arial" w:hAnsi="Arial" w:cs="Arial"/>
          <w:b/>
          <w:bCs/>
        </w:rPr>
        <w:t xml:space="preserve">c) Proposed Timeline </w:t>
      </w:r>
    </w:p>
    <w:p w14:paraId="1240EF35"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Discussions already commenced.</w:t>
      </w:r>
    </w:p>
    <w:p w14:paraId="60257687"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Goal for new course: offered 2027-2028.</w:t>
      </w:r>
    </w:p>
    <w:p w14:paraId="184114AD" w14:textId="77777777" w:rsidR="00EF1048" w:rsidRPr="00BF6E6A" w:rsidRDefault="00EF1048" w:rsidP="00EF1048">
      <w:pPr>
        <w:rPr>
          <w:rFonts w:ascii="Arial" w:hAnsi="Arial" w:cs="Arial"/>
          <w:color w:val="000000" w:themeColor="text1"/>
        </w:rPr>
      </w:pPr>
      <w:r w:rsidRPr="00BF6E6A">
        <w:rPr>
          <w:rFonts w:ascii="Arial" w:hAnsi="Arial" w:cs="Arial"/>
          <w:color w:val="000000" w:themeColor="text1"/>
        </w:rPr>
        <w:t>Goal for in-house proficiency test or adoption of DELF requirement: in effect by Fall 2028.</w:t>
      </w:r>
    </w:p>
    <w:p w14:paraId="64DEA3DD" w14:textId="2CEA1816" w:rsidR="007B0B1C" w:rsidRPr="00BF6E6A" w:rsidRDefault="00EF1048" w:rsidP="007B0B1C">
      <w:pPr>
        <w:spacing w:after="120" w:line="276" w:lineRule="auto"/>
        <w:rPr>
          <w:rFonts w:ascii="Arial" w:hAnsi="Arial" w:cs="Arial"/>
          <w:b/>
          <w:color w:val="365F91" w:themeColor="accent1" w:themeShade="BF"/>
        </w:rPr>
      </w:pPr>
      <w:r w:rsidRPr="00BF6E6A">
        <w:rPr>
          <w:rFonts w:ascii="Arial" w:hAnsi="Arial" w:cs="Arial"/>
          <w:b/>
          <w:color w:val="1F497D" w:themeColor="text2"/>
        </w:rPr>
        <w:br/>
      </w:r>
      <w:r w:rsidR="007B0B1C" w:rsidRPr="00BF6E6A">
        <w:rPr>
          <w:rFonts w:ascii="Arial" w:hAnsi="Arial" w:cs="Arial"/>
          <w:b/>
          <w:color w:val="1F497D" w:themeColor="text2"/>
        </w:rPr>
        <w:t>F</w:t>
      </w:r>
      <w:r w:rsidR="00695EE2" w:rsidRPr="00BF6E6A">
        <w:rPr>
          <w:rFonts w:ascii="Arial" w:hAnsi="Arial" w:cs="Arial"/>
          <w:b/>
          <w:color w:val="1F497D" w:themeColor="text2"/>
        </w:rPr>
        <w:t>SSH</w:t>
      </w:r>
      <w:r w:rsidR="007B0B1C" w:rsidRPr="00BF6E6A">
        <w:rPr>
          <w:rFonts w:ascii="Arial" w:hAnsi="Arial" w:cs="Arial"/>
          <w:b/>
          <w:color w:val="1F497D" w:themeColor="text2"/>
        </w:rPr>
        <w:t xml:space="preserve"> Decanal Response:</w:t>
      </w:r>
      <w:r w:rsidR="007B0B1C" w:rsidRPr="00BF6E6A">
        <w:rPr>
          <w:rFonts w:ascii="Arial" w:hAnsi="Arial" w:cs="Arial"/>
          <w:b/>
          <w:color w:val="365F91" w:themeColor="accent1" w:themeShade="BF"/>
        </w:rPr>
        <w:t xml:space="preserve"> </w:t>
      </w:r>
    </w:p>
    <w:p w14:paraId="1E064A31" w14:textId="7EAC556F" w:rsidR="007B0B1C" w:rsidRPr="00BF6E6A" w:rsidRDefault="00695EE2" w:rsidP="007B0B1C">
      <w:pPr>
        <w:spacing w:after="120" w:line="276" w:lineRule="auto"/>
        <w:rPr>
          <w:rFonts w:ascii="Arial" w:hAnsi="Arial" w:cs="Arial"/>
          <w:color w:val="000000"/>
        </w:rPr>
      </w:pPr>
      <w:r w:rsidRPr="00BF6E6A">
        <w:rPr>
          <w:rFonts w:ascii="Arial" w:hAnsi="Arial" w:cs="Arial"/>
          <w:color w:val="000000"/>
        </w:rPr>
        <w:t>The Dean of the Faculty of Social Sciences and Humanities supports Recommendation #8. The Discussions with the Faculty of Education should commence at the earliest opportunity. The Department of Languages has the disciplinary expertise that benefits students from different faculties, and such should be recognized. This recommendation, however, has wider implications for specific faculty regulations and will undergo the normative process to effect change.</w:t>
      </w:r>
    </w:p>
    <w:p w14:paraId="73FB469B" w14:textId="77777777" w:rsidR="00695EE2" w:rsidRPr="00BF6E6A" w:rsidRDefault="00695EE2" w:rsidP="007B0B1C">
      <w:pPr>
        <w:spacing w:after="120" w:line="276" w:lineRule="auto"/>
        <w:rPr>
          <w:rFonts w:ascii="Arial" w:hAnsi="Arial" w:cs="Arial"/>
          <w:color w:val="000000"/>
        </w:rPr>
      </w:pPr>
    </w:p>
    <w:p w14:paraId="33665BA9" w14:textId="03AD4FC7"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rPr>
        <w:t>RECOMMENDATION 9: The Dean of the Faculty of Social Sciences and Humanities in conjunction with the Provost and VP Academic should explore the possibility of introducing a 1.0 FCE (two course) language requirement within the Faculty to enhance the breadth of the liberal education offered to</w:t>
      </w:r>
      <w:r w:rsidR="00784C76">
        <w:rPr>
          <w:rFonts w:asciiTheme="minorBidi" w:hAnsiTheme="minorBidi" w:cstheme="minorBidi"/>
          <w:b/>
        </w:rPr>
        <w:t xml:space="preserve"> </w:t>
      </w:r>
      <w:r w:rsidRPr="00BF6E6A">
        <w:rPr>
          <w:rFonts w:asciiTheme="minorBidi" w:hAnsiTheme="minorBidi" w:cstheme="minorBidi"/>
          <w:b/>
        </w:rPr>
        <w:t>undergraduates. In so doing, faculty and instructors resources in the Languages Department could better exploit the available class capacity at almost every level and further justify instruction of many languages only at lower levels. When the Review Team enquired about this sort of initiative, they were informed that the Dean is promoting the development of an Asian Studies program (definition of which was not provided) which will hopefully attract some increased interest in Asian languages. The Dean expressed confidence that the uptake of other languages would organically follow. It is the Review Team’s opinion, based on considerable experience that such a knock-on effect is highly unlikely and that concrete initiatives such as requiring a language other than English would increase both the enrolment and profile of the Languages Department while benefiting the student body and setting them apart from their peers attending many comparator universities.</w:t>
      </w:r>
    </w:p>
    <w:p w14:paraId="78D72A3F" w14:textId="77777777"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color w:val="1F497D" w:themeColor="text2"/>
        </w:rPr>
        <w:t>Department Response:</w:t>
      </w:r>
    </w:p>
    <w:p w14:paraId="51159175" w14:textId="77777777" w:rsidR="00695EE2" w:rsidRPr="00BF6E6A" w:rsidRDefault="00695EE2" w:rsidP="00695EE2">
      <w:pPr>
        <w:spacing w:before="40"/>
        <w:ind w:right="408"/>
        <w:rPr>
          <w:rFonts w:ascii="Arial" w:hAnsi="Arial" w:cs="Arial"/>
          <w:b/>
          <w:bCs/>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p>
    <w:p w14:paraId="437A21DA" w14:textId="77777777" w:rsidR="00695EE2" w:rsidRPr="00BF6E6A" w:rsidRDefault="00695EE2" w:rsidP="00695EE2">
      <w:pPr>
        <w:spacing w:before="40"/>
        <w:ind w:right="408"/>
        <w:rPr>
          <w:rFonts w:ascii="Arial" w:hAnsi="Arial" w:cs="Arial"/>
        </w:rPr>
      </w:pPr>
    </w:p>
    <w:p w14:paraId="3F7174B3" w14:textId="77777777" w:rsidR="00695EE2" w:rsidRPr="00BF6E6A" w:rsidRDefault="00695EE2" w:rsidP="00695EE2">
      <w:pPr>
        <w:spacing w:before="40"/>
        <w:rPr>
          <w:rFonts w:ascii="Arial" w:hAnsi="Arial" w:cs="Arial"/>
          <w:color w:val="000000" w:themeColor="text1"/>
        </w:rPr>
      </w:pPr>
      <w:r w:rsidRPr="00BF6E6A">
        <w:rPr>
          <w:rFonts w:ascii="Arial" w:hAnsi="Arial" w:cs="Arial"/>
          <w:color w:val="000000" w:themeColor="text1"/>
        </w:rPr>
        <w:t>Languages’ faculty members support this idea. Canada is a bilingual, multicultural country and all students should have either some French or a foreign language (or an Indigenous one, for that matter).</w:t>
      </w:r>
    </w:p>
    <w:p w14:paraId="7E96BBF5" w14:textId="77777777" w:rsidR="00695EE2" w:rsidRPr="00BF6E6A" w:rsidRDefault="00695EE2" w:rsidP="00695EE2">
      <w:pPr>
        <w:rPr>
          <w:rFonts w:ascii="Arial" w:hAnsi="Arial" w:cs="Arial"/>
          <w:color w:val="000000" w:themeColor="text1"/>
        </w:rPr>
      </w:pPr>
    </w:p>
    <w:p w14:paraId="77B5AA66" w14:textId="77777777" w:rsidR="00695EE2" w:rsidRPr="00BF6E6A" w:rsidRDefault="00695EE2" w:rsidP="00695EE2">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Meet with the Dean to discuss how to encourage more students to take a language course as an elective. Include Indigenous Learning in the discussion, as they offer additional non-English language options. Greater advertisement of language certificates throughout the Faculty of SSH and eventually of our Asian Studies minor, when it becomes available.</w:t>
      </w:r>
    </w:p>
    <w:p w14:paraId="0F5709C3" w14:textId="77777777" w:rsidR="00695EE2" w:rsidRPr="00BF6E6A" w:rsidRDefault="00695EE2" w:rsidP="00695EE2">
      <w:pPr>
        <w:rPr>
          <w:rFonts w:ascii="Arial" w:hAnsi="Arial" w:cs="Arial"/>
          <w:color w:val="000000" w:themeColor="text1"/>
        </w:rPr>
      </w:pPr>
    </w:p>
    <w:p w14:paraId="191E3750" w14:textId="77777777" w:rsidR="00695EE2" w:rsidRPr="00BF6E6A" w:rsidRDefault="00695EE2" w:rsidP="00695EE2">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with Dean in Spring/Summer 2025.</w:t>
      </w:r>
    </w:p>
    <w:p w14:paraId="373CB7C1" w14:textId="77777777" w:rsidR="00695EE2" w:rsidRPr="00BF6E6A" w:rsidRDefault="00695EE2" w:rsidP="00695EE2">
      <w:pPr>
        <w:rPr>
          <w:rFonts w:ascii="Arial" w:hAnsi="Arial" w:cs="Arial"/>
          <w:color w:val="000000" w:themeColor="text1"/>
        </w:rPr>
      </w:pPr>
    </w:p>
    <w:p w14:paraId="2F6229BA" w14:textId="77777777" w:rsidR="00695EE2" w:rsidRPr="00BF6E6A" w:rsidRDefault="00695EE2" w:rsidP="00695EE2">
      <w:pPr>
        <w:ind w:right="408"/>
        <w:rPr>
          <w:rFonts w:ascii="Arial" w:hAnsi="Arial" w:cs="Arial"/>
          <w:b/>
          <w:bCs/>
          <w:color w:val="000000" w:themeColor="text1"/>
        </w:rPr>
      </w:pPr>
      <w:r w:rsidRPr="00BF6E6A">
        <w:rPr>
          <w:rFonts w:ascii="Arial" w:hAnsi="Arial" w:cs="Arial"/>
          <w:b/>
          <w:bCs/>
          <w:color w:val="000000" w:themeColor="text1"/>
        </w:rPr>
        <w:t>b) Resources</w:t>
      </w:r>
    </w:p>
    <w:p w14:paraId="63E78A67" w14:textId="77777777" w:rsidR="00695EE2" w:rsidRPr="00BF6E6A" w:rsidRDefault="00695EE2" w:rsidP="00695EE2">
      <w:pPr>
        <w:ind w:right="408"/>
        <w:rPr>
          <w:rFonts w:ascii="Arial" w:hAnsi="Arial" w:cs="Arial"/>
        </w:rPr>
      </w:pPr>
      <w:r w:rsidRPr="00BF6E6A">
        <w:rPr>
          <w:rFonts w:ascii="Arial" w:hAnsi="Arial" w:cs="Arial"/>
        </w:rPr>
        <w:t>None.</w:t>
      </w:r>
    </w:p>
    <w:p w14:paraId="44B57659" w14:textId="77777777" w:rsidR="00695EE2" w:rsidRPr="00BF6E6A" w:rsidRDefault="00695EE2" w:rsidP="00695EE2">
      <w:pPr>
        <w:ind w:right="408"/>
        <w:rPr>
          <w:rFonts w:ascii="Arial" w:hAnsi="Arial" w:cs="Arial"/>
        </w:rPr>
      </w:pPr>
    </w:p>
    <w:p w14:paraId="008A0183" w14:textId="77777777" w:rsidR="00695EE2" w:rsidRPr="00BF6E6A" w:rsidRDefault="00695EE2" w:rsidP="00695EE2">
      <w:pPr>
        <w:ind w:right="408"/>
        <w:rPr>
          <w:rFonts w:ascii="Arial" w:hAnsi="Arial" w:cs="Arial"/>
          <w:b/>
          <w:bCs/>
        </w:rPr>
      </w:pPr>
      <w:r w:rsidRPr="00BF6E6A">
        <w:rPr>
          <w:rFonts w:ascii="Arial" w:hAnsi="Arial" w:cs="Arial"/>
          <w:b/>
          <w:bCs/>
        </w:rPr>
        <w:t xml:space="preserve">c) Proposed Timeline </w:t>
      </w:r>
    </w:p>
    <w:p w14:paraId="4968B583" w14:textId="77777777" w:rsidR="00695EE2" w:rsidRPr="00BF6E6A" w:rsidRDefault="00695EE2" w:rsidP="00695EE2">
      <w:pPr>
        <w:ind w:right="408"/>
        <w:rPr>
          <w:rFonts w:ascii="Arial" w:hAnsi="Arial" w:cs="Arial"/>
          <w:color w:val="000000" w:themeColor="text1"/>
        </w:rPr>
      </w:pPr>
      <w:r w:rsidRPr="00BF6E6A">
        <w:rPr>
          <w:rFonts w:ascii="Arial" w:hAnsi="Arial" w:cs="Arial"/>
          <w:color w:val="000000" w:themeColor="text1"/>
        </w:rPr>
        <w:t>TBD in consultation with the Dean.</w:t>
      </w:r>
    </w:p>
    <w:p w14:paraId="375ED7ED" w14:textId="09C31BBF" w:rsidR="007B0B1C" w:rsidRPr="00BF6E6A" w:rsidRDefault="00695EE2" w:rsidP="007B0B1C">
      <w:pPr>
        <w:spacing w:after="120" w:line="276" w:lineRule="auto"/>
        <w:rPr>
          <w:rFonts w:ascii="Arial" w:hAnsi="Arial" w:cs="Arial"/>
          <w:b/>
          <w:color w:val="365F91" w:themeColor="accent1" w:themeShade="BF"/>
        </w:rPr>
      </w:pPr>
      <w:r w:rsidRPr="00BF6E6A">
        <w:rPr>
          <w:rFonts w:ascii="Arial" w:hAnsi="Arial" w:cs="Arial"/>
          <w:b/>
          <w:color w:val="1F497D" w:themeColor="text2"/>
        </w:rPr>
        <w:br/>
      </w:r>
      <w:r w:rsidR="007B0B1C" w:rsidRPr="00BF6E6A">
        <w:rPr>
          <w:rFonts w:ascii="Arial" w:hAnsi="Arial" w:cs="Arial"/>
          <w:b/>
          <w:color w:val="1F497D" w:themeColor="text2"/>
        </w:rPr>
        <w:t>F</w:t>
      </w:r>
      <w:r w:rsidRPr="00BF6E6A">
        <w:rPr>
          <w:rFonts w:ascii="Arial" w:hAnsi="Arial" w:cs="Arial"/>
          <w:b/>
          <w:color w:val="1F497D" w:themeColor="text2"/>
        </w:rPr>
        <w:t>SSH</w:t>
      </w:r>
      <w:r w:rsidR="007B0B1C" w:rsidRPr="00BF6E6A">
        <w:rPr>
          <w:rFonts w:ascii="Arial" w:hAnsi="Arial" w:cs="Arial"/>
          <w:b/>
          <w:color w:val="1F497D" w:themeColor="text2"/>
        </w:rPr>
        <w:t xml:space="preserve"> Decanal Response:</w:t>
      </w:r>
      <w:r w:rsidR="007B0B1C" w:rsidRPr="00BF6E6A">
        <w:rPr>
          <w:rFonts w:ascii="Arial" w:hAnsi="Arial" w:cs="Arial"/>
          <w:b/>
          <w:color w:val="365F91" w:themeColor="accent1" w:themeShade="BF"/>
        </w:rPr>
        <w:t xml:space="preserve"> </w:t>
      </w:r>
    </w:p>
    <w:p w14:paraId="442E8300" w14:textId="77777777" w:rsidR="00695EE2" w:rsidRPr="00BF6E6A" w:rsidRDefault="00695EE2" w:rsidP="007B0B1C">
      <w:pPr>
        <w:spacing w:after="120" w:line="276" w:lineRule="auto"/>
        <w:rPr>
          <w:rFonts w:ascii="Arial" w:hAnsi="Arial" w:cs="Arial"/>
          <w:color w:val="000000"/>
        </w:rPr>
      </w:pPr>
      <w:r w:rsidRPr="00BF6E6A">
        <w:rPr>
          <w:rFonts w:ascii="Arial" w:hAnsi="Arial" w:cs="Arial"/>
          <w:color w:val="000000"/>
        </w:rPr>
        <w:t>The Dean of the Faculty of Social Sciences and Humanities acknowledges the merits of Recommendation #9. Language is vital to communication in a diverse country like Canada. The possibility of a language requirement in the Faculty will be introduced at the department level and the Faculty Council for discussion. Students will also be consulted through designated program representatives at the department and Faculty levels. Relevant discussions and consultations will be led by the Department of Languages. Following collegial governance, the Dean and the Provost cannot introduce a language requirement.</w:t>
      </w:r>
    </w:p>
    <w:p w14:paraId="71EDE96C" w14:textId="77777777" w:rsidR="00695EE2" w:rsidRPr="00BF6E6A" w:rsidRDefault="00695EE2" w:rsidP="007B0B1C">
      <w:pPr>
        <w:spacing w:after="120" w:line="276" w:lineRule="auto"/>
        <w:rPr>
          <w:rFonts w:ascii="Arial" w:hAnsi="Arial" w:cs="Arial"/>
          <w:color w:val="000000"/>
        </w:rPr>
      </w:pPr>
    </w:p>
    <w:p w14:paraId="03C8F441" w14:textId="476467C6"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rPr>
        <w:t xml:space="preserve">RECOMMENDATION 10: The Languages Department requires greater institutional promotion and support perhaps beginning with that provided by “Student Central”, as an academic advising body. Greater communication with the Department to ensure that advisors in “Student Central” are adequately informed about the Languages Department’s programming priorities, course offerings, career paths and role as stewards of both international language proficiency and standards of cultural literacy. An example of inadequate promotion and support can be found in the Department’s barely there and scarcely informative presence in the university’s online “Viewbook”. It is the role of the Dean’s office to ensure all departments are effectively if not equally promoted and represented to future and current students. </w:t>
      </w:r>
    </w:p>
    <w:p w14:paraId="6FA2D7CD" w14:textId="7F33DD97" w:rsidR="007B0B1C" w:rsidRPr="00BF6E6A" w:rsidRDefault="007B0B1C" w:rsidP="007B0B1C">
      <w:pPr>
        <w:spacing w:after="120" w:line="276" w:lineRule="auto"/>
        <w:rPr>
          <w:rFonts w:asciiTheme="minorBidi" w:hAnsiTheme="minorBidi" w:cstheme="minorBidi"/>
          <w:b/>
        </w:rPr>
      </w:pPr>
      <w:r w:rsidRPr="00BF6E6A">
        <w:rPr>
          <w:rFonts w:asciiTheme="minorBidi" w:hAnsiTheme="minorBidi" w:cstheme="minorBidi"/>
          <w:b/>
          <w:color w:val="1F497D" w:themeColor="text2"/>
        </w:rPr>
        <w:t>Department Response:</w:t>
      </w:r>
    </w:p>
    <w:p w14:paraId="6E06DDF0" w14:textId="77777777" w:rsidR="00695EE2" w:rsidRPr="00BF6E6A" w:rsidRDefault="00695EE2" w:rsidP="00695EE2">
      <w:pPr>
        <w:ind w:right="408"/>
        <w:rPr>
          <w:rFonts w:ascii="Arial" w:hAnsi="Arial" w:cs="Arial"/>
        </w:rPr>
      </w:pPr>
      <w:r w:rsidRPr="00BF6E6A">
        <w:rPr>
          <w:rFonts w:ascii="Arial" w:hAnsi="Arial" w:cs="Arial"/>
          <w:b/>
          <w:bCs/>
        </w:rPr>
        <w:t>a) AGREE</w:t>
      </w:r>
      <w:r w:rsidRPr="00BF6E6A">
        <w:rPr>
          <w:rFonts w:ascii="Arial" w:hAnsi="Arial" w:cs="Arial"/>
        </w:rPr>
        <w:t xml:space="preserve"> </w:t>
      </w:r>
      <w:r w:rsidRPr="00BF6E6A">
        <w:rPr>
          <w:rFonts w:ascii="Arial" w:hAnsi="Arial" w:cs="Arial"/>
          <w:b/>
          <w:bCs/>
        </w:rPr>
        <w:t>with the Recommendation</w:t>
      </w:r>
    </w:p>
    <w:p w14:paraId="187D4124" w14:textId="77777777" w:rsidR="00695EE2" w:rsidRPr="00BF6E6A" w:rsidRDefault="00695EE2" w:rsidP="00695EE2">
      <w:pPr>
        <w:pStyle w:val="Heading3"/>
        <w:rPr>
          <w:b w:val="0"/>
          <w:bCs/>
        </w:rPr>
      </w:pPr>
    </w:p>
    <w:p w14:paraId="1838CCC9"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lastRenderedPageBreak/>
        <w:t>Languages’ faculty members agree that we need to improve our recruitment and promotional strategies, as well as our networking within LU, as our partners are not currently able to promote our program adequately. As a small program, we often find ourselves in the double-bind of not being adequately supported because we are small and then not growing because we are inadequately supported.</w:t>
      </w:r>
    </w:p>
    <w:p w14:paraId="5614F22A" w14:textId="77777777" w:rsidR="00695EE2" w:rsidRPr="00BF6E6A" w:rsidRDefault="00695EE2" w:rsidP="00695EE2">
      <w:pPr>
        <w:rPr>
          <w:rFonts w:ascii="Arial" w:hAnsi="Arial" w:cs="Arial"/>
          <w:color w:val="000000" w:themeColor="text1"/>
        </w:rPr>
      </w:pPr>
      <w:r w:rsidRPr="00BF6E6A">
        <w:rPr>
          <w:rFonts w:ascii="Arial" w:hAnsi="Arial" w:cs="Arial"/>
          <w:b/>
          <w:bCs/>
          <w:color w:val="000000" w:themeColor="text1"/>
        </w:rPr>
        <w:t>Actions:</w:t>
      </w:r>
    </w:p>
    <w:p w14:paraId="7C9B2978"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Create a new “course mapping” tool.</w:t>
      </w:r>
    </w:p>
    <w:p w14:paraId="6792D63B"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Develop a new “professional possibilities” handout to draw students’ attention to possibilities for careers in French outside of teaching. </w:t>
      </w:r>
    </w:p>
    <w:p w14:paraId="0731762B"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Meet annually with Student Central to explain what students can do with French. Collaborate with Admission and Recruitment Office to ensure knowledgeability about our program and adequate representation of our department at OUF.</w:t>
      </w:r>
    </w:p>
    <w:p w14:paraId="0F8F1635"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Create a clearer “checklist” of which courses students need to take.</w:t>
      </w:r>
    </w:p>
    <w:p w14:paraId="7F53A6C6"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Update our website which is not fully in line with our department’s focus on teaching.</w:t>
      </w:r>
    </w:p>
    <w:p w14:paraId="4731EA9F"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Reach out to French alumni who have gone into government, journalism, etc. and ask for testimonial videos.</w:t>
      </w:r>
    </w:p>
    <w:p w14:paraId="6102B6CB"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Create a pamphlet or physical, printed booklet outlining or offerings. </w:t>
      </w:r>
    </w:p>
    <w:p w14:paraId="402B6C34" w14:textId="77777777" w:rsidR="00695EE2" w:rsidRPr="00BF6E6A" w:rsidRDefault="00695EE2" w:rsidP="00695EE2">
      <w:pPr>
        <w:rPr>
          <w:rFonts w:ascii="Arial" w:hAnsi="Arial" w:cs="Arial"/>
          <w:color w:val="000000" w:themeColor="text1"/>
        </w:rPr>
      </w:pPr>
      <w:r w:rsidRPr="00BF6E6A">
        <w:rPr>
          <w:rFonts w:ascii="Arial" w:hAnsi="Arial" w:cs="Arial"/>
          <w:color w:val="000000" w:themeColor="text1"/>
        </w:rPr>
        <w:t>Hire a student to help us bolster our online presence (Instagram, Twitter, Facebook).</w:t>
      </w:r>
    </w:p>
    <w:p w14:paraId="5CE2D44A" w14:textId="77777777" w:rsidR="00695EE2" w:rsidRPr="00BF6E6A" w:rsidRDefault="00695EE2" w:rsidP="00695EE2">
      <w:pPr>
        <w:rPr>
          <w:rFonts w:ascii="Arial" w:hAnsi="Arial" w:cs="Arial"/>
          <w:color w:val="000000" w:themeColor="text1"/>
        </w:rPr>
      </w:pPr>
    </w:p>
    <w:p w14:paraId="04F70D14" w14:textId="77777777" w:rsidR="00695EE2" w:rsidRPr="00BF6E6A" w:rsidRDefault="00695EE2" w:rsidP="00695EE2">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supported by other instructors willing to participate.</w:t>
      </w:r>
    </w:p>
    <w:p w14:paraId="14BD64DA" w14:textId="77777777" w:rsidR="00695EE2" w:rsidRPr="00BF6E6A" w:rsidRDefault="00695EE2" w:rsidP="00695EE2">
      <w:pPr>
        <w:rPr>
          <w:rFonts w:ascii="Arial" w:hAnsi="Arial" w:cs="Arial"/>
        </w:rPr>
      </w:pPr>
    </w:p>
    <w:p w14:paraId="40D2B598" w14:textId="77777777" w:rsidR="00695EE2" w:rsidRPr="00BF6E6A" w:rsidRDefault="00695EE2" w:rsidP="00695EE2">
      <w:pPr>
        <w:ind w:right="408"/>
        <w:rPr>
          <w:rFonts w:ascii="Arial" w:hAnsi="Arial" w:cs="Arial"/>
          <w:b/>
          <w:bCs/>
        </w:rPr>
      </w:pPr>
      <w:r w:rsidRPr="00BF6E6A">
        <w:rPr>
          <w:rFonts w:ascii="Arial" w:hAnsi="Arial" w:cs="Arial"/>
          <w:b/>
          <w:bCs/>
        </w:rPr>
        <w:t>b) Resources</w:t>
      </w:r>
    </w:p>
    <w:p w14:paraId="6E8D5D1C" w14:textId="77777777" w:rsidR="00695EE2" w:rsidRPr="00BF6E6A" w:rsidRDefault="00695EE2" w:rsidP="00695EE2">
      <w:pPr>
        <w:ind w:right="408"/>
        <w:rPr>
          <w:rFonts w:ascii="Arial" w:hAnsi="Arial" w:cs="Arial"/>
          <w:b/>
          <w:bCs/>
          <w:color w:val="000000" w:themeColor="text1"/>
        </w:rPr>
      </w:pPr>
      <w:r w:rsidRPr="00BF6E6A">
        <w:rPr>
          <w:rFonts w:ascii="Arial" w:hAnsi="Arial" w:cs="Arial"/>
          <w:color w:val="000000" w:themeColor="text1"/>
        </w:rPr>
        <w:t>Funds for professional help with promotional tools and maintaining online presence.</w:t>
      </w:r>
    </w:p>
    <w:p w14:paraId="4039F3A8" w14:textId="77777777" w:rsidR="00695EE2" w:rsidRPr="00BF6E6A" w:rsidRDefault="00695EE2" w:rsidP="00695EE2">
      <w:pPr>
        <w:ind w:right="408"/>
        <w:rPr>
          <w:rFonts w:ascii="Arial" w:hAnsi="Arial" w:cs="Arial"/>
          <w:b/>
          <w:bCs/>
        </w:rPr>
      </w:pPr>
    </w:p>
    <w:p w14:paraId="0A4550DF" w14:textId="77777777" w:rsidR="00695EE2" w:rsidRPr="00BF6E6A" w:rsidRDefault="00695EE2" w:rsidP="00695EE2">
      <w:pPr>
        <w:ind w:right="408"/>
        <w:rPr>
          <w:rFonts w:ascii="Arial" w:hAnsi="Arial" w:cs="Arial"/>
          <w:b/>
          <w:bCs/>
        </w:rPr>
      </w:pPr>
      <w:r w:rsidRPr="00BF6E6A">
        <w:rPr>
          <w:rFonts w:ascii="Arial" w:hAnsi="Arial" w:cs="Arial"/>
          <w:b/>
          <w:bCs/>
        </w:rPr>
        <w:t xml:space="preserve">c) Proposed Timeline </w:t>
      </w:r>
    </w:p>
    <w:p w14:paraId="203C3083" w14:textId="77777777" w:rsidR="00695EE2" w:rsidRPr="00BF6E6A" w:rsidRDefault="00695EE2" w:rsidP="00695EE2">
      <w:pPr>
        <w:ind w:right="408"/>
        <w:rPr>
          <w:rFonts w:ascii="Arial" w:hAnsi="Arial" w:cs="Arial"/>
          <w:color w:val="000000" w:themeColor="text1"/>
        </w:rPr>
      </w:pPr>
      <w:r w:rsidRPr="00BF6E6A">
        <w:rPr>
          <w:rFonts w:ascii="Arial" w:hAnsi="Arial" w:cs="Arial"/>
          <w:color w:val="000000" w:themeColor="text1"/>
        </w:rPr>
        <w:t>“Revamp” completed by Fall 2027, with other tools completed earlier (remaining cognizant that the implementation of other recommendations will require us to update these new tools as changes are implemented).</w:t>
      </w:r>
    </w:p>
    <w:p w14:paraId="18B26E46" w14:textId="77777777" w:rsidR="00695EE2" w:rsidRPr="00BF6E6A" w:rsidRDefault="00695EE2" w:rsidP="00695EE2">
      <w:pPr>
        <w:ind w:right="408"/>
        <w:rPr>
          <w:rFonts w:ascii="Arial" w:hAnsi="Arial" w:cs="Arial"/>
          <w:color w:val="000000" w:themeColor="text1"/>
        </w:rPr>
      </w:pPr>
    </w:p>
    <w:p w14:paraId="43B323E0" w14:textId="77777777" w:rsidR="007B0B1C" w:rsidRPr="00BF6E6A" w:rsidRDefault="007B0B1C" w:rsidP="007B0B1C">
      <w:pPr>
        <w:spacing w:after="120" w:line="276" w:lineRule="auto"/>
        <w:rPr>
          <w:rFonts w:ascii="Arial" w:hAnsi="Arial" w:cs="Arial"/>
          <w:b/>
          <w:color w:val="365F91" w:themeColor="accent1" w:themeShade="BF"/>
        </w:rPr>
      </w:pPr>
      <w:r w:rsidRPr="00BF6E6A">
        <w:rPr>
          <w:rFonts w:ascii="Arial" w:hAnsi="Arial" w:cs="Arial"/>
          <w:b/>
          <w:color w:val="1F497D" w:themeColor="text2"/>
        </w:rPr>
        <w:t>FHBS Decanal Response:</w:t>
      </w:r>
      <w:r w:rsidRPr="00BF6E6A">
        <w:rPr>
          <w:rFonts w:ascii="Arial" w:hAnsi="Arial" w:cs="Arial"/>
          <w:b/>
          <w:color w:val="365F91" w:themeColor="accent1" w:themeShade="BF"/>
        </w:rPr>
        <w:t xml:space="preserve"> </w:t>
      </w:r>
    </w:p>
    <w:p w14:paraId="1549506D" w14:textId="519C44AE" w:rsidR="00532A7D" w:rsidRPr="00BF6E6A" w:rsidRDefault="00695EE2" w:rsidP="00C34814">
      <w:pPr>
        <w:spacing w:after="120" w:line="276" w:lineRule="auto"/>
        <w:rPr>
          <w:rFonts w:ascii="Arial" w:hAnsi="Arial" w:cs="Arial"/>
          <w:color w:val="000000"/>
        </w:rPr>
      </w:pPr>
      <w:r w:rsidRPr="00BF6E6A">
        <w:rPr>
          <w:rFonts w:ascii="Arial" w:hAnsi="Arial" w:cs="Arial"/>
          <w:color w:val="000000"/>
        </w:rPr>
        <w:t>The Dean of the Faculty of Social Sciences and Humanities supports Recommendation #10. A more collaborative approach between the Department of Languages and Student Central or with the Registrar’s Office could improve current advising and promotional opportunities. Highlighting the programs in the department has been coordinated with the Recruitment Office in their various media platform. The Department of Languages has outlined strategies to meet this recommendation.</w:t>
      </w:r>
    </w:p>
    <w:p w14:paraId="6FF8225B" w14:textId="77777777" w:rsidR="00695EE2" w:rsidRPr="00BF6E6A" w:rsidRDefault="00695EE2" w:rsidP="00C34814">
      <w:pPr>
        <w:spacing w:after="120" w:line="276" w:lineRule="auto"/>
        <w:rPr>
          <w:rFonts w:ascii="Arial" w:hAnsi="Arial" w:cs="Arial"/>
          <w:iCs/>
        </w:rPr>
      </w:pPr>
    </w:p>
    <w:p w14:paraId="586B73A8" w14:textId="62137E05" w:rsidR="007F6A9B" w:rsidRPr="00BF6E6A" w:rsidRDefault="007F6A9B" w:rsidP="00C34814">
      <w:pPr>
        <w:pStyle w:val="Heading2"/>
        <w:spacing w:before="0" w:after="120" w:line="276" w:lineRule="auto"/>
      </w:pPr>
      <w:r w:rsidRPr="00BF6E6A">
        <w:t>Clarification</w:t>
      </w:r>
      <w:r w:rsidR="00A92BD3" w:rsidRPr="00BF6E6A">
        <w:t>s</w:t>
      </w:r>
    </w:p>
    <w:p w14:paraId="34664C12" w14:textId="77777777" w:rsidR="00A74B62" w:rsidRPr="00BF6E6A" w:rsidRDefault="00A74B62" w:rsidP="00A74B62">
      <w:pPr>
        <w:ind w:right="408"/>
        <w:rPr>
          <w:rFonts w:ascii="Arial" w:hAnsi="Arial" w:cs="Arial"/>
        </w:rPr>
      </w:pPr>
      <w:r w:rsidRPr="00BF6E6A">
        <w:rPr>
          <w:rFonts w:ascii="Arial" w:hAnsi="Arial" w:cs="Arial"/>
        </w:rPr>
        <w:t>The faculty members of the Department of Languages are grateful for the recommendations of the review committee; the recommended changes consider the robustness, longevity and autonomy of our program.</w:t>
      </w:r>
    </w:p>
    <w:p w14:paraId="53811605" w14:textId="77777777" w:rsidR="00A74B62" w:rsidRPr="00BF6E6A" w:rsidRDefault="00A74B62" w:rsidP="00A74B62">
      <w:pPr>
        <w:ind w:right="408"/>
        <w:rPr>
          <w:rFonts w:ascii="Arial" w:hAnsi="Arial" w:cs="Arial"/>
        </w:rPr>
      </w:pPr>
    </w:p>
    <w:p w14:paraId="1A36A299" w14:textId="77777777" w:rsidR="00A74B62" w:rsidRPr="00BF6E6A" w:rsidRDefault="00A74B62" w:rsidP="00A74B62">
      <w:pPr>
        <w:ind w:right="408"/>
        <w:rPr>
          <w:rFonts w:ascii="Arial" w:hAnsi="Arial" w:cs="Arial"/>
        </w:rPr>
      </w:pPr>
      <w:r w:rsidRPr="00BF6E6A">
        <w:rPr>
          <w:rFonts w:ascii="Arial" w:hAnsi="Arial" w:cs="Arial"/>
        </w:rPr>
        <w:lastRenderedPageBreak/>
        <w:t xml:space="preserve">The reviewers open their report by underscoring that the self-study would have benefited from more critical introspection. The self-study was submitted less than one month after the new chair began her first term and as she was coming off sabbatical. Despite this fact, and despite that the previous Cyclical Program Review was completed only six years ago (2018), the Department was denied a one-year postponement of its review process. This complicated period of transition accounts for the limited critical stance of the self-study. </w:t>
      </w:r>
    </w:p>
    <w:p w14:paraId="3D0886D2" w14:textId="77777777" w:rsidR="00A74B62" w:rsidRPr="00BF6E6A" w:rsidRDefault="00A74B62" w:rsidP="00A74B62">
      <w:pPr>
        <w:ind w:right="408"/>
        <w:rPr>
          <w:rFonts w:ascii="Arial" w:hAnsi="Arial" w:cs="Arial"/>
        </w:rPr>
      </w:pPr>
    </w:p>
    <w:p w14:paraId="0B290BD2" w14:textId="77777777" w:rsidR="00A74B62" w:rsidRPr="00BF6E6A" w:rsidRDefault="00A74B62" w:rsidP="00A74B62">
      <w:pPr>
        <w:ind w:right="408"/>
        <w:rPr>
          <w:rFonts w:ascii="Arial" w:hAnsi="Arial" w:cs="Arial"/>
        </w:rPr>
      </w:pPr>
      <w:r w:rsidRPr="00BF6E6A">
        <w:rPr>
          <w:rFonts w:ascii="Arial" w:hAnsi="Arial" w:cs="Arial"/>
        </w:rPr>
        <w:t>The reviewers also note that few lecturers participated in the process. Most of our lecturers (particularly those instructors of languages other than French) teach in the evening, as they are otherwise employed full-time, and no evening time slots were provided to facilitate their participation in the cyclical review process.</w:t>
      </w:r>
    </w:p>
    <w:p w14:paraId="40B72F7C" w14:textId="77777777" w:rsidR="00A74B62" w:rsidRPr="00BF6E6A" w:rsidRDefault="00A74B62" w:rsidP="00A74B62">
      <w:pPr>
        <w:ind w:right="408"/>
        <w:rPr>
          <w:rFonts w:ascii="Arial" w:hAnsi="Arial" w:cs="Arial"/>
        </w:rPr>
      </w:pPr>
    </w:p>
    <w:p w14:paraId="4EA58ABA" w14:textId="77777777" w:rsidR="00A74B62" w:rsidRPr="00BF6E6A" w:rsidRDefault="00A74B62" w:rsidP="00A74B62">
      <w:pPr>
        <w:ind w:right="408"/>
        <w:rPr>
          <w:rFonts w:ascii="Arial" w:hAnsi="Arial" w:cs="Arial"/>
        </w:rPr>
      </w:pPr>
      <w:r w:rsidRPr="00BF6E6A">
        <w:rPr>
          <w:rFonts w:ascii="Arial" w:hAnsi="Arial" w:cs="Arial"/>
        </w:rPr>
        <w:t>Faculty members appreciate the reviewers’ stance that the DELF requirement “stifles nuanced engagement with the discipline” (i.e. that the acquisition of more cultural and literary knowledge should be the primary avenue of the development of critical thinking skills) and that the DELF examination is potentially cost-prohibitive for some students. However, our program’s particular emphasis on the development of students’ oral/aural skills is also what makes our program unique, and so finding a balance between accessibility, academic freedom and attention paid to all four language competencies (reading, writing, speaking and listening) will be critical to bring our program into line with provincial norms while maintaining our strengths and uniqueness.</w:t>
      </w:r>
    </w:p>
    <w:p w14:paraId="3FC7E3E0" w14:textId="77777777" w:rsidR="00A74B62" w:rsidRPr="00BF6E6A" w:rsidRDefault="00A74B62" w:rsidP="00A74B62">
      <w:pPr>
        <w:ind w:right="408"/>
        <w:rPr>
          <w:rFonts w:ascii="Arial" w:hAnsi="Arial" w:cs="Arial"/>
        </w:rPr>
      </w:pPr>
    </w:p>
    <w:p w14:paraId="727DEE33" w14:textId="2E7A500E" w:rsidR="00C8617A" w:rsidRDefault="00A74B62" w:rsidP="00A74B62">
      <w:pPr>
        <w:ind w:right="408"/>
        <w:rPr>
          <w:rFonts w:ascii="Arial" w:hAnsi="Arial" w:cs="Arial"/>
        </w:rPr>
      </w:pPr>
      <w:r w:rsidRPr="00BF6E6A">
        <w:rPr>
          <w:rFonts w:ascii="Arial" w:hAnsi="Arial" w:cs="Arial"/>
        </w:rPr>
        <w:t>Lastly, the review team noted that it is unusual not to have a single Full Professor among our ranks. Please note that our most senior Associate Professor is currently being considered for promotion.</w:t>
      </w:r>
    </w:p>
    <w:p w14:paraId="255DF451" w14:textId="77777777" w:rsidR="00C8617A" w:rsidRDefault="00C8617A">
      <w:pPr>
        <w:rPr>
          <w:rFonts w:ascii="Arial" w:hAnsi="Arial" w:cs="Arial"/>
        </w:rPr>
      </w:pPr>
      <w:r>
        <w:rPr>
          <w:rFonts w:ascii="Arial" w:hAnsi="Arial" w:cs="Arial"/>
        </w:rPr>
        <w:br w:type="page"/>
      </w:r>
    </w:p>
    <w:p w14:paraId="23402C00" w14:textId="77777777" w:rsidR="0046531E" w:rsidRPr="00BF6E6A" w:rsidRDefault="0046531E" w:rsidP="0046531E">
      <w:pPr>
        <w:keepNext/>
        <w:spacing w:before="360" w:after="240"/>
        <w:outlineLvl w:val="1"/>
        <w:rPr>
          <w:rFonts w:ascii="Arial" w:hAnsi="Arial" w:cs="Arial"/>
          <w:b/>
          <w:bCs/>
          <w:color w:val="548DD4"/>
          <w:lang w:val="en-CA"/>
        </w:rPr>
      </w:pPr>
      <w:commentRangeStart w:id="9"/>
      <w:r w:rsidRPr="00BF6E6A">
        <w:rPr>
          <w:rFonts w:ascii="Arial" w:hAnsi="Arial" w:cs="Arial"/>
          <w:b/>
          <w:bCs/>
          <w:color w:val="548DD4"/>
          <w:lang w:val="en-CA"/>
        </w:rPr>
        <w:lastRenderedPageBreak/>
        <w:t>Implementation Plan</w:t>
      </w:r>
      <w:commentRangeEnd w:id="9"/>
      <w:r w:rsidR="00FF4C5C" w:rsidRPr="00BF6E6A">
        <w:rPr>
          <w:rStyle w:val="CommentReference"/>
          <w:rFonts w:ascii="Arial" w:hAnsi="Arial" w:cs="Arial"/>
          <w:b/>
          <w:bCs/>
          <w:color w:val="548DD4"/>
          <w:sz w:val="24"/>
          <w:szCs w:val="24"/>
          <w:lang w:val="en-CA"/>
        </w:rPr>
        <w:commentReference w:id="9"/>
      </w:r>
    </w:p>
    <w:p w14:paraId="6FE4AF06" w14:textId="7A7CEB7B" w:rsidR="0046531E" w:rsidRPr="005C4A31" w:rsidRDefault="0046531E" w:rsidP="0046531E">
      <w:pPr>
        <w:rPr>
          <w:rFonts w:ascii="Arial" w:hAnsi="Arial" w:cs="Arial"/>
          <w:b/>
          <w:bCs/>
          <w:u w:val="single"/>
        </w:rPr>
      </w:pPr>
      <w:commentRangeStart w:id="10"/>
      <w:r w:rsidRPr="005C4A31">
        <w:rPr>
          <w:rFonts w:ascii="Arial" w:hAnsi="Arial" w:cs="Arial"/>
          <w:b/>
          <w:bCs/>
          <w:u w:val="single"/>
        </w:rPr>
        <w:t>Recommendation 1</w:t>
      </w:r>
      <w:commentRangeEnd w:id="10"/>
      <w:r w:rsidR="00FF4C5C">
        <w:rPr>
          <w:rStyle w:val="CommentReference"/>
          <w:rFonts w:ascii="Arial" w:hAnsi="Arial" w:cs="Arial"/>
          <w:b/>
          <w:bCs/>
          <w:sz w:val="24"/>
          <w:szCs w:val="24"/>
          <w:u w:val="single"/>
        </w:rPr>
        <w:commentReference w:id="10"/>
      </w:r>
      <w:r w:rsidR="00F744A0">
        <w:rPr>
          <w:rFonts w:ascii="Arial" w:hAnsi="Arial" w:cs="Arial"/>
          <w:b/>
          <w:bCs/>
          <w:u w:val="single"/>
        </w:rPr>
        <w:t>:</w:t>
      </w:r>
      <w:r w:rsidR="00F744A0">
        <w:rPr>
          <w:rFonts w:ascii="Arial" w:hAnsi="Arial" w:cs="Arial"/>
          <w:b/>
          <w:bCs/>
        </w:rPr>
        <w:t xml:space="preserve"> </w:t>
      </w:r>
      <w:r w:rsidR="00C91408" w:rsidRPr="00C91408">
        <w:rPr>
          <w:rFonts w:ascii="Arial" w:hAnsi="Arial" w:cs="Arial"/>
          <w:b/>
          <w:bCs/>
          <w:color w:val="222222"/>
        </w:rPr>
        <w:t>Working with the Faculty of Education to address teacher candidates' proficiency in French Language</w:t>
      </w:r>
      <w:r w:rsidR="00C91408" w:rsidRPr="00C91408">
        <w:rPr>
          <w:rFonts w:ascii="Arial" w:hAnsi="Arial" w:cs="Arial"/>
          <w:b/>
          <w:bCs/>
        </w:rPr>
        <w:t xml:space="preserve"> </w:t>
      </w:r>
      <w:r w:rsidR="00F744A0" w:rsidRPr="00C91408">
        <w:rPr>
          <w:rFonts w:ascii="Arial" w:hAnsi="Arial" w:cs="Arial"/>
          <w:b/>
          <w:bCs/>
        </w:rPr>
        <w:t>(</w:t>
      </w:r>
      <w:r w:rsidR="00F744A0" w:rsidRPr="00F744A0">
        <w:rPr>
          <w:rFonts w:ascii="Arial" w:hAnsi="Arial" w:cs="Arial"/>
          <w:b/>
          <w:bCs/>
        </w:rPr>
        <w:t>addressing reviewer recommendations 1 and 8)</w:t>
      </w:r>
    </w:p>
    <w:p w14:paraId="3E4EEA52" w14:textId="77777777" w:rsidR="0046531E" w:rsidRPr="00BF6E6A" w:rsidRDefault="0046531E" w:rsidP="0046531E">
      <w:pPr>
        <w:rPr>
          <w:rFonts w:ascii="Arial" w:hAnsi="Arial" w:cs="Arial"/>
        </w:rPr>
      </w:pPr>
    </w:p>
    <w:p w14:paraId="748017C3" w14:textId="5400419E"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 xml:space="preserve">The Department of Languages’ faculty members will discuss adopting a Regulation change for all Concurrent Education degrees. </w:t>
      </w:r>
      <w:r w:rsidR="00604B68" w:rsidRPr="00BF6E6A">
        <w:rPr>
          <w:rFonts w:ascii="Arial" w:hAnsi="Arial" w:cs="Arial"/>
          <w:color w:val="000000" w:themeColor="text1"/>
        </w:rPr>
        <w:t>The Chair has already contacted Education to request a discussion about this issue. Discuss more specifically the possibility of offering an elective, for-credit course (0.5 FCE) that prepares students for the DELF. Collaborate with Education to ensure students enter Education with their level of French already where it will need to be when they graduate and enter the workplace.</w:t>
      </w:r>
    </w:p>
    <w:p w14:paraId="711C9B15" w14:textId="77777777" w:rsidR="0046531E" w:rsidRPr="00BF6E6A" w:rsidRDefault="0046531E" w:rsidP="0046531E">
      <w:pPr>
        <w:ind w:right="408"/>
        <w:rPr>
          <w:rFonts w:ascii="Arial" w:hAnsi="Arial" w:cs="Arial"/>
          <w:color w:val="000000" w:themeColor="text1"/>
        </w:rPr>
      </w:pPr>
    </w:p>
    <w:p w14:paraId="71766F95" w14:textId="231D7F9D"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xml:space="preserve">: </w:t>
      </w:r>
      <w:r w:rsidR="00604B68">
        <w:rPr>
          <w:rFonts w:ascii="Arial" w:hAnsi="Arial" w:cs="Arial"/>
          <w:color w:val="000000" w:themeColor="text1"/>
        </w:rPr>
        <w:t>T</w:t>
      </w:r>
      <w:r w:rsidRPr="00BF6E6A">
        <w:rPr>
          <w:rFonts w:ascii="Arial" w:hAnsi="Arial" w:cs="Arial"/>
          <w:color w:val="000000" w:themeColor="text1"/>
        </w:rPr>
        <w:t>enured faculty members in consultation with our department’s pedagogical committee</w:t>
      </w:r>
      <w:r w:rsidR="00604B68">
        <w:rPr>
          <w:rFonts w:ascii="Arial" w:hAnsi="Arial" w:cs="Arial"/>
          <w:color w:val="000000" w:themeColor="text1"/>
        </w:rPr>
        <w:t xml:space="preserve">. </w:t>
      </w:r>
      <w:r w:rsidR="00604B68" w:rsidRPr="00BF6E6A">
        <w:rPr>
          <w:rFonts w:ascii="Arial" w:hAnsi="Arial" w:cs="Arial"/>
          <w:color w:val="000000" w:themeColor="text1"/>
        </w:rPr>
        <w:t>Chair to undertake discussions with administration and the Faculty of Education at LU</w:t>
      </w:r>
    </w:p>
    <w:p w14:paraId="67A3AA2D" w14:textId="77777777" w:rsidR="0046531E" w:rsidRPr="00BF6E6A" w:rsidRDefault="0046531E" w:rsidP="0046531E">
      <w:pPr>
        <w:rPr>
          <w:rFonts w:ascii="Arial" w:hAnsi="Arial" w:cs="Arial"/>
          <w:color w:val="000000" w:themeColor="text1"/>
        </w:rPr>
      </w:pPr>
    </w:p>
    <w:p w14:paraId="0CC474B7" w14:textId="77777777" w:rsidR="0046531E" w:rsidRPr="00BF6E6A" w:rsidRDefault="0046531E" w:rsidP="0046531E">
      <w:pPr>
        <w:ind w:right="408"/>
        <w:rPr>
          <w:rFonts w:ascii="Arial" w:hAnsi="Arial" w:cs="Arial"/>
        </w:rPr>
      </w:pPr>
      <w:r w:rsidRPr="00BF6E6A">
        <w:rPr>
          <w:rFonts w:ascii="Arial" w:hAnsi="Arial" w:cs="Arial"/>
          <w:b/>
          <w:bCs/>
        </w:rPr>
        <w:t>b) Resources</w:t>
      </w:r>
    </w:p>
    <w:p w14:paraId="67BE4753" w14:textId="77777777" w:rsidR="0046531E" w:rsidRPr="00BF6E6A" w:rsidRDefault="0046531E" w:rsidP="0046531E">
      <w:pPr>
        <w:ind w:right="408"/>
        <w:rPr>
          <w:rFonts w:ascii="Arial" w:hAnsi="Arial" w:cs="Arial"/>
        </w:rPr>
      </w:pPr>
      <w:r w:rsidRPr="00BF6E6A">
        <w:rPr>
          <w:rFonts w:ascii="Arial" w:hAnsi="Arial" w:cs="Arial"/>
        </w:rPr>
        <w:t>None.</w:t>
      </w:r>
    </w:p>
    <w:p w14:paraId="09C339DC" w14:textId="77777777" w:rsidR="0046531E" w:rsidRPr="00BF6E6A" w:rsidRDefault="0046531E" w:rsidP="0046531E">
      <w:pPr>
        <w:ind w:right="408"/>
        <w:rPr>
          <w:rFonts w:ascii="Arial" w:hAnsi="Arial" w:cs="Arial"/>
        </w:rPr>
      </w:pPr>
    </w:p>
    <w:p w14:paraId="218F6652" w14:textId="77777777" w:rsidR="0046531E" w:rsidRPr="00BF6E6A" w:rsidRDefault="0046531E" w:rsidP="0046531E">
      <w:pPr>
        <w:ind w:right="408"/>
        <w:rPr>
          <w:rFonts w:ascii="Arial" w:hAnsi="Arial" w:cs="Arial"/>
          <w:b/>
          <w:bCs/>
        </w:rPr>
      </w:pPr>
      <w:r w:rsidRPr="00BF6E6A">
        <w:rPr>
          <w:rFonts w:ascii="Arial" w:hAnsi="Arial" w:cs="Arial"/>
          <w:b/>
          <w:bCs/>
        </w:rPr>
        <w:t xml:space="preserve">c) Proposed Timeline </w:t>
      </w:r>
    </w:p>
    <w:p w14:paraId="50D5AF94" w14:textId="1A43613D" w:rsidR="00175018" w:rsidRPr="00BF6E6A" w:rsidRDefault="00175018" w:rsidP="00175018">
      <w:pPr>
        <w:rPr>
          <w:rFonts w:ascii="Arial" w:hAnsi="Arial" w:cs="Arial"/>
          <w:color w:val="000000" w:themeColor="text1"/>
        </w:rPr>
      </w:pPr>
      <w:r w:rsidRPr="00BF6E6A">
        <w:rPr>
          <w:rFonts w:ascii="Arial" w:hAnsi="Arial" w:cs="Arial"/>
          <w:color w:val="000000" w:themeColor="text1"/>
        </w:rPr>
        <w:t>Discussions already commenced</w:t>
      </w:r>
      <w:r>
        <w:rPr>
          <w:rFonts w:ascii="Arial" w:hAnsi="Arial" w:cs="Arial"/>
          <w:color w:val="000000" w:themeColor="text1"/>
        </w:rPr>
        <w:t xml:space="preserve"> (winter 2025)</w:t>
      </w:r>
      <w:r w:rsidR="00604B68">
        <w:rPr>
          <w:rFonts w:ascii="Arial" w:hAnsi="Arial" w:cs="Arial"/>
          <w:color w:val="000000" w:themeColor="text1"/>
        </w:rPr>
        <w:t>.</w:t>
      </w:r>
    </w:p>
    <w:p w14:paraId="30BD943D" w14:textId="77777777" w:rsidR="00175018" w:rsidRPr="00BF6E6A" w:rsidRDefault="00175018" w:rsidP="00175018">
      <w:pPr>
        <w:rPr>
          <w:rFonts w:ascii="Arial" w:hAnsi="Arial" w:cs="Arial"/>
          <w:color w:val="000000" w:themeColor="text1"/>
        </w:rPr>
      </w:pPr>
      <w:r w:rsidRPr="00BF6E6A">
        <w:rPr>
          <w:rFonts w:ascii="Arial" w:hAnsi="Arial" w:cs="Arial"/>
          <w:color w:val="000000" w:themeColor="text1"/>
        </w:rPr>
        <w:t>Goal for new course: offered 2027-2028.</w:t>
      </w:r>
    </w:p>
    <w:p w14:paraId="73ECA8F8" w14:textId="77777777" w:rsidR="00175018" w:rsidRPr="00BF6E6A" w:rsidRDefault="00175018" w:rsidP="00175018">
      <w:pPr>
        <w:rPr>
          <w:rFonts w:ascii="Arial" w:hAnsi="Arial" w:cs="Arial"/>
          <w:color w:val="000000" w:themeColor="text1"/>
        </w:rPr>
      </w:pPr>
      <w:r w:rsidRPr="00BF6E6A">
        <w:rPr>
          <w:rFonts w:ascii="Arial" w:hAnsi="Arial" w:cs="Arial"/>
          <w:color w:val="000000" w:themeColor="text1"/>
        </w:rPr>
        <w:t>Goal for in-house proficiency test or adoption of DELF requirement: in effect by Fall 2028.</w:t>
      </w:r>
    </w:p>
    <w:p w14:paraId="72D27EEE" w14:textId="77777777" w:rsidR="00D42996" w:rsidRDefault="00D42996" w:rsidP="0046531E">
      <w:pPr>
        <w:ind w:right="408"/>
        <w:rPr>
          <w:rFonts w:ascii="Arial" w:hAnsi="Arial" w:cs="Arial"/>
          <w:color w:val="000000" w:themeColor="text1"/>
        </w:rPr>
      </w:pPr>
    </w:p>
    <w:p w14:paraId="4F0E30B5" w14:textId="77777777" w:rsidR="00D42996" w:rsidRPr="00BF6E6A" w:rsidRDefault="00D42996" w:rsidP="0046531E">
      <w:pPr>
        <w:rPr>
          <w:rFonts w:ascii="Arial" w:hAnsi="Arial" w:cs="Arial"/>
        </w:rPr>
      </w:pPr>
    </w:p>
    <w:p w14:paraId="41E88D9C" w14:textId="459CBA77" w:rsidR="0046531E" w:rsidRPr="00604B68" w:rsidRDefault="0046531E" w:rsidP="0046531E">
      <w:pPr>
        <w:rPr>
          <w:rFonts w:ascii="Arial" w:hAnsi="Arial" w:cs="Arial"/>
          <w:b/>
          <w:bCs/>
          <w:u w:val="single"/>
        </w:rPr>
      </w:pPr>
      <w:r w:rsidRPr="00604B68">
        <w:rPr>
          <w:rFonts w:ascii="Arial" w:hAnsi="Arial" w:cs="Arial"/>
          <w:b/>
          <w:bCs/>
          <w:u w:val="single"/>
        </w:rPr>
        <w:t>Recommendation 2</w:t>
      </w:r>
      <w:r w:rsidR="0079075E">
        <w:rPr>
          <w:rFonts w:ascii="Arial" w:hAnsi="Arial" w:cs="Arial"/>
          <w:b/>
          <w:bCs/>
          <w:u w:val="single"/>
        </w:rPr>
        <w:t>:</w:t>
      </w:r>
      <w:r w:rsidR="00737A84">
        <w:rPr>
          <w:rFonts w:ascii="Arial" w:hAnsi="Arial" w:cs="Arial"/>
          <w:b/>
          <w:bCs/>
        </w:rPr>
        <w:t xml:space="preserve"> </w:t>
      </w:r>
      <w:r w:rsidR="00053905" w:rsidRPr="00053905">
        <w:rPr>
          <w:rFonts w:ascii="Arial" w:hAnsi="Arial" w:cs="Arial"/>
          <w:b/>
          <w:bCs/>
        </w:rPr>
        <w:t>Increas</w:t>
      </w:r>
      <w:r w:rsidR="000E184E">
        <w:rPr>
          <w:rFonts w:ascii="Arial" w:hAnsi="Arial" w:cs="Arial"/>
          <w:b/>
          <w:bCs/>
        </w:rPr>
        <w:t>ing</w:t>
      </w:r>
      <w:r w:rsidR="00862111">
        <w:rPr>
          <w:rFonts w:ascii="Arial" w:hAnsi="Arial" w:cs="Arial"/>
          <w:b/>
          <w:bCs/>
        </w:rPr>
        <w:t xml:space="preserve"> course</w:t>
      </w:r>
      <w:r w:rsidR="00053905" w:rsidRPr="00053905">
        <w:rPr>
          <w:rFonts w:ascii="Arial" w:hAnsi="Arial" w:cs="Arial"/>
          <w:b/>
          <w:bCs/>
        </w:rPr>
        <w:t xml:space="preserve"> enrolment by </w:t>
      </w:r>
      <w:r w:rsidR="00BB5AE6">
        <w:rPr>
          <w:rFonts w:ascii="Arial" w:hAnsi="Arial" w:cs="Arial"/>
          <w:b/>
          <w:bCs/>
        </w:rPr>
        <w:t>tidying up the course calendar</w:t>
      </w:r>
      <w:r w:rsidR="000D038D">
        <w:rPr>
          <w:rFonts w:ascii="Arial" w:hAnsi="Arial" w:cs="Arial"/>
          <w:b/>
          <w:bCs/>
        </w:rPr>
        <w:t xml:space="preserve"> and adjusting course offerings</w:t>
      </w:r>
      <w:r w:rsidR="00CC61C5">
        <w:rPr>
          <w:rFonts w:ascii="Arial" w:hAnsi="Arial" w:cs="Arial"/>
          <w:b/>
          <w:bCs/>
        </w:rPr>
        <w:t xml:space="preserve"> </w:t>
      </w:r>
      <w:r w:rsidR="0079075E" w:rsidRPr="00C91408">
        <w:rPr>
          <w:rFonts w:ascii="Arial" w:hAnsi="Arial" w:cs="Arial"/>
          <w:b/>
          <w:bCs/>
        </w:rPr>
        <w:t>(</w:t>
      </w:r>
      <w:r w:rsidR="0079075E" w:rsidRPr="00F744A0">
        <w:rPr>
          <w:rFonts w:ascii="Arial" w:hAnsi="Arial" w:cs="Arial"/>
          <w:b/>
          <w:bCs/>
        </w:rPr>
        <w:t>addressing reviewer recommendation</w:t>
      </w:r>
      <w:r w:rsidR="0079075E">
        <w:rPr>
          <w:rFonts w:ascii="Arial" w:hAnsi="Arial" w:cs="Arial"/>
          <w:b/>
          <w:bCs/>
        </w:rPr>
        <w:t xml:space="preserve"> 2</w:t>
      </w:r>
      <w:r w:rsidR="0079075E" w:rsidRPr="00F744A0">
        <w:rPr>
          <w:rFonts w:ascii="Arial" w:hAnsi="Arial" w:cs="Arial"/>
          <w:b/>
          <w:bCs/>
        </w:rPr>
        <w:t>)</w:t>
      </w:r>
    </w:p>
    <w:p w14:paraId="7CC8A0E9" w14:textId="77777777" w:rsidR="0046531E" w:rsidRPr="00BF6E6A" w:rsidRDefault="0046531E" w:rsidP="0046531E">
      <w:pPr>
        <w:rPr>
          <w:rFonts w:ascii="Arial" w:hAnsi="Arial" w:cs="Arial"/>
        </w:rPr>
      </w:pPr>
    </w:p>
    <w:p w14:paraId="37D2084D"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Actions: </w:t>
      </w:r>
    </w:p>
    <w:p w14:paraId="0F953CFB"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Review the calendar and further remove elective courses that are not in rotation.</w:t>
      </w:r>
    </w:p>
    <w:p w14:paraId="6B5115D7"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Tentatively plan courses two years ahead of time to ensure minimal elective offerings.</w:t>
      </w:r>
    </w:p>
    <w:p w14:paraId="20BFBCD6"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Separate FREN 2101 (2nd-year oral skills) into two separate courses to allow students greater flexibility in fitting the course into their schedule.</w:t>
      </w:r>
    </w:p>
    <w:p w14:paraId="76BC2E96"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Change the title on all four oral skills courses (ex. Perfecting Oral Skills) to a title that more accurately reflects the cultural and socio-political content of these courses. (For example: Culture and Society in Discussion 1, 2, 3, 4 and 5).</w:t>
      </w:r>
    </w:p>
    <w:p w14:paraId="2C543052"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Change minor requirements: FREN 1200; 1 FCE at the 2nd-year level; 1 FCE at the 3rd-year level</w:t>
      </w:r>
    </w:p>
    <w:p w14:paraId="34CE8F22"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New definition for 3rd-year standing: 1 FCE of 2nd-year courses with a minimum average of 70% (Honours BA) or 60% (General BA). Note: FREN 2201 will remain the requirement for accessing FREN 3201 and 3203, as these are more technical writing courses that require mastery of intermediate-level French grammar.</w:t>
      </w:r>
    </w:p>
    <w:p w14:paraId="7355E0EB" w14:textId="77777777" w:rsidR="0046531E" w:rsidRPr="00BF6E6A" w:rsidRDefault="0046531E" w:rsidP="0046531E">
      <w:pPr>
        <w:rPr>
          <w:rFonts w:ascii="Arial" w:hAnsi="Arial" w:cs="Arial"/>
          <w:color w:val="000000" w:themeColor="text1"/>
        </w:rPr>
      </w:pPr>
    </w:p>
    <w:p w14:paraId="40A281D8" w14:textId="77777777" w:rsidR="0046531E" w:rsidRDefault="0046531E" w:rsidP="0046531E">
      <w:pPr>
        <w:rPr>
          <w:rFonts w:ascii="Arial" w:hAnsi="Arial" w:cs="Arial"/>
          <w:color w:val="000000" w:themeColor="text1"/>
        </w:rPr>
      </w:pPr>
      <w:r w:rsidRPr="00BF6E6A">
        <w:rPr>
          <w:rFonts w:ascii="Arial" w:hAnsi="Arial" w:cs="Arial"/>
          <w:b/>
          <w:bCs/>
          <w:color w:val="000000" w:themeColor="text1"/>
        </w:rPr>
        <w:lastRenderedPageBreak/>
        <w:t>Persons responsible</w:t>
      </w:r>
      <w:r w:rsidRPr="00BF6E6A">
        <w:rPr>
          <w:rFonts w:ascii="Arial" w:hAnsi="Arial" w:cs="Arial"/>
          <w:color w:val="000000" w:themeColor="text1"/>
        </w:rPr>
        <w:t>: tenured faculty members in consultation with our department’s pedagogical committee. Chair to submit Navigator changes post-consultation.</w:t>
      </w:r>
    </w:p>
    <w:p w14:paraId="355C19A8" w14:textId="77777777" w:rsidR="0046531E" w:rsidRPr="00BF6E6A" w:rsidRDefault="0046531E" w:rsidP="0046531E">
      <w:pPr>
        <w:ind w:right="408"/>
        <w:rPr>
          <w:rFonts w:ascii="Arial" w:hAnsi="Arial" w:cs="Arial"/>
        </w:rPr>
      </w:pPr>
    </w:p>
    <w:p w14:paraId="295101DF" w14:textId="77777777" w:rsidR="0046531E" w:rsidRPr="00BF6E6A" w:rsidRDefault="0046531E" w:rsidP="0046531E">
      <w:pPr>
        <w:ind w:right="408"/>
        <w:rPr>
          <w:rFonts w:ascii="Arial" w:hAnsi="Arial" w:cs="Arial"/>
          <w:b/>
          <w:bCs/>
        </w:rPr>
      </w:pPr>
      <w:r w:rsidRPr="00BF6E6A">
        <w:rPr>
          <w:rFonts w:ascii="Arial" w:hAnsi="Arial" w:cs="Arial"/>
          <w:b/>
          <w:bCs/>
        </w:rPr>
        <w:t>b) Resources</w:t>
      </w:r>
    </w:p>
    <w:p w14:paraId="23C19890" w14:textId="77777777" w:rsidR="0046531E" w:rsidRPr="00BF6E6A" w:rsidRDefault="0046531E" w:rsidP="0046531E">
      <w:pPr>
        <w:ind w:right="408"/>
        <w:rPr>
          <w:rFonts w:ascii="Arial" w:hAnsi="Arial" w:cs="Arial"/>
        </w:rPr>
      </w:pPr>
      <w:r w:rsidRPr="00BF6E6A">
        <w:rPr>
          <w:rFonts w:ascii="Arial" w:hAnsi="Arial" w:cs="Arial"/>
        </w:rPr>
        <w:t>None.</w:t>
      </w:r>
    </w:p>
    <w:p w14:paraId="550689E7" w14:textId="77777777" w:rsidR="0046531E" w:rsidRPr="00BF6E6A" w:rsidRDefault="0046531E" w:rsidP="0046531E">
      <w:pPr>
        <w:ind w:right="408"/>
        <w:rPr>
          <w:rFonts w:ascii="Arial" w:hAnsi="Arial" w:cs="Arial"/>
        </w:rPr>
      </w:pPr>
    </w:p>
    <w:p w14:paraId="76E54898" w14:textId="77777777" w:rsidR="0046531E" w:rsidRPr="00BF6E6A" w:rsidRDefault="0046531E" w:rsidP="0046531E">
      <w:pPr>
        <w:ind w:right="408"/>
        <w:rPr>
          <w:rFonts w:ascii="Arial" w:hAnsi="Arial" w:cs="Arial"/>
          <w:b/>
          <w:bCs/>
        </w:rPr>
      </w:pPr>
      <w:r w:rsidRPr="00BF6E6A">
        <w:rPr>
          <w:rFonts w:ascii="Arial" w:hAnsi="Arial" w:cs="Arial"/>
          <w:b/>
          <w:bCs/>
        </w:rPr>
        <w:t xml:space="preserve">c) Proposed Timeline </w:t>
      </w:r>
    </w:p>
    <w:p w14:paraId="551EDBB7" w14:textId="77777777" w:rsidR="0046531E" w:rsidRPr="00BF6E6A" w:rsidRDefault="0046531E" w:rsidP="0046531E">
      <w:pPr>
        <w:rPr>
          <w:rFonts w:ascii="Arial" w:hAnsi="Arial" w:cs="Arial"/>
          <w:color w:val="000000" w:themeColor="text1"/>
        </w:rPr>
      </w:pPr>
      <w:r w:rsidRPr="00BF6E6A">
        <w:rPr>
          <w:rFonts w:ascii="Arial" w:hAnsi="Arial" w:cs="Arial"/>
          <w:iCs/>
        </w:rPr>
        <w:t>D</w:t>
      </w:r>
      <w:r w:rsidRPr="00BF6E6A">
        <w:rPr>
          <w:rFonts w:ascii="Arial" w:hAnsi="Arial" w:cs="Arial"/>
          <w:color w:val="000000" w:themeColor="text1"/>
        </w:rPr>
        <w:t>iscussion to commence Winter 2025. Goal: to be in effect by Fall 2027.</w:t>
      </w:r>
    </w:p>
    <w:p w14:paraId="1BDFD5EC" w14:textId="77777777" w:rsidR="0046531E" w:rsidRDefault="0046531E" w:rsidP="0046531E">
      <w:pPr>
        <w:rPr>
          <w:rFonts w:ascii="Arial" w:hAnsi="Arial" w:cs="Arial"/>
        </w:rPr>
      </w:pPr>
    </w:p>
    <w:p w14:paraId="24A4EE69" w14:textId="77777777" w:rsidR="0046531E" w:rsidRDefault="0046531E" w:rsidP="0046531E"/>
    <w:p w14:paraId="3CA064BC" w14:textId="77777777" w:rsidR="00255A4B" w:rsidRPr="00BF6E6A" w:rsidRDefault="00255A4B" w:rsidP="0046531E"/>
    <w:p w14:paraId="665AFF8B" w14:textId="4D635951" w:rsidR="0046531E" w:rsidRPr="00E72520" w:rsidRDefault="0046531E" w:rsidP="0046531E">
      <w:pPr>
        <w:rPr>
          <w:rFonts w:ascii="Arial" w:hAnsi="Arial" w:cs="Arial"/>
          <w:b/>
          <w:bCs/>
          <w:u w:val="single"/>
        </w:rPr>
      </w:pPr>
      <w:r w:rsidRPr="00E72520">
        <w:rPr>
          <w:rFonts w:ascii="Arial" w:hAnsi="Arial" w:cs="Arial"/>
          <w:b/>
          <w:bCs/>
          <w:u w:val="single"/>
        </w:rPr>
        <w:t xml:space="preserve">Recommendation </w:t>
      </w:r>
      <w:r w:rsidR="00E87A38">
        <w:rPr>
          <w:rFonts w:ascii="Arial" w:hAnsi="Arial" w:cs="Arial"/>
          <w:b/>
          <w:bCs/>
          <w:u w:val="single"/>
        </w:rPr>
        <w:t>3:</w:t>
      </w:r>
      <w:r w:rsidR="00AE10C2">
        <w:rPr>
          <w:rFonts w:ascii="Arial" w:hAnsi="Arial" w:cs="Arial"/>
          <w:b/>
          <w:bCs/>
        </w:rPr>
        <w:t xml:space="preserve"> </w:t>
      </w:r>
      <w:r w:rsidR="006F21B4">
        <w:rPr>
          <w:rFonts w:ascii="Arial" w:hAnsi="Arial" w:cs="Arial"/>
          <w:b/>
          <w:bCs/>
        </w:rPr>
        <w:t>I</w:t>
      </w:r>
      <w:r w:rsidR="00BC64A8">
        <w:rPr>
          <w:rFonts w:ascii="Arial" w:hAnsi="Arial" w:cs="Arial"/>
          <w:b/>
          <w:bCs/>
        </w:rPr>
        <w:t>mplementing</w:t>
      </w:r>
      <w:r w:rsidR="009F108D">
        <w:rPr>
          <w:rFonts w:ascii="Arial" w:hAnsi="Arial" w:cs="Arial"/>
          <w:b/>
          <w:bCs/>
        </w:rPr>
        <w:t xml:space="preserve"> a placement policy </w:t>
      </w:r>
      <w:r w:rsidR="00A662DF">
        <w:rPr>
          <w:rFonts w:ascii="Arial" w:hAnsi="Arial" w:cs="Arial"/>
          <w:b/>
          <w:bCs/>
        </w:rPr>
        <w:t xml:space="preserve">to ensure </w:t>
      </w:r>
      <w:r w:rsidR="00BC64A8">
        <w:rPr>
          <w:rFonts w:ascii="Arial" w:hAnsi="Arial" w:cs="Arial"/>
          <w:b/>
          <w:bCs/>
        </w:rPr>
        <w:t xml:space="preserve">students are enrolled at the appropriate level </w:t>
      </w:r>
      <w:r w:rsidR="00E87A38" w:rsidRPr="00C91408">
        <w:rPr>
          <w:rFonts w:ascii="Arial" w:hAnsi="Arial" w:cs="Arial"/>
          <w:b/>
          <w:bCs/>
        </w:rPr>
        <w:t>(</w:t>
      </w:r>
      <w:r w:rsidR="00E87A38" w:rsidRPr="00F744A0">
        <w:rPr>
          <w:rFonts w:ascii="Arial" w:hAnsi="Arial" w:cs="Arial"/>
          <w:b/>
          <w:bCs/>
        </w:rPr>
        <w:t>addressing reviewer recommendation</w:t>
      </w:r>
      <w:r w:rsidR="00E87A38">
        <w:rPr>
          <w:rFonts w:ascii="Arial" w:hAnsi="Arial" w:cs="Arial"/>
          <w:b/>
          <w:bCs/>
        </w:rPr>
        <w:t xml:space="preserve"> </w:t>
      </w:r>
      <w:r w:rsidR="00E87A38">
        <w:rPr>
          <w:rFonts w:ascii="Arial" w:hAnsi="Arial" w:cs="Arial"/>
          <w:b/>
          <w:bCs/>
        </w:rPr>
        <w:t>4</w:t>
      </w:r>
      <w:r w:rsidR="00E87A38" w:rsidRPr="00F744A0">
        <w:rPr>
          <w:rFonts w:ascii="Arial" w:hAnsi="Arial" w:cs="Arial"/>
          <w:b/>
          <w:bCs/>
        </w:rPr>
        <w:t>)</w:t>
      </w:r>
    </w:p>
    <w:p w14:paraId="468557E2" w14:textId="77777777" w:rsidR="0046531E" w:rsidRPr="00BF6E6A" w:rsidRDefault="0046531E" w:rsidP="0046531E">
      <w:pPr>
        <w:rPr>
          <w:rFonts w:ascii="Arial" w:hAnsi="Arial" w:cs="Arial"/>
        </w:rPr>
      </w:pPr>
    </w:p>
    <w:p w14:paraId="048955DE"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Action: </w:t>
      </w:r>
    </w:p>
    <w:p w14:paraId="23AFD42E"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Explore creation of robust placement policy based on past and best practice, in consultation with administration, namely the Dean, Registrar, and Provost and Vice-President (Academic). Add placement test note to 1</w:t>
      </w:r>
      <w:r w:rsidRPr="00BF6E6A">
        <w:rPr>
          <w:rFonts w:ascii="Arial" w:hAnsi="Arial" w:cs="Arial"/>
          <w:color w:val="000000" w:themeColor="text1"/>
          <w:vertAlign w:val="superscript"/>
        </w:rPr>
        <w:t>st</w:t>
      </w:r>
      <w:r w:rsidRPr="00BF6E6A">
        <w:rPr>
          <w:rFonts w:ascii="Arial" w:hAnsi="Arial" w:cs="Arial"/>
          <w:color w:val="000000" w:themeColor="text1"/>
        </w:rPr>
        <w:t xml:space="preserve"> and 2</w:t>
      </w:r>
      <w:r w:rsidRPr="00BF6E6A">
        <w:rPr>
          <w:rFonts w:ascii="Arial" w:hAnsi="Arial" w:cs="Arial"/>
          <w:color w:val="000000" w:themeColor="text1"/>
          <w:vertAlign w:val="superscript"/>
        </w:rPr>
        <w:t>nd</w:t>
      </w:r>
      <w:r w:rsidRPr="00BF6E6A">
        <w:rPr>
          <w:rFonts w:ascii="Arial" w:hAnsi="Arial" w:cs="Arial"/>
          <w:color w:val="000000" w:themeColor="text1"/>
        </w:rPr>
        <w:t xml:space="preserve"> year courses to appraise students of policy upon enrolment. </w:t>
      </w:r>
    </w:p>
    <w:p w14:paraId="2B6BBAD5" w14:textId="77777777" w:rsidR="0046531E" w:rsidRPr="00BF6E6A" w:rsidRDefault="0046531E" w:rsidP="0046531E">
      <w:pPr>
        <w:rPr>
          <w:rFonts w:ascii="Arial" w:hAnsi="Arial" w:cs="Arial"/>
          <w:b/>
          <w:bCs/>
          <w:color w:val="000000" w:themeColor="text1"/>
        </w:rPr>
      </w:pPr>
    </w:p>
    <w:p w14:paraId="5EEB5A37"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and then work with pedagogical committee to create online placement test.</w:t>
      </w:r>
    </w:p>
    <w:p w14:paraId="05F0CBD9" w14:textId="77777777" w:rsidR="0046531E" w:rsidRPr="00BF6E6A" w:rsidRDefault="0046531E" w:rsidP="0046531E">
      <w:pPr>
        <w:rPr>
          <w:rFonts w:ascii="Arial" w:hAnsi="Arial" w:cs="Arial"/>
        </w:rPr>
      </w:pPr>
    </w:p>
    <w:p w14:paraId="01C8EB79" w14:textId="77777777" w:rsidR="0046531E" w:rsidRPr="00BF6E6A" w:rsidRDefault="0046531E" w:rsidP="0046531E">
      <w:pPr>
        <w:ind w:right="408"/>
        <w:rPr>
          <w:rFonts w:ascii="Arial" w:hAnsi="Arial" w:cs="Arial"/>
          <w:b/>
          <w:bCs/>
        </w:rPr>
      </w:pPr>
      <w:r w:rsidRPr="00BF6E6A">
        <w:rPr>
          <w:rFonts w:ascii="Arial" w:hAnsi="Arial" w:cs="Arial"/>
          <w:b/>
          <w:bCs/>
        </w:rPr>
        <w:t>b) Resources</w:t>
      </w:r>
    </w:p>
    <w:p w14:paraId="13FE37CF" w14:textId="77777777" w:rsidR="0046531E" w:rsidRPr="00BF6E6A" w:rsidRDefault="0046531E" w:rsidP="0046531E">
      <w:pPr>
        <w:ind w:right="408"/>
        <w:rPr>
          <w:rFonts w:ascii="Arial" w:hAnsi="Arial" w:cs="Arial"/>
        </w:rPr>
      </w:pPr>
      <w:r w:rsidRPr="00BF6E6A">
        <w:rPr>
          <w:rFonts w:ascii="Arial" w:hAnsi="Arial" w:cs="Arial"/>
        </w:rPr>
        <w:t>None.</w:t>
      </w:r>
    </w:p>
    <w:p w14:paraId="1AAFB22E" w14:textId="77777777" w:rsidR="0046531E" w:rsidRPr="00BF6E6A" w:rsidRDefault="0046531E" w:rsidP="0046531E">
      <w:pPr>
        <w:ind w:right="408"/>
        <w:rPr>
          <w:rFonts w:ascii="Arial" w:hAnsi="Arial" w:cs="Arial"/>
        </w:rPr>
      </w:pPr>
    </w:p>
    <w:p w14:paraId="61535F1B" w14:textId="77777777" w:rsidR="0046531E" w:rsidRPr="00BF6E6A" w:rsidRDefault="0046531E" w:rsidP="0046531E">
      <w:pPr>
        <w:ind w:right="408"/>
        <w:rPr>
          <w:rFonts w:ascii="Arial" w:hAnsi="Arial" w:cs="Arial"/>
          <w:b/>
          <w:bCs/>
        </w:rPr>
      </w:pPr>
      <w:r w:rsidRPr="00BF6E6A">
        <w:rPr>
          <w:rFonts w:ascii="Arial" w:hAnsi="Arial" w:cs="Arial"/>
          <w:b/>
          <w:bCs/>
        </w:rPr>
        <w:t xml:space="preserve">c) Proposed Timeline </w:t>
      </w:r>
    </w:p>
    <w:p w14:paraId="56748B30"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TBD in consultation with administrators. Goal: Fall 2028 (alongside in-house proficiency test or adoption of DELF exam requirement).</w:t>
      </w:r>
    </w:p>
    <w:p w14:paraId="500C9E5B" w14:textId="77777777" w:rsidR="0046531E" w:rsidRDefault="0046531E" w:rsidP="0046531E"/>
    <w:p w14:paraId="4BD31051" w14:textId="77777777" w:rsidR="00E72520" w:rsidRPr="00BF6E6A" w:rsidRDefault="00E72520" w:rsidP="0046531E"/>
    <w:p w14:paraId="0F23F4CF" w14:textId="7C4B1358" w:rsidR="0046531E" w:rsidRPr="00E72520" w:rsidRDefault="0046531E" w:rsidP="0046531E">
      <w:pPr>
        <w:rPr>
          <w:rFonts w:ascii="Arial" w:hAnsi="Arial" w:cs="Arial"/>
          <w:b/>
          <w:bCs/>
          <w:u w:val="single"/>
        </w:rPr>
      </w:pPr>
      <w:r w:rsidRPr="00E72520">
        <w:rPr>
          <w:rFonts w:ascii="Arial" w:hAnsi="Arial" w:cs="Arial"/>
          <w:b/>
          <w:bCs/>
          <w:u w:val="single"/>
        </w:rPr>
        <w:t>Recommendation</w:t>
      </w:r>
      <w:r w:rsidR="00E87A38">
        <w:rPr>
          <w:rFonts w:ascii="Arial" w:hAnsi="Arial" w:cs="Arial"/>
          <w:b/>
          <w:bCs/>
          <w:u w:val="single"/>
        </w:rPr>
        <w:t xml:space="preserve"> 4</w:t>
      </w:r>
      <w:r w:rsidR="008D5329">
        <w:rPr>
          <w:rFonts w:ascii="Arial" w:hAnsi="Arial" w:cs="Arial"/>
          <w:b/>
          <w:bCs/>
          <w:u w:val="single"/>
        </w:rPr>
        <w:t>:</w:t>
      </w:r>
      <w:r w:rsidR="008D5329">
        <w:rPr>
          <w:rFonts w:ascii="Arial" w:hAnsi="Arial" w:cs="Arial"/>
          <w:b/>
          <w:bCs/>
        </w:rPr>
        <w:t xml:space="preserve"> </w:t>
      </w:r>
      <w:r w:rsidR="006F21B4">
        <w:rPr>
          <w:rFonts w:ascii="Arial" w:hAnsi="Arial" w:cs="Arial"/>
          <w:b/>
          <w:bCs/>
        </w:rPr>
        <w:t>Hiring</w:t>
      </w:r>
      <w:r w:rsidR="002C1433">
        <w:rPr>
          <w:rFonts w:ascii="Arial" w:hAnsi="Arial" w:cs="Arial"/>
          <w:b/>
          <w:bCs/>
        </w:rPr>
        <w:t xml:space="preserve"> a new faculty member with an Indigenous literature background</w:t>
      </w:r>
      <w:r w:rsidR="00784C76">
        <w:rPr>
          <w:rFonts w:ascii="Arial" w:hAnsi="Arial" w:cs="Arial"/>
          <w:b/>
          <w:bCs/>
        </w:rPr>
        <w:t xml:space="preserve"> </w:t>
      </w:r>
      <w:r w:rsidR="002C1433">
        <w:rPr>
          <w:rFonts w:ascii="Arial" w:hAnsi="Arial" w:cs="Arial"/>
          <w:b/>
          <w:bCs/>
        </w:rPr>
        <w:t xml:space="preserve">who is well-versed in multiple delivery modes </w:t>
      </w:r>
      <w:r w:rsidR="008D5329">
        <w:rPr>
          <w:rFonts w:ascii="Arial" w:hAnsi="Arial" w:cs="Arial"/>
          <w:b/>
          <w:bCs/>
        </w:rPr>
        <w:t>(a</w:t>
      </w:r>
      <w:r w:rsidR="00E87A38" w:rsidRPr="00F744A0">
        <w:rPr>
          <w:rFonts w:ascii="Arial" w:hAnsi="Arial" w:cs="Arial"/>
          <w:b/>
          <w:bCs/>
        </w:rPr>
        <w:t>ddressing reviewer recommendation</w:t>
      </w:r>
      <w:r w:rsidR="00E87A38">
        <w:rPr>
          <w:rFonts w:ascii="Arial" w:hAnsi="Arial" w:cs="Arial"/>
          <w:b/>
          <w:bCs/>
        </w:rPr>
        <w:t>s 5 and 7)</w:t>
      </w:r>
    </w:p>
    <w:p w14:paraId="72DC5D53" w14:textId="77777777" w:rsidR="0046531E" w:rsidRPr="00BF6E6A" w:rsidRDefault="0046531E" w:rsidP="0046531E">
      <w:pPr>
        <w:rPr>
          <w:rFonts w:ascii="Arial" w:hAnsi="Arial" w:cs="Arial"/>
        </w:rPr>
      </w:pPr>
    </w:p>
    <w:p w14:paraId="0AF53A8F" w14:textId="42D4CDA8"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Lobby for a new hire in Francophone Indigenous literature</w:t>
      </w:r>
      <w:r w:rsidR="00277DB8">
        <w:rPr>
          <w:rFonts w:ascii="Arial" w:hAnsi="Arial" w:cs="Arial"/>
          <w:color w:val="000000" w:themeColor="text1"/>
        </w:rPr>
        <w:t xml:space="preserve">, possibly in Orillia, </w:t>
      </w:r>
      <w:r w:rsidR="00277DB8" w:rsidRPr="00BF6E6A">
        <w:rPr>
          <w:rFonts w:ascii="Arial" w:hAnsi="Arial" w:cs="Arial"/>
          <w:color w:val="000000" w:themeColor="text1"/>
        </w:rPr>
        <w:t>ideally an Indigenous literature specialist who has experience delivering online or hybrid courses</w:t>
      </w:r>
      <w:r w:rsidRPr="00BF6E6A">
        <w:rPr>
          <w:rFonts w:ascii="Arial" w:hAnsi="Arial" w:cs="Arial"/>
          <w:color w:val="000000" w:themeColor="text1"/>
        </w:rPr>
        <w:t>. This hire could potentially be a cross-listed appointment with Indigenous Learning.</w:t>
      </w:r>
    </w:p>
    <w:p w14:paraId="7CD427BC" w14:textId="77777777" w:rsidR="0046531E" w:rsidRPr="00BF6E6A" w:rsidRDefault="0046531E" w:rsidP="0046531E">
      <w:pPr>
        <w:rPr>
          <w:rFonts w:ascii="Arial" w:hAnsi="Arial" w:cs="Arial"/>
          <w:b/>
          <w:bCs/>
          <w:color w:val="000000" w:themeColor="text1"/>
        </w:rPr>
      </w:pPr>
    </w:p>
    <w:p w14:paraId="72054271"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with administration and Indigenous Learning.</w:t>
      </w:r>
    </w:p>
    <w:p w14:paraId="4ED2DFA9" w14:textId="77777777" w:rsidR="0046531E" w:rsidRPr="00BF6E6A" w:rsidRDefault="0046531E" w:rsidP="0046531E">
      <w:pPr>
        <w:pStyle w:val="Heading3"/>
        <w:rPr>
          <w:b w:val="0"/>
          <w:bCs/>
        </w:rPr>
      </w:pPr>
    </w:p>
    <w:p w14:paraId="0ADB44EB" w14:textId="77777777" w:rsidR="0046531E" w:rsidRPr="00BF6E6A" w:rsidRDefault="0046531E" w:rsidP="0046531E">
      <w:pPr>
        <w:ind w:right="408"/>
        <w:rPr>
          <w:rFonts w:ascii="Arial" w:hAnsi="Arial" w:cs="Arial"/>
          <w:b/>
          <w:bCs/>
        </w:rPr>
      </w:pPr>
      <w:r w:rsidRPr="00BF6E6A">
        <w:rPr>
          <w:rFonts w:ascii="Arial" w:hAnsi="Arial" w:cs="Arial"/>
          <w:b/>
          <w:bCs/>
        </w:rPr>
        <w:t>b) Resources</w:t>
      </w:r>
    </w:p>
    <w:p w14:paraId="3B37E1CF" w14:textId="4DA47AE0" w:rsidR="0046531E" w:rsidRPr="00D91D89" w:rsidRDefault="0046531E" w:rsidP="0046531E">
      <w:pPr>
        <w:ind w:right="408"/>
        <w:rPr>
          <w:rFonts w:ascii="Arial" w:hAnsi="Arial" w:cs="Arial"/>
          <w:b/>
          <w:bCs/>
          <w:color w:val="000000" w:themeColor="text1"/>
        </w:rPr>
      </w:pPr>
      <w:r w:rsidRPr="00BF6E6A">
        <w:rPr>
          <w:rFonts w:ascii="Arial" w:hAnsi="Arial" w:cs="Arial"/>
          <w:color w:val="000000" w:themeColor="text1"/>
        </w:rPr>
        <w:t>Salary and start-up funds for new full-time tenure-track faculty member.</w:t>
      </w:r>
    </w:p>
    <w:p w14:paraId="4F576543" w14:textId="77777777" w:rsidR="0005056E" w:rsidRDefault="0005056E" w:rsidP="0046531E">
      <w:pPr>
        <w:ind w:right="408"/>
        <w:rPr>
          <w:rFonts w:ascii="Arial" w:hAnsi="Arial" w:cs="Arial"/>
          <w:b/>
          <w:bCs/>
        </w:rPr>
      </w:pPr>
    </w:p>
    <w:p w14:paraId="69DE84BC" w14:textId="0F8DD600" w:rsidR="0046531E" w:rsidRPr="00BF6E6A" w:rsidRDefault="0046531E" w:rsidP="0046531E">
      <w:pPr>
        <w:ind w:right="408"/>
        <w:rPr>
          <w:rFonts w:ascii="Arial" w:hAnsi="Arial" w:cs="Arial"/>
          <w:b/>
          <w:bCs/>
        </w:rPr>
      </w:pPr>
      <w:r w:rsidRPr="00BF6E6A">
        <w:rPr>
          <w:rFonts w:ascii="Arial" w:hAnsi="Arial" w:cs="Arial"/>
          <w:b/>
          <w:bCs/>
        </w:rPr>
        <w:lastRenderedPageBreak/>
        <w:t xml:space="preserve">c) Proposed Timeline </w:t>
      </w:r>
    </w:p>
    <w:p w14:paraId="18970587" w14:textId="77777777" w:rsidR="0046531E" w:rsidRDefault="0046531E" w:rsidP="0046531E">
      <w:pPr>
        <w:rPr>
          <w:rFonts w:ascii="Arial" w:hAnsi="Arial" w:cs="Arial"/>
          <w:color w:val="000000" w:themeColor="text1"/>
        </w:rPr>
      </w:pPr>
      <w:r w:rsidRPr="00BF6E6A">
        <w:rPr>
          <w:rFonts w:ascii="Arial" w:hAnsi="Arial" w:cs="Arial"/>
        </w:rPr>
        <w:t>D</w:t>
      </w:r>
      <w:r w:rsidRPr="00BF6E6A">
        <w:rPr>
          <w:rFonts w:ascii="Arial" w:hAnsi="Arial" w:cs="Arial"/>
          <w:color w:val="000000" w:themeColor="text1"/>
        </w:rPr>
        <w:t>iscussion to commence Winter 2025. Goal: TBD based on feasibility of hire as determined by upper administration.</w:t>
      </w:r>
    </w:p>
    <w:p w14:paraId="2068C536" w14:textId="77777777" w:rsidR="0046531E" w:rsidRPr="00BF6E6A" w:rsidRDefault="0046531E" w:rsidP="0046531E">
      <w:pPr>
        <w:rPr>
          <w:rFonts w:ascii="Arial" w:hAnsi="Arial" w:cs="Arial"/>
        </w:rPr>
      </w:pPr>
    </w:p>
    <w:p w14:paraId="4AB222E3" w14:textId="77777777" w:rsidR="0046531E" w:rsidRPr="00BF6E6A" w:rsidRDefault="0046531E" w:rsidP="0046531E"/>
    <w:p w14:paraId="2EF142B8" w14:textId="1422E1DD" w:rsidR="0046531E" w:rsidRPr="00277DB8" w:rsidRDefault="0046531E" w:rsidP="0046531E">
      <w:pPr>
        <w:rPr>
          <w:rFonts w:ascii="Arial" w:hAnsi="Arial" w:cs="Arial"/>
          <w:b/>
          <w:bCs/>
          <w:u w:val="single"/>
        </w:rPr>
      </w:pPr>
      <w:r w:rsidRPr="00277DB8">
        <w:rPr>
          <w:rFonts w:ascii="Arial" w:hAnsi="Arial" w:cs="Arial"/>
          <w:b/>
          <w:bCs/>
          <w:u w:val="single"/>
        </w:rPr>
        <w:t>Recommendation</w:t>
      </w:r>
      <w:r w:rsidR="002D657E">
        <w:rPr>
          <w:rFonts w:ascii="Arial" w:hAnsi="Arial" w:cs="Arial"/>
          <w:b/>
          <w:bCs/>
          <w:u w:val="single"/>
        </w:rPr>
        <w:t xml:space="preserve"> 5:</w:t>
      </w:r>
      <w:r w:rsidR="00D91D89">
        <w:rPr>
          <w:rFonts w:ascii="Arial" w:hAnsi="Arial" w:cs="Arial"/>
          <w:b/>
          <w:bCs/>
        </w:rPr>
        <w:t xml:space="preserve"> </w:t>
      </w:r>
      <w:r w:rsidR="0005056E">
        <w:rPr>
          <w:rFonts w:ascii="Arial" w:hAnsi="Arial" w:cs="Arial"/>
          <w:b/>
          <w:bCs/>
        </w:rPr>
        <w:t>I</w:t>
      </w:r>
      <w:r w:rsidR="00D91D89">
        <w:rPr>
          <w:rFonts w:ascii="Arial" w:hAnsi="Arial" w:cs="Arial"/>
          <w:b/>
          <w:bCs/>
        </w:rPr>
        <w:t>mprov</w:t>
      </w:r>
      <w:r w:rsidR="00410389">
        <w:rPr>
          <w:rFonts w:ascii="Arial" w:hAnsi="Arial" w:cs="Arial"/>
          <w:b/>
          <w:bCs/>
        </w:rPr>
        <w:t>ing</w:t>
      </w:r>
      <w:r w:rsidR="00D91D89">
        <w:rPr>
          <w:rFonts w:ascii="Arial" w:hAnsi="Arial" w:cs="Arial"/>
          <w:b/>
          <w:bCs/>
        </w:rPr>
        <w:t xml:space="preserve"> </w:t>
      </w:r>
      <w:r w:rsidR="00127503">
        <w:rPr>
          <w:rFonts w:ascii="Arial" w:hAnsi="Arial" w:cs="Arial"/>
          <w:b/>
          <w:bCs/>
        </w:rPr>
        <w:t xml:space="preserve">enrolment </w:t>
      </w:r>
      <w:r w:rsidR="00A3738D">
        <w:rPr>
          <w:rFonts w:ascii="Arial" w:hAnsi="Arial" w:cs="Arial"/>
          <w:b/>
          <w:bCs/>
        </w:rPr>
        <w:t xml:space="preserve">in elective courses </w:t>
      </w:r>
      <w:r w:rsidR="00410389">
        <w:rPr>
          <w:rFonts w:ascii="Arial" w:hAnsi="Arial" w:cs="Arial"/>
          <w:b/>
          <w:bCs/>
        </w:rPr>
        <w:t>via greater advertising</w:t>
      </w:r>
      <w:r w:rsidR="00900DD3">
        <w:rPr>
          <w:rFonts w:ascii="Arial" w:hAnsi="Arial" w:cs="Arial"/>
          <w:b/>
          <w:bCs/>
        </w:rPr>
        <w:t xml:space="preserve"> at the faculty level</w:t>
      </w:r>
      <w:r w:rsidR="00410389">
        <w:rPr>
          <w:rFonts w:ascii="Arial" w:hAnsi="Arial" w:cs="Arial"/>
          <w:b/>
          <w:bCs/>
        </w:rPr>
        <w:t xml:space="preserve"> </w:t>
      </w:r>
      <w:r w:rsidR="002D657E" w:rsidRPr="00C91408">
        <w:rPr>
          <w:rFonts w:ascii="Arial" w:hAnsi="Arial" w:cs="Arial"/>
          <w:b/>
          <w:bCs/>
        </w:rPr>
        <w:t>(</w:t>
      </w:r>
      <w:r w:rsidR="002D657E" w:rsidRPr="00F744A0">
        <w:rPr>
          <w:rFonts w:ascii="Arial" w:hAnsi="Arial" w:cs="Arial"/>
          <w:b/>
          <w:bCs/>
        </w:rPr>
        <w:t>addressing reviewer recommendation</w:t>
      </w:r>
      <w:r w:rsidR="002D657E">
        <w:rPr>
          <w:rFonts w:ascii="Arial" w:hAnsi="Arial" w:cs="Arial"/>
          <w:b/>
          <w:bCs/>
        </w:rPr>
        <w:t xml:space="preserve"> </w:t>
      </w:r>
      <w:r w:rsidR="002D657E">
        <w:rPr>
          <w:rFonts w:ascii="Arial" w:hAnsi="Arial" w:cs="Arial"/>
          <w:b/>
          <w:bCs/>
        </w:rPr>
        <w:t>9)</w:t>
      </w:r>
    </w:p>
    <w:p w14:paraId="3038D6EB" w14:textId="77777777" w:rsidR="0046531E" w:rsidRPr="00BF6E6A" w:rsidRDefault="0046531E" w:rsidP="0046531E">
      <w:pPr>
        <w:rPr>
          <w:rFonts w:ascii="Arial" w:hAnsi="Arial" w:cs="Arial"/>
        </w:rPr>
      </w:pPr>
    </w:p>
    <w:p w14:paraId="0F99D150"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 xml:space="preserve">Action: </w:t>
      </w:r>
      <w:r w:rsidRPr="00BF6E6A">
        <w:rPr>
          <w:rFonts w:ascii="Arial" w:hAnsi="Arial" w:cs="Arial"/>
          <w:color w:val="000000" w:themeColor="text1"/>
        </w:rPr>
        <w:t>Meet with the Dean to discuss how to encourage more students to take a language course as an elective. Include Indigenous Learning in the discussion, as they offer additional non-English language options. Greater advertisement of language certificates throughout the Faculty of SSH and eventually of our Asian Studies minor, when it becomes available.</w:t>
      </w:r>
    </w:p>
    <w:p w14:paraId="1AFF98AC" w14:textId="77777777" w:rsidR="0046531E" w:rsidRPr="00BF6E6A" w:rsidRDefault="0046531E" w:rsidP="0046531E">
      <w:pPr>
        <w:rPr>
          <w:rFonts w:ascii="Arial" w:hAnsi="Arial" w:cs="Arial"/>
          <w:color w:val="000000" w:themeColor="text1"/>
        </w:rPr>
      </w:pPr>
    </w:p>
    <w:p w14:paraId="5A90B136"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to undertake discussions with Dean in Spring/Summer 2025.</w:t>
      </w:r>
    </w:p>
    <w:p w14:paraId="7BEB3D54" w14:textId="77777777" w:rsidR="0046531E" w:rsidRPr="00BF6E6A" w:rsidRDefault="0046531E" w:rsidP="0046531E">
      <w:pPr>
        <w:rPr>
          <w:rFonts w:ascii="Arial" w:hAnsi="Arial" w:cs="Arial"/>
          <w:color w:val="000000" w:themeColor="text1"/>
        </w:rPr>
      </w:pPr>
    </w:p>
    <w:p w14:paraId="0A9CC21F" w14:textId="77777777" w:rsidR="0046531E" w:rsidRPr="00BF6E6A" w:rsidRDefault="0046531E" w:rsidP="0046531E">
      <w:pPr>
        <w:ind w:right="408"/>
        <w:rPr>
          <w:rFonts w:ascii="Arial" w:hAnsi="Arial" w:cs="Arial"/>
          <w:b/>
          <w:bCs/>
          <w:color w:val="000000" w:themeColor="text1"/>
        </w:rPr>
      </w:pPr>
      <w:r w:rsidRPr="00BF6E6A">
        <w:rPr>
          <w:rFonts w:ascii="Arial" w:hAnsi="Arial" w:cs="Arial"/>
          <w:b/>
          <w:bCs/>
          <w:color w:val="000000" w:themeColor="text1"/>
        </w:rPr>
        <w:t>b) Resources</w:t>
      </w:r>
    </w:p>
    <w:p w14:paraId="3ACFC374" w14:textId="77777777" w:rsidR="0046531E" w:rsidRPr="00BF6E6A" w:rsidRDefault="0046531E" w:rsidP="0046531E">
      <w:pPr>
        <w:ind w:right="408"/>
        <w:rPr>
          <w:rFonts w:ascii="Arial" w:hAnsi="Arial" w:cs="Arial"/>
        </w:rPr>
      </w:pPr>
      <w:r w:rsidRPr="00BF6E6A">
        <w:rPr>
          <w:rFonts w:ascii="Arial" w:hAnsi="Arial" w:cs="Arial"/>
        </w:rPr>
        <w:t>None.</w:t>
      </w:r>
    </w:p>
    <w:p w14:paraId="4F8A08B7" w14:textId="77777777" w:rsidR="0046531E" w:rsidRPr="00BF6E6A" w:rsidRDefault="0046531E" w:rsidP="0046531E">
      <w:pPr>
        <w:ind w:right="408"/>
        <w:rPr>
          <w:rFonts w:ascii="Arial" w:hAnsi="Arial" w:cs="Arial"/>
        </w:rPr>
      </w:pPr>
    </w:p>
    <w:p w14:paraId="7D7D2A92" w14:textId="77777777" w:rsidR="0046531E" w:rsidRPr="00BF6E6A" w:rsidRDefault="0046531E" w:rsidP="0046531E">
      <w:pPr>
        <w:ind w:right="408"/>
        <w:rPr>
          <w:rFonts w:ascii="Arial" w:hAnsi="Arial" w:cs="Arial"/>
          <w:b/>
          <w:bCs/>
        </w:rPr>
      </w:pPr>
      <w:r w:rsidRPr="00BF6E6A">
        <w:rPr>
          <w:rFonts w:ascii="Arial" w:hAnsi="Arial" w:cs="Arial"/>
          <w:b/>
          <w:bCs/>
        </w:rPr>
        <w:t xml:space="preserve">c) Proposed Timeline </w:t>
      </w:r>
    </w:p>
    <w:p w14:paraId="45D717ED"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TBD in consultation with the Dean/</w:t>
      </w:r>
    </w:p>
    <w:p w14:paraId="67BDC6B9" w14:textId="77777777" w:rsidR="0046531E" w:rsidRDefault="0046531E" w:rsidP="0046531E"/>
    <w:p w14:paraId="17150D23" w14:textId="77777777" w:rsidR="00C8617A" w:rsidRPr="00BF6E6A" w:rsidRDefault="00C8617A" w:rsidP="0046531E"/>
    <w:p w14:paraId="767D890F" w14:textId="3AF95509" w:rsidR="0046531E" w:rsidRPr="00C8617A" w:rsidRDefault="0046531E" w:rsidP="0046531E">
      <w:pPr>
        <w:rPr>
          <w:rFonts w:ascii="Arial" w:hAnsi="Arial" w:cs="Arial"/>
          <w:b/>
          <w:bCs/>
          <w:u w:val="single"/>
        </w:rPr>
      </w:pPr>
      <w:r w:rsidRPr="00C8617A">
        <w:rPr>
          <w:rFonts w:ascii="Arial" w:hAnsi="Arial" w:cs="Arial"/>
          <w:b/>
          <w:bCs/>
          <w:u w:val="single"/>
        </w:rPr>
        <w:t xml:space="preserve">Recommendation </w:t>
      </w:r>
      <w:r w:rsidR="002D657E">
        <w:rPr>
          <w:rFonts w:ascii="Arial" w:hAnsi="Arial" w:cs="Arial"/>
          <w:b/>
          <w:bCs/>
          <w:u w:val="single"/>
        </w:rPr>
        <w:t>6:</w:t>
      </w:r>
      <w:r w:rsidR="00CD7544">
        <w:rPr>
          <w:rFonts w:ascii="Arial" w:hAnsi="Arial" w:cs="Arial"/>
          <w:b/>
          <w:bCs/>
        </w:rPr>
        <w:t xml:space="preserve"> </w:t>
      </w:r>
      <w:r w:rsidR="00EB34E6">
        <w:rPr>
          <w:rFonts w:ascii="Arial" w:hAnsi="Arial" w:cs="Arial"/>
          <w:b/>
          <w:bCs/>
        </w:rPr>
        <w:t>I</w:t>
      </w:r>
      <w:r w:rsidR="006C40E9">
        <w:rPr>
          <w:rFonts w:ascii="Arial" w:hAnsi="Arial" w:cs="Arial"/>
          <w:b/>
          <w:bCs/>
        </w:rPr>
        <w:t>mprov</w:t>
      </w:r>
      <w:r w:rsidR="00C069ED">
        <w:rPr>
          <w:rFonts w:ascii="Arial" w:hAnsi="Arial" w:cs="Arial"/>
          <w:b/>
          <w:bCs/>
        </w:rPr>
        <w:t>ing</w:t>
      </w:r>
      <w:r w:rsidR="006C40E9">
        <w:rPr>
          <w:rFonts w:ascii="Arial" w:hAnsi="Arial" w:cs="Arial"/>
          <w:b/>
          <w:bCs/>
        </w:rPr>
        <w:t xml:space="preserve"> promotional materials to increase enrolment and </w:t>
      </w:r>
      <w:r w:rsidR="00B07134">
        <w:rPr>
          <w:rFonts w:ascii="Arial" w:hAnsi="Arial" w:cs="Arial"/>
          <w:b/>
          <w:bCs/>
        </w:rPr>
        <w:t>clarify program requirements for students</w:t>
      </w:r>
      <w:r w:rsidR="00787767">
        <w:rPr>
          <w:rFonts w:ascii="Arial" w:hAnsi="Arial" w:cs="Arial"/>
          <w:b/>
          <w:bCs/>
        </w:rPr>
        <w:t xml:space="preserve"> </w:t>
      </w:r>
      <w:r w:rsidR="002D657E" w:rsidRPr="00C91408">
        <w:rPr>
          <w:rFonts w:ascii="Arial" w:hAnsi="Arial" w:cs="Arial"/>
          <w:b/>
          <w:bCs/>
        </w:rPr>
        <w:t>(</w:t>
      </w:r>
      <w:r w:rsidR="002D657E" w:rsidRPr="00F744A0">
        <w:rPr>
          <w:rFonts w:ascii="Arial" w:hAnsi="Arial" w:cs="Arial"/>
          <w:b/>
          <w:bCs/>
        </w:rPr>
        <w:t>addressing reviewer recommendation</w:t>
      </w:r>
      <w:r w:rsidR="002D657E">
        <w:rPr>
          <w:rFonts w:ascii="Arial" w:hAnsi="Arial" w:cs="Arial"/>
          <w:b/>
          <w:bCs/>
        </w:rPr>
        <w:t xml:space="preserve"> </w:t>
      </w:r>
      <w:r w:rsidR="002D657E">
        <w:rPr>
          <w:rFonts w:ascii="Arial" w:hAnsi="Arial" w:cs="Arial"/>
          <w:b/>
          <w:bCs/>
        </w:rPr>
        <w:t>10</w:t>
      </w:r>
      <w:r w:rsidR="002D657E" w:rsidRPr="00F744A0">
        <w:rPr>
          <w:rFonts w:ascii="Arial" w:hAnsi="Arial" w:cs="Arial"/>
          <w:b/>
          <w:bCs/>
        </w:rPr>
        <w:t>)</w:t>
      </w:r>
    </w:p>
    <w:p w14:paraId="2206FDAC" w14:textId="77777777" w:rsidR="0046531E" w:rsidRPr="00BF6E6A" w:rsidRDefault="0046531E" w:rsidP="0046531E">
      <w:pPr>
        <w:rPr>
          <w:rFonts w:ascii="Arial" w:hAnsi="Arial" w:cs="Arial"/>
        </w:rPr>
      </w:pPr>
    </w:p>
    <w:p w14:paraId="013E8668"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Actions:</w:t>
      </w:r>
    </w:p>
    <w:p w14:paraId="56B6EBDE"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Create a new “course mapping” tool.</w:t>
      </w:r>
    </w:p>
    <w:p w14:paraId="4283844F"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Develop a new “professional possibilities” handout to draw students’ attention to possibilities for careers in French outside of teaching. </w:t>
      </w:r>
    </w:p>
    <w:p w14:paraId="4A7795C7"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Meet annually with Student Central to explain what students can do with French. Collaborate with Admission and Recruitment Office to ensure knowledgeability about our program and adequate representation of our department at OUF.</w:t>
      </w:r>
    </w:p>
    <w:p w14:paraId="68B9CD48"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Create a clearer “checklist” of which courses students need to take.</w:t>
      </w:r>
    </w:p>
    <w:p w14:paraId="3B0522C4"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Update our website which is not fully in line with our department’s focus on teaching.</w:t>
      </w:r>
    </w:p>
    <w:p w14:paraId="4F138A5A"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Reach out to French alumni who have gone into government, journalism, etc. and ask for testimonial videos.</w:t>
      </w:r>
    </w:p>
    <w:p w14:paraId="3BAF6DAC"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Create a pamphlet or physical, printed booklet outlining or offerings. </w:t>
      </w:r>
    </w:p>
    <w:p w14:paraId="540F2431" w14:textId="77777777" w:rsidR="0046531E" w:rsidRPr="00BF6E6A" w:rsidRDefault="0046531E" w:rsidP="0046531E">
      <w:pPr>
        <w:rPr>
          <w:rFonts w:ascii="Arial" w:hAnsi="Arial" w:cs="Arial"/>
          <w:color w:val="000000" w:themeColor="text1"/>
        </w:rPr>
      </w:pPr>
      <w:r w:rsidRPr="00BF6E6A">
        <w:rPr>
          <w:rFonts w:ascii="Arial" w:hAnsi="Arial" w:cs="Arial"/>
          <w:color w:val="000000" w:themeColor="text1"/>
        </w:rPr>
        <w:t>Hire a student to help us bolster our online presence (Instagram, Twitter, Facebook).</w:t>
      </w:r>
    </w:p>
    <w:p w14:paraId="63EC5B4B" w14:textId="77777777" w:rsidR="0046531E" w:rsidRPr="00BF6E6A" w:rsidRDefault="0046531E" w:rsidP="0046531E">
      <w:pPr>
        <w:rPr>
          <w:rFonts w:ascii="Arial" w:hAnsi="Arial" w:cs="Arial"/>
          <w:color w:val="000000" w:themeColor="text1"/>
        </w:rPr>
      </w:pPr>
    </w:p>
    <w:p w14:paraId="7D7730DF" w14:textId="77777777" w:rsidR="0046531E" w:rsidRPr="00BF6E6A" w:rsidRDefault="0046531E" w:rsidP="0046531E">
      <w:pPr>
        <w:rPr>
          <w:rFonts w:ascii="Arial" w:hAnsi="Arial" w:cs="Arial"/>
          <w:color w:val="000000" w:themeColor="text1"/>
        </w:rPr>
      </w:pPr>
      <w:r w:rsidRPr="00BF6E6A">
        <w:rPr>
          <w:rFonts w:ascii="Arial" w:hAnsi="Arial" w:cs="Arial"/>
          <w:b/>
          <w:bCs/>
          <w:color w:val="000000" w:themeColor="text1"/>
        </w:rPr>
        <w:t>Persons responsible</w:t>
      </w:r>
      <w:r w:rsidRPr="00BF6E6A">
        <w:rPr>
          <w:rFonts w:ascii="Arial" w:hAnsi="Arial" w:cs="Arial"/>
          <w:color w:val="000000" w:themeColor="text1"/>
        </w:rPr>
        <w:t>: Chair, supported by other instructors willing to participate.</w:t>
      </w:r>
    </w:p>
    <w:p w14:paraId="609AD90A" w14:textId="77777777" w:rsidR="0046531E" w:rsidRPr="00BF6E6A" w:rsidRDefault="0046531E" w:rsidP="0046531E">
      <w:pPr>
        <w:rPr>
          <w:rFonts w:ascii="Arial" w:hAnsi="Arial" w:cs="Arial"/>
        </w:rPr>
      </w:pPr>
    </w:p>
    <w:p w14:paraId="2F85428E" w14:textId="77777777" w:rsidR="0046531E" w:rsidRPr="00BF6E6A" w:rsidRDefault="0046531E" w:rsidP="0046531E">
      <w:pPr>
        <w:ind w:right="408"/>
        <w:rPr>
          <w:rFonts w:ascii="Arial" w:hAnsi="Arial" w:cs="Arial"/>
          <w:b/>
          <w:bCs/>
        </w:rPr>
      </w:pPr>
      <w:r w:rsidRPr="00BF6E6A">
        <w:rPr>
          <w:rFonts w:ascii="Arial" w:hAnsi="Arial" w:cs="Arial"/>
          <w:b/>
          <w:bCs/>
        </w:rPr>
        <w:t>b) Resources</w:t>
      </w:r>
    </w:p>
    <w:p w14:paraId="265706F9" w14:textId="77777777" w:rsidR="0046531E" w:rsidRPr="00BF6E6A" w:rsidRDefault="0046531E" w:rsidP="0046531E">
      <w:pPr>
        <w:ind w:right="408"/>
        <w:rPr>
          <w:rFonts w:ascii="Arial" w:hAnsi="Arial" w:cs="Arial"/>
          <w:b/>
          <w:bCs/>
          <w:color w:val="000000" w:themeColor="text1"/>
        </w:rPr>
      </w:pPr>
      <w:r w:rsidRPr="00BF6E6A">
        <w:rPr>
          <w:rFonts w:ascii="Arial" w:hAnsi="Arial" w:cs="Arial"/>
          <w:color w:val="000000" w:themeColor="text1"/>
        </w:rPr>
        <w:t>Funds for professional help with promotional tools and maintaining online presence.</w:t>
      </w:r>
    </w:p>
    <w:p w14:paraId="73B33993" w14:textId="77777777" w:rsidR="0046531E" w:rsidRPr="00BF6E6A" w:rsidRDefault="0046531E" w:rsidP="0046531E">
      <w:pPr>
        <w:ind w:right="408"/>
        <w:rPr>
          <w:rFonts w:ascii="Arial" w:hAnsi="Arial" w:cs="Arial"/>
          <w:b/>
          <w:bCs/>
        </w:rPr>
      </w:pPr>
    </w:p>
    <w:p w14:paraId="3DB4A24E" w14:textId="77777777" w:rsidR="0046531E" w:rsidRPr="00BF6E6A" w:rsidRDefault="0046531E" w:rsidP="0046531E">
      <w:pPr>
        <w:ind w:right="408"/>
        <w:rPr>
          <w:rFonts w:ascii="Arial" w:hAnsi="Arial" w:cs="Arial"/>
          <w:b/>
          <w:bCs/>
        </w:rPr>
      </w:pPr>
      <w:r w:rsidRPr="00BF6E6A">
        <w:rPr>
          <w:rFonts w:ascii="Arial" w:hAnsi="Arial" w:cs="Arial"/>
          <w:b/>
          <w:bCs/>
        </w:rPr>
        <w:t xml:space="preserve">c) Proposed Timeline </w:t>
      </w:r>
    </w:p>
    <w:p w14:paraId="2B2692C1" w14:textId="62C5864E" w:rsidR="00BF2FD5" w:rsidRPr="00F91B31" w:rsidRDefault="0046531E" w:rsidP="00F91B31">
      <w:pPr>
        <w:ind w:right="408"/>
        <w:rPr>
          <w:rFonts w:ascii="Arial" w:hAnsi="Arial" w:cs="Arial"/>
          <w:color w:val="000000" w:themeColor="text1"/>
        </w:rPr>
      </w:pPr>
      <w:r w:rsidRPr="00BF6E6A">
        <w:rPr>
          <w:rFonts w:ascii="Arial" w:hAnsi="Arial" w:cs="Arial"/>
          <w:color w:val="000000" w:themeColor="text1"/>
        </w:rPr>
        <w:t>“Revamp” completed by Fall 2027, with other tools completed earlier (remaining cognizant that the implementation of other recommendations will require us to update these new tools as changes are implemented).</w:t>
      </w:r>
    </w:p>
    <w:sectPr w:rsidR="00BF2FD5" w:rsidRPr="00F91B31" w:rsidSect="006048E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honda Koster" w:date="2026-03-18T10:22:00Z" w:initials="RK">
    <w:p w14:paraId="2EED11E1" w14:textId="77777777" w:rsidR="0062476B" w:rsidRDefault="0062476B" w:rsidP="0062476B">
      <w:pPr>
        <w:pStyle w:val="CommentText"/>
      </w:pPr>
      <w:r>
        <w:rPr>
          <w:rStyle w:val="CommentReference"/>
        </w:rPr>
        <w:annotationRef/>
      </w:r>
      <w:r>
        <w:t>Sarah and Glenda, are you okay with this addition?</w:t>
      </w:r>
    </w:p>
  </w:comment>
  <w:comment w:id="7" w:author="Sarah Jacoba" w:date="2026-03-25T17:45:00Z" w:initials="SJ">
    <w:p w14:paraId="1AAE4EDA" w14:textId="77777777" w:rsidR="00D42996" w:rsidRDefault="00D42996" w:rsidP="00D42996">
      <w:r>
        <w:rPr>
          <w:rStyle w:val="CommentReference"/>
        </w:rPr>
        <w:annotationRef/>
      </w:r>
      <w:r>
        <w:rPr>
          <w:sz w:val="20"/>
          <w:szCs w:val="20"/>
        </w:rPr>
        <w:t>Yes, this is a good way to defend the non-feasibility of the recommendation.</w:t>
      </w:r>
    </w:p>
  </w:comment>
  <w:comment w:id="9" w:author="Rhonda Koster" w:date="2026-03-18T10:33:00Z" w:initials="RK">
    <w:p w14:paraId="7C768858" w14:textId="77777777" w:rsidR="00FF4C5C" w:rsidRDefault="00FF4C5C" w:rsidP="00FF4C5C">
      <w:pPr>
        <w:pStyle w:val="CommentText"/>
      </w:pPr>
      <w:r>
        <w:rPr>
          <w:rStyle w:val="CommentReference"/>
        </w:rPr>
        <w:annotationRef/>
      </w:r>
      <w:r>
        <w:t xml:space="preserve">The implementation plan is intended as a plan of how and when you will undertake the work the follow up on the recommendations. As such, there is no need to replicate the recommendation in full - instead it can be a shortened version - or title. </w:t>
      </w:r>
    </w:p>
    <w:p w14:paraId="6A59989E" w14:textId="77777777" w:rsidR="00FF4C5C" w:rsidRDefault="00FF4C5C" w:rsidP="00FF4C5C">
      <w:pPr>
        <w:pStyle w:val="CommentText"/>
      </w:pPr>
    </w:p>
    <w:p w14:paraId="0A40E0F5" w14:textId="77777777" w:rsidR="00FF4C5C" w:rsidRDefault="00FF4C5C" w:rsidP="00FF4C5C">
      <w:pPr>
        <w:pStyle w:val="CommentText"/>
      </w:pPr>
      <w:r>
        <w:t>Any of the recommendations that can be grouped together (like 1 &amp;8 and 5&amp;7) should be.</w:t>
      </w:r>
    </w:p>
    <w:p w14:paraId="7602DEA2" w14:textId="77777777" w:rsidR="00FF4C5C" w:rsidRDefault="00FF4C5C" w:rsidP="00FF4C5C">
      <w:pPr>
        <w:pStyle w:val="CommentText"/>
      </w:pPr>
    </w:p>
    <w:p w14:paraId="3D421454" w14:textId="77777777" w:rsidR="00FF4C5C" w:rsidRDefault="00FF4C5C" w:rsidP="00FF4C5C">
      <w:pPr>
        <w:pStyle w:val="CommentText"/>
      </w:pPr>
      <w:r>
        <w:t xml:space="preserve">Recommendations you are not implementing should not be included. </w:t>
      </w:r>
    </w:p>
  </w:comment>
  <w:comment w:id="10" w:author="Rhonda Koster" w:date="2026-03-18T10:28:00Z" w:initials="RK">
    <w:p w14:paraId="25930452" w14:textId="77777777" w:rsidR="00FF4C5C" w:rsidRDefault="00FF4C5C" w:rsidP="00FF4C5C">
      <w:pPr>
        <w:pStyle w:val="CommentText"/>
      </w:pPr>
      <w:r>
        <w:rPr>
          <w:rStyle w:val="CommentReference"/>
        </w:rPr>
        <w:annotationRef/>
      </w:r>
      <w:r>
        <w:t>Combine recommendations 1 &amp; 8 as they are related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D11E1" w15:done="1"/>
  <w15:commentEx w15:paraId="1AAE4EDA" w15:paraIdParent="2EED11E1" w15:done="1"/>
  <w15:commentEx w15:paraId="3D421454" w15:done="1"/>
  <w15:commentEx w15:paraId="2593045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53EFF9" w16cex:dateUtc="2026-03-18T14:22:00Z"/>
  <w16cex:commentExtensible w16cex:durableId="1B53CF31" w16cex:dateUtc="2026-03-25T21:45:00Z"/>
  <w16cex:commentExtensible w16cex:durableId="53AE6ABA" w16cex:dateUtc="2026-03-18T14:33:00Z">
    <w16cex:extLst>
      <w16:ext w16:uri="{CE6994B0-6A32-4C9F-8C6B-6E91EDA988CE}">
        <cr:reactions xmlns:cr="http://schemas.microsoft.com/office/comments/2020/reactions">
          <cr:reaction reactionType="1">
            <cr:reactionInfo dateUtc="2026-03-25T21:49:46Z">
              <cr:user userId="S::sjacoba@lakeheadu.ca::7e137d26-beea-4f4f-a0b1-1e1ac8431f45" userProvider="AD" userName="Sarah Jacoba"/>
            </cr:reactionInfo>
          </cr:reaction>
        </cr:reactions>
      </w16:ext>
    </w16cex:extLst>
  </w16cex:commentExtensible>
  <w16cex:commentExtensible w16cex:durableId="4DFCFBC6" w16cex:dateUtc="2026-03-18T14:28:00Z">
    <w16cex:extLst>
      <w16:ext w16:uri="{CE6994B0-6A32-4C9F-8C6B-6E91EDA988CE}">
        <cr:reactions xmlns:cr="http://schemas.microsoft.com/office/comments/2020/reactions">
          <cr:reaction reactionType="1">
            <cr:reactionInfo dateUtc="2026-03-25T21:46:58Z">
              <cr:user userId="S::sjacoba@lakeheadu.ca::7e137d26-beea-4f4f-a0b1-1e1ac8431f45" userProvider="AD" userName="Sarah Jacob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D11E1" w16cid:durableId="2053EFF9"/>
  <w16cid:commentId w16cid:paraId="1AAE4EDA" w16cid:durableId="1B53CF31"/>
  <w16cid:commentId w16cid:paraId="3D421454" w16cid:durableId="53AE6ABA"/>
  <w16cid:commentId w16cid:paraId="25930452" w16cid:durableId="4DFCF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A207" w14:textId="77777777" w:rsidR="00D321E9" w:rsidRDefault="00D321E9" w:rsidP="00F73D8D">
      <w:r>
        <w:separator/>
      </w:r>
    </w:p>
  </w:endnote>
  <w:endnote w:type="continuationSeparator" w:id="0">
    <w:p w14:paraId="0DBB2C6A" w14:textId="77777777" w:rsidR="00D321E9" w:rsidRDefault="00D321E9" w:rsidP="00F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swiss"/>
    <w:notTrueType/>
    <w:pitch w:val="default"/>
    <w:sig w:usb0="00000003" w:usb1="00000000" w:usb2="00000000" w:usb3="00000000" w:csb0="00000001" w:csb1="00000000"/>
  </w:font>
  <w:font w:name="ArialNarrow">
    <w:altName w:val="Arial"/>
    <w:panose1 w:val="020B060602020203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2E17" w14:textId="4D492B9E" w:rsidR="008918FA" w:rsidRDefault="008918FA" w:rsidP="00D0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376C">
      <w:rPr>
        <w:rStyle w:val="PageNumber"/>
        <w:noProof/>
      </w:rPr>
      <w:t>2</w:t>
    </w:r>
    <w:r>
      <w:rPr>
        <w:rStyle w:val="PageNumber"/>
      </w:rPr>
      <w:fldChar w:fldCharType="end"/>
    </w:r>
  </w:p>
  <w:p w14:paraId="51B3EA11" w14:textId="77777777" w:rsidR="008918FA" w:rsidRDefault="008918FA" w:rsidP="00F73D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FF56" w14:textId="78488DAF" w:rsidR="008918FA" w:rsidRPr="007F7241" w:rsidRDefault="008918FA" w:rsidP="00D04C63">
    <w:pPr>
      <w:pStyle w:val="Footer"/>
      <w:framePr w:wrap="around" w:vAnchor="text" w:hAnchor="margin" w:xAlign="right" w:y="1"/>
      <w:rPr>
        <w:rStyle w:val="PageNumber"/>
        <w:rFonts w:ascii="Arial" w:hAnsi="Arial" w:cs="Arial"/>
      </w:rPr>
    </w:pPr>
    <w:r w:rsidRPr="007F7241">
      <w:rPr>
        <w:rStyle w:val="PageNumber"/>
        <w:rFonts w:ascii="Arial" w:hAnsi="Arial" w:cs="Arial"/>
      </w:rPr>
      <w:fldChar w:fldCharType="begin"/>
    </w:r>
    <w:r w:rsidRPr="007F7241">
      <w:rPr>
        <w:rStyle w:val="PageNumber"/>
        <w:rFonts w:ascii="Arial" w:hAnsi="Arial" w:cs="Arial"/>
      </w:rPr>
      <w:instrText xml:space="preserve">PAGE  </w:instrText>
    </w:r>
    <w:r w:rsidRPr="007F7241">
      <w:rPr>
        <w:rStyle w:val="PageNumber"/>
        <w:rFonts w:ascii="Arial" w:hAnsi="Arial" w:cs="Arial"/>
      </w:rPr>
      <w:fldChar w:fldCharType="separate"/>
    </w:r>
    <w:r w:rsidR="000E0CF5">
      <w:rPr>
        <w:rStyle w:val="PageNumber"/>
        <w:rFonts w:ascii="Arial" w:hAnsi="Arial" w:cs="Arial"/>
        <w:noProof/>
      </w:rPr>
      <w:t>21</w:t>
    </w:r>
    <w:r w:rsidRPr="007F7241">
      <w:rPr>
        <w:rStyle w:val="PageNumber"/>
        <w:rFonts w:ascii="Arial" w:hAnsi="Arial" w:cs="Arial"/>
      </w:rPr>
      <w:fldChar w:fldCharType="end"/>
    </w:r>
  </w:p>
  <w:p w14:paraId="5E41D58D" w14:textId="77777777" w:rsidR="008D1BEF" w:rsidRPr="00791A7E" w:rsidRDefault="008918FA" w:rsidP="005676FB">
    <w:pPr>
      <w:pStyle w:val="Footer"/>
      <w:rPr>
        <w:rFonts w:ascii="Arial" w:hAnsi="Arial"/>
        <w:sz w:val="20"/>
        <w:szCs w:val="20"/>
      </w:rPr>
    </w:pPr>
    <w:r w:rsidRPr="00791A7E">
      <w:rPr>
        <w:rFonts w:ascii="Arial" w:hAnsi="Arial"/>
        <w:sz w:val="20"/>
        <w:szCs w:val="20"/>
      </w:rPr>
      <w:t xml:space="preserve">Final Assessment Report and Implementation Plan: </w:t>
    </w:r>
  </w:p>
  <w:p w14:paraId="11A1755D" w14:textId="1CE917DE" w:rsidR="008918FA" w:rsidRDefault="00791A7E" w:rsidP="00F73D8D">
    <w:pPr>
      <w:pStyle w:val="Footer"/>
      <w:ind w:right="360"/>
    </w:pPr>
    <w:r>
      <w:rPr>
        <w:rFonts w:ascii="Arial" w:hAnsi="Arial"/>
        <w:sz w:val="20"/>
        <w:szCs w:val="20"/>
      </w:rPr>
      <w:t>Languages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D566" w14:textId="77777777" w:rsidR="00D321E9" w:rsidRDefault="00D321E9" w:rsidP="00F73D8D">
      <w:r>
        <w:separator/>
      </w:r>
    </w:p>
  </w:footnote>
  <w:footnote w:type="continuationSeparator" w:id="0">
    <w:p w14:paraId="74949BBE" w14:textId="77777777" w:rsidR="00D321E9" w:rsidRDefault="00D321E9" w:rsidP="00F7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385"/>
    <w:multiLevelType w:val="hybridMultilevel"/>
    <w:tmpl w:val="866C426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10395"/>
    <w:multiLevelType w:val="hybridMultilevel"/>
    <w:tmpl w:val="6DEA26AA"/>
    <w:lvl w:ilvl="0" w:tplc="C30AF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05817"/>
    <w:multiLevelType w:val="multilevel"/>
    <w:tmpl w:val="5B729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85494"/>
    <w:multiLevelType w:val="hybridMultilevel"/>
    <w:tmpl w:val="CEFC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C3356"/>
    <w:multiLevelType w:val="hybridMultilevel"/>
    <w:tmpl w:val="86E0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716DA"/>
    <w:multiLevelType w:val="hybridMultilevel"/>
    <w:tmpl w:val="AB0EBF4E"/>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34F0F"/>
    <w:multiLevelType w:val="hybridMultilevel"/>
    <w:tmpl w:val="7E34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E4564"/>
    <w:multiLevelType w:val="hybridMultilevel"/>
    <w:tmpl w:val="9A1A6E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6603F"/>
    <w:multiLevelType w:val="hybridMultilevel"/>
    <w:tmpl w:val="13D0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70FF3"/>
    <w:multiLevelType w:val="hybridMultilevel"/>
    <w:tmpl w:val="C538B0C2"/>
    <w:lvl w:ilvl="0" w:tplc="1BE6A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925F1"/>
    <w:multiLevelType w:val="multilevel"/>
    <w:tmpl w:val="B2D4D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D859B7"/>
    <w:multiLevelType w:val="hybridMultilevel"/>
    <w:tmpl w:val="DA1877CE"/>
    <w:lvl w:ilvl="0" w:tplc="EB105726">
      <w:start w:val="1"/>
      <w:numFmt w:val="bullet"/>
      <w:lvlText w:val="-"/>
      <w:lvlJc w:val="left"/>
      <w:pPr>
        <w:ind w:left="1440" w:hanging="360"/>
      </w:pPr>
      <w:rPr>
        <w:rFonts w:ascii="Arial" w:eastAsiaTheme="minorHAnsi"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42FC097D"/>
    <w:multiLevelType w:val="hybridMultilevel"/>
    <w:tmpl w:val="80969BDC"/>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D5834"/>
    <w:multiLevelType w:val="multilevel"/>
    <w:tmpl w:val="2EA6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8F3E34"/>
    <w:multiLevelType w:val="hybridMultilevel"/>
    <w:tmpl w:val="B11ADCD6"/>
    <w:lvl w:ilvl="0" w:tplc="61B263A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6058C"/>
    <w:multiLevelType w:val="hybridMultilevel"/>
    <w:tmpl w:val="DD82650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506C1258"/>
    <w:multiLevelType w:val="hybridMultilevel"/>
    <w:tmpl w:val="2FD42572"/>
    <w:lvl w:ilvl="0" w:tplc="2190F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C6DFD"/>
    <w:multiLevelType w:val="hybridMultilevel"/>
    <w:tmpl w:val="7F0C5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A6FE0"/>
    <w:multiLevelType w:val="hybridMultilevel"/>
    <w:tmpl w:val="4880E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0442B"/>
    <w:multiLevelType w:val="hybridMultilevel"/>
    <w:tmpl w:val="05468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E4F58"/>
    <w:multiLevelType w:val="hybridMultilevel"/>
    <w:tmpl w:val="5BC284B4"/>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21" w15:restartNumberingAfterBreak="0">
    <w:nsid w:val="5B52121E"/>
    <w:multiLevelType w:val="hybridMultilevel"/>
    <w:tmpl w:val="84B6C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11C0D"/>
    <w:multiLevelType w:val="hybridMultilevel"/>
    <w:tmpl w:val="AC48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E12CA"/>
    <w:multiLevelType w:val="hybridMultilevel"/>
    <w:tmpl w:val="1A766EDA"/>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8B6"/>
    <w:multiLevelType w:val="hybridMultilevel"/>
    <w:tmpl w:val="1B6E9A84"/>
    <w:lvl w:ilvl="0" w:tplc="5EF4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A09D9"/>
    <w:multiLevelType w:val="hybridMultilevel"/>
    <w:tmpl w:val="B1F0B27C"/>
    <w:lvl w:ilvl="0" w:tplc="40324814">
      <w:start w:val="1"/>
      <w:numFmt w:val="lowerLetter"/>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26" w15:restartNumberingAfterBreak="0">
    <w:nsid w:val="680A1EBF"/>
    <w:multiLevelType w:val="hybridMultilevel"/>
    <w:tmpl w:val="5CE4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B3A48"/>
    <w:multiLevelType w:val="hybridMultilevel"/>
    <w:tmpl w:val="051085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DB1C3F"/>
    <w:multiLevelType w:val="hybridMultilevel"/>
    <w:tmpl w:val="2F70220A"/>
    <w:lvl w:ilvl="0" w:tplc="397A582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AE41A4"/>
    <w:multiLevelType w:val="hybridMultilevel"/>
    <w:tmpl w:val="F0046492"/>
    <w:lvl w:ilvl="0" w:tplc="0C127C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D392E"/>
    <w:multiLevelType w:val="hybridMultilevel"/>
    <w:tmpl w:val="9E0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699551">
    <w:abstractNumId w:val="19"/>
  </w:num>
  <w:num w:numId="2" w16cid:durableId="1642953290">
    <w:abstractNumId w:val="17"/>
  </w:num>
  <w:num w:numId="3" w16cid:durableId="63114770">
    <w:abstractNumId w:val="7"/>
  </w:num>
  <w:num w:numId="4" w16cid:durableId="1645159192">
    <w:abstractNumId w:val="28"/>
  </w:num>
  <w:num w:numId="5" w16cid:durableId="244580939">
    <w:abstractNumId w:val="12"/>
  </w:num>
  <w:num w:numId="6" w16cid:durableId="2009090386">
    <w:abstractNumId w:val="21"/>
  </w:num>
  <w:num w:numId="7" w16cid:durableId="1896771514">
    <w:abstractNumId w:val="30"/>
  </w:num>
  <w:num w:numId="8" w16cid:durableId="1810131091">
    <w:abstractNumId w:val="29"/>
  </w:num>
  <w:num w:numId="9" w16cid:durableId="86538951">
    <w:abstractNumId w:val="23"/>
  </w:num>
  <w:num w:numId="10" w16cid:durableId="1612398399">
    <w:abstractNumId w:val="0"/>
  </w:num>
  <w:num w:numId="11" w16cid:durableId="2057582772">
    <w:abstractNumId w:val="5"/>
  </w:num>
  <w:num w:numId="12" w16cid:durableId="109400390">
    <w:abstractNumId w:val="4"/>
  </w:num>
  <w:num w:numId="13" w16cid:durableId="707225381">
    <w:abstractNumId w:val="26"/>
  </w:num>
  <w:num w:numId="14" w16cid:durableId="1242256603">
    <w:abstractNumId w:val="9"/>
  </w:num>
  <w:num w:numId="15" w16cid:durableId="1631201977">
    <w:abstractNumId w:val="1"/>
  </w:num>
  <w:num w:numId="16" w16cid:durableId="93596188">
    <w:abstractNumId w:val="20"/>
  </w:num>
  <w:num w:numId="17" w16cid:durableId="133910319">
    <w:abstractNumId w:val="11"/>
  </w:num>
  <w:num w:numId="18" w16cid:durableId="1041904982">
    <w:abstractNumId w:val="25"/>
  </w:num>
  <w:num w:numId="19" w16cid:durableId="1652248452">
    <w:abstractNumId w:val="10"/>
  </w:num>
  <w:num w:numId="20" w16cid:durableId="751123436">
    <w:abstractNumId w:val="13"/>
  </w:num>
  <w:num w:numId="21" w16cid:durableId="1209875957">
    <w:abstractNumId w:val="2"/>
  </w:num>
  <w:num w:numId="22" w16cid:durableId="612975745">
    <w:abstractNumId w:val="22"/>
  </w:num>
  <w:num w:numId="23" w16cid:durableId="1042098331">
    <w:abstractNumId w:val="14"/>
  </w:num>
  <w:num w:numId="24" w16cid:durableId="549074755">
    <w:abstractNumId w:val="24"/>
  </w:num>
  <w:num w:numId="25" w16cid:durableId="1125343666">
    <w:abstractNumId w:val="15"/>
  </w:num>
  <w:num w:numId="26" w16cid:durableId="1219517954">
    <w:abstractNumId w:val="16"/>
  </w:num>
  <w:num w:numId="27" w16cid:durableId="487022177">
    <w:abstractNumId w:val="27"/>
  </w:num>
  <w:num w:numId="28" w16cid:durableId="2031182515">
    <w:abstractNumId w:val="8"/>
  </w:num>
  <w:num w:numId="29" w16cid:durableId="401949860">
    <w:abstractNumId w:val="3"/>
  </w:num>
  <w:num w:numId="30" w16cid:durableId="1565097954">
    <w:abstractNumId w:val="18"/>
  </w:num>
  <w:num w:numId="31" w16cid:durableId="220794070">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Koster">
    <w15:presenceInfo w15:providerId="AD" w15:userId="S::rkoster@lakeheadu.ca::024ad431-e414-40a9-a3b7-373d4043a6d0"/>
  </w15:person>
  <w15:person w15:author="Sarah Jacoba">
    <w15:presenceInfo w15:providerId="AD" w15:userId="S::sjacoba@lakeheadu.ca::7e137d26-beea-4f4f-a0b1-1e1ac8431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C6"/>
    <w:rsid w:val="00001DBF"/>
    <w:rsid w:val="000035D2"/>
    <w:rsid w:val="00005093"/>
    <w:rsid w:val="00007AC8"/>
    <w:rsid w:val="000103F9"/>
    <w:rsid w:val="00014BAD"/>
    <w:rsid w:val="00021382"/>
    <w:rsid w:val="000217F8"/>
    <w:rsid w:val="00026C6A"/>
    <w:rsid w:val="00026DD1"/>
    <w:rsid w:val="00034AB1"/>
    <w:rsid w:val="00036026"/>
    <w:rsid w:val="00036543"/>
    <w:rsid w:val="000365A4"/>
    <w:rsid w:val="000424AF"/>
    <w:rsid w:val="000456FB"/>
    <w:rsid w:val="00046A08"/>
    <w:rsid w:val="000475AF"/>
    <w:rsid w:val="0005056E"/>
    <w:rsid w:val="000507DA"/>
    <w:rsid w:val="00050AB4"/>
    <w:rsid w:val="00051E11"/>
    <w:rsid w:val="00053905"/>
    <w:rsid w:val="00053B52"/>
    <w:rsid w:val="00056F2A"/>
    <w:rsid w:val="00061ED8"/>
    <w:rsid w:val="00063EBD"/>
    <w:rsid w:val="0006515C"/>
    <w:rsid w:val="000670B3"/>
    <w:rsid w:val="000717FC"/>
    <w:rsid w:val="0007204F"/>
    <w:rsid w:val="000724E2"/>
    <w:rsid w:val="0007266D"/>
    <w:rsid w:val="00072FC1"/>
    <w:rsid w:val="00073E85"/>
    <w:rsid w:val="0008125D"/>
    <w:rsid w:val="00084175"/>
    <w:rsid w:val="000931BF"/>
    <w:rsid w:val="000938C6"/>
    <w:rsid w:val="000939B8"/>
    <w:rsid w:val="00095D99"/>
    <w:rsid w:val="000A0B79"/>
    <w:rsid w:val="000A1D7E"/>
    <w:rsid w:val="000A3D7D"/>
    <w:rsid w:val="000A46CB"/>
    <w:rsid w:val="000A4FE6"/>
    <w:rsid w:val="000A5D2B"/>
    <w:rsid w:val="000B6AC1"/>
    <w:rsid w:val="000B7CA1"/>
    <w:rsid w:val="000C3FBD"/>
    <w:rsid w:val="000C7D05"/>
    <w:rsid w:val="000D038D"/>
    <w:rsid w:val="000D61CA"/>
    <w:rsid w:val="000E0CF5"/>
    <w:rsid w:val="000E184E"/>
    <w:rsid w:val="000E2DBC"/>
    <w:rsid w:val="000E31F3"/>
    <w:rsid w:val="000F41B5"/>
    <w:rsid w:val="000F5346"/>
    <w:rsid w:val="000F6664"/>
    <w:rsid w:val="00102191"/>
    <w:rsid w:val="001034E0"/>
    <w:rsid w:val="00105A59"/>
    <w:rsid w:val="001072D8"/>
    <w:rsid w:val="00107B8F"/>
    <w:rsid w:val="0011687D"/>
    <w:rsid w:val="00122CD1"/>
    <w:rsid w:val="00124FCF"/>
    <w:rsid w:val="00127195"/>
    <w:rsid w:val="00127503"/>
    <w:rsid w:val="0012766C"/>
    <w:rsid w:val="0013045A"/>
    <w:rsid w:val="0013052E"/>
    <w:rsid w:val="001326CD"/>
    <w:rsid w:val="0013735D"/>
    <w:rsid w:val="001402D6"/>
    <w:rsid w:val="001430FC"/>
    <w:rsid w:val="00145B29"/>
    <w:rsid w:val="00150565"/>
    <w:rsid w:val="001527BA"/>
    <w:rsid w:val="00152E40"/>
    <w:rsid w:val="00157C2D"/>
    <w:rsid w:val="00163B8D"/>
    <w:rsid w:val="0016519A"/>
    <w:rsid w:val="001707E6"/>
    <w:rsid w:val="001720CC"/>
    <w:rsid w:val="0017371D"/>
    <w:rsid w:val="001738D3"/>
    <w:rsid w:val="00173965"/>
    <w:rsid w:val="00175018"/>
    <w:rsid w:val="00176E31"/>
    <w:rsid w:val="00182A7B"/>
    <w:rsid w:val="001854C6"/>
    <w:rsid w:val="00186CF6"/>
    <w:rsid w:val="00187D11"/>
    <w:rsid w:val="0019155E"/>
    <w:rsid w:val="0019197B"/>
    <w:rsid w:val="00191F29"/>
    <w:rsid w:val="0019657B"/>
    <w:rsid w:val="001A2F79"/>
    <w:rsid w:val="001A3135"/>
    <w:rsid w:val="001A32C9"/>
    <w:rsid w:val="001A33B3"/>
    <w:rsid w:val="001A7A89"/>
    <w:rsid w:val="001A7AA9"/>
    <w:rsid w:val="001B6F73"/>
    <w:rsid w:val="001C1689"/>
    <w:rsid w:val="001C2445"/>
    <w:rsid w:val="001C343E"/>
    <w:rsid w:val="001C65B6"/>
    <w:rsid w:val="001D0C90"/>
    <w:rsid w:val="001D341E"/>
    <w:rsid w:val="001D45D3"/>
    <w:rsid w:val="001D4BAD"/>
    <w:rsid w:val="001D5C50"/>
    <w:rsid w:val="001D6F97"/>
    <w:rsid w:val="001E09F4"/>
    <w:rsid w:val="001E1EA9"/>
    <w:rsid w:val="001E2336"/>
    <w:rsid w:val="001E4CAA"/>
    <w:rsid w:val="001F1D63"/>
    <w:rsid w:val="001F3735"/>
    <w:rsid w:val="001F7689"/>
    <w:rsid w:val="001F7771"/>
    <w:rsid w:val="00203D8D"/>
    <w:rsid w:val="002056AD"/>
    <w:rsid w:val="00205785"/>
    <w:rsid w:val="0020638E"/>
    <w:rsid w:val="0020763D"/>
    <w:rsid w:val="00212A41"/>
    <w:rsid w:val="00212ACC"/>
    <w:rsid w:val="002153CD"/>
    <w:rsid w:val="002155A8"/>
    <w:rsid w:val="00215858"/>
    <w:rsid w:val="00215AEB"/>
    <w:rsid w:val="00217485"/>
    <w:rsid w:val="00223EE5"/>
    <w:rsid w:val="002254FA"/>
    <w:rsid w:val="002266BA"/>
    <w:rsid w:val="00231C7F"/>
    <w:rsid w:val="002333B7"/>
    <w:rsid w:val="00236530"/>
    <w:rsid w:val="00237061"/>
    <w:rsid w:val="002428DE"/>
    <w:rsid w:val="002432E6"/>
    <w:rsid w:val="0025040C"/>
    <w:rsid w:val="00252377"/>
    <w:rsid w:val="00252C85"/>
    <w:rsid w:val="00254971"/>
    <w:rsid w:val="00255A4B"/>
    <w:rsid w:val="00262FBC"/>
    <w:rsid w:val="002632FE"/>
    <w:rsid w:val="00266C3B"/>
    <w:rsid w:val="002712E4"/>
    <w:rsid w:val="00276AAC"/>
    <w:rsid w:val="00277DB8"/>
    <w:rsid w:val="00281098"/>
    <w:rsid w:val="00281DA7"/>
    <w:rsid w:val="002821BD"/>
    <w:rsid w:val="00290FFA"/>
    <w:rsid w:val="00293164"/>
    <w:rsid w:val="00294AB9"/>
    <w:rsid w:val="00294F9D"/>
    <w:rsid w:val="00295DDF"/>
    <w:rsid w:val="00297988"/>
    <w:rsid w:val="002A0A6D"/>
    <w:rsid w:val="002A0BCD"/>
    <w:rsid w:val="002A3ED5"/>
    <w:rsid w:val="002A4C3B"/>
    <w:rsid w:val="002A73F6"/>
    <w:rsid w:val="002C0CDA"/>
    <w:rsid w:val="002C12F7"/>
    <w:rsid w:val="002C1433"/>
    <w:rsid w:val="002C45AA"/>
    <w:rsid w:val="002C53D1"/>
    <w:rsid w:val="002D2A2A"/>
    <w:rsid w:val="002D657E"/>
    <w:rsid w:val="002D7396"/>
    <w:rsid w:val="002E04E9"/>
    <w:rsid w:val="002E5C88"/>
    <w:rsid w:val="002E6239"/>
    <w:rsid w:val="002E6C01"/>
    <w:rsid w:val="002F004F"/>
    <w:rsid w:val="002F15B6"/>
    <w:rsid w:val="002F5E5C"/>
    <w:rsid w:val="002F77C0"/>
    <w:rsid w:val="00303031"/>
    <w:rsid w:val="00306669"/>
    <w:rsid w:val="00307B62"/>
    <w:rsid w:val="00307BBF"/>
    <w:rsid w:val="00310CC4"/>
    <w:rsid w:val="00311F2F"/>
    <w:rsid w:val="00316F95"/>
    <w:rsid w:val="003218B4"/>
    <w:rsid w:val="00321EC2"/>
    <w:rsid w:val="003241A5"/>
    <w:rsid w:val="00324ABD"/>
    <w:rsid w:val="00325784"/>
    <w:rsid w:val="00327C3B"/>
    <w:rsid w:val="00332920"/>
    <w:rsid w:val="00333AED"/>
    <w:rsid w:val="003348A1"/>
    <w:rsid w:val="003351D6"/>
    <w:rsid w:val="0033655D"/>
    <w:rsid w:val="003376F5"/>
    <w:rsid w:val="00337737"/>
    <w:rsid w:val="00340A07"/>
    <w:rsid w:val="00344AE4"/>
    <w:rsid w:val="00345A31"/>
    <w:rsid w:val="0035075A"/>
    <w:rsid w:val="00350802"/>
    <w:rsid w:val="0035175A"/>
    <w:rsid w:val="003520A1"/>
    <w:rsid w:val="003551BC"/>
    <w:rsid w:val="00360ACC"/>
    <w:rsid w:val="0036633E"/>
    <w:rsid w:val="003708E7"/>
    <w:rsid w:val="00371659"/>
    <w:rsid w:val="003747E4"/>
    <w:rsid w:val="00375A92"/>
    <w:rsid w:val="0038195C"/>
    <w:rsid w:val="00381BFF"/>
    <w:rsid w:val="0038776A"/>
    <w:rsid w:val="003910AF"/>
    <w:rsid w:val="003A0D38"/>
    <w:rsid w:val="003A148D"/>
    <w:rsid w:val="003A4BF7"/>
    <w:rsid w:val="003A7F8A"/>
    <w:rsid w:val="003B0593"/>
    <w:rsid w:val="003B085A"/>
    <w:rsid w:val="003B16A4"/>
    <w:rsid w:val="003B25E2"/>
    <w:rsid w:val="003B290C"/>
    <w:rsid w:val="003B4008"/>
    <w:rsid w:val="003B4A8F"/>
    <w:rsid w:val="003B5ADF"/>
    <w:rsid w:val="003B6A98"/>
    <w:rsid w:val="003C15DE"/>
    <w:rsid w:val="003D01A1"/>
    <w:rsid w:val="003D16E2"/>
    <w:rsid w:val="003D4955"/>
    <w:rsid w:val="003E3F1E"/>
    <w:rsid w:val="003E478D"/>
    <w:rsid w:val="003E4C4F"/>
    <w:rsid w:val="003F0313"/>
    <w:rsid w:val="003F29F4"/>
    <w:rsid w:val="003F5785"/>
    <w:rsid w:val="00406BD5"/>
    <w:rsid w:val="00410389"/>
    <w:rsid w:val="00411C78"/>
    <w:rsid w:val="00414EE9"/>
    <w:rsid w:val="00414FA6"/>
    <w:rsid w:val="00415A6E"/>
    <w:rsid w:val="00420772"/>
    <w:rsid w:val="00420CDD"/>
    <w:rsid w:val="00421C2E"/>
    <w:rsid w:val="004232A6"/>
    <w:rsid w:val="0042358C"/>
    <w:rsid w:val="00423B2D"/>
    <w:rsid w:val="00425803"/>
    <w:rsid w:val="004262E2"/>
    <w:rsid w:val="00430819"/>
    <w:rsid w:val="00441225"/>
    <w:rsid w:val="00443238"/>
    <w:rsid w:val="00444B4D"/>
    <w:rsid w:val="004454F1"/>
    <w:rsid w:val="004456C6"/>
    <w:rsid w:val="00445934"/>
    <w:rsid w:val="00447D8C"/>
    <w:rsid w:val="00450A61"/>
    <w:rsid w:val="004524C2"/>
    <w:rsid w:val="00460F4E"/>
    <w:rsid w:val="0046531E"/>
    <w:rsid w:val="00466BBE"/>
    <w:rsid w:val="00471BC1"/>
    <w:rsid w:val="00476800"/>
    <w:rsid w:val="00477DE0"/>
    <w:rsid w:val="0048070A"/>
    <w:rsid w:val="00480F88"/>
    <w:rsid w:val="00481D78"/>
    <w:rsid w:val="00490422"/>
    <w:rsid w:val="00491B11"/>
    <w:rsid w:val="0049299F"/>
    <w:rsid w:val="004973CF"/>
    <w:rsid w:val="004A0A97"/>
    <w:rsid w:val="004A52B8"/>
    <w:rsid w:val="004A7C18"/>
    <w:rsid w:val="004B088F"/>
    <w:rsid w:val="004B1235"/>
    <w:rsid w:val="004B1B9E"/>
    <w:rsid w:val="004B4741"/>
    <w:rsid w:val="004B5151"/>
    <w:rsid w:val="004B638B"/>
    <w:rsid w:val="004C28E5"/>
    <w:rsid w:val="004C2D8C"/>
    <w:rsid w:val="004C30AA"/>
    <w:rsid w:val="004D3701"/>
    <w:rsid w:val="004D3A53"/>
    <w:rsid w:val="004E2573"/>
    <w:rsid w:val="004E2A1C"/>
    <w:rsid w:val="004E4DDF"/>
    <w:rsid w:val="004E6FBE"/>
    <w:rsid w:val="004F1A46"/>
    <w:rsid w:val="004F5197"/>
    <w:rsid w:val="004F57F6"/>
    <w:rsid w:val="004F68C4"/>
    <w:rsid w:val="004F7D40"/>
    <w:rsid w:val="004F7DE9"/>
    <w:rsid w:val="00500717"/>
    <w:rsid w:val="005024C7"/>
    <w:rsid w:val="00506182"/>
    <w:rsid w:val="00507274"/>
    <w:rsid w:val="005105FC"/>
    <w:rsid w:val="005114F4"/>
    <w:rsid w:val="005135B9"/>
    <w:rsid w:val="00513A6D"/>
    <w:rsid w:val="00516033"/>
    <w:rsid w:val="005269DE"/>
    <w:rsid w:val="00526DFA"/>
    <w:rsid w:val="005315F2"/>
    <w:rsid w:val="00532A7D"/>
    <w:rsid w:val="005336C0"/>
    <w:rsid w:val="005356A1"/>
    <w:rsid w:val="00537F73"/>
    <w:rsid w:val="005441D5"/>
    <w:rsid w:val="00546743"/>
    <w:rsid w:val="00547111"/>
    <w:rsid w:val="005473C0"/>
    <w:rsid w:val="00566058"/>
    <w:rsid w:val="00566161"/>
    <w:rsid w:val="005676FB"/>
    <w:rsid w:val="00571E47"/>
    <w:rsid w:val="0057376C"/>
    <w:rsid w:val="0057568D"/>
    <w:rsid w:val="00580D53"/>
    <w:rsid w:val="00582E92"/>
    <w:rsid w:val="00584045"/>
    <w:rsid w:val="00584AC2"/>
    <w:rsid w:val="00585A41"/>
    <w:rsid w:val="005946FA"/>
    <w:rsid w:val="0059626C"/>
    <w:rsid w:val="00597829"/>
    <w:rsid w:val="005A0831"/>
    <w:rsid w:val="005A193A"/>
    <w:rsid w:val="005A25DC"/>
    <w:rsid w:val="005A44C7"/>
    <w:rsid w:val="005A4B1E"/>
    <w:rsid w:val="005A60F8"/>
    <w:rsid w:val="005B6709"/>
    <w:rsid w:val="005C1329"/>
    <w:rsid w:val="005C3E13"/>
    <w:rsid w:val="005C4A31"/>
    <w:rsid w:val="005D45A6"/>
    <w:rsid w:val="006001AE"/>
    <w:rsid w:val="00602515"/>
    <w:rsid w:val="006048E7"/>
    <w:rsid w:val="00604B68"/>
    <w:rsid w:val="00605010"/>
    <w:rsid w:val="006127A5"/>
    <w:rsid w:val="00612D8B"/>
    <w:rsid w:val="00617A13"/>
    <w:rsid w:val="00623C11"/>
    <w:rsid w:val="0062476B"/>
    <w:rsid w:val="006250A9"/>
    <w:rsid w:val="006278C9"/>
    <w:rsid w:val="00634641"/>
    <w:rsid w:val="006351DC"/>
    <w:rsid w:val="00637B8B"/>
    <w:rsid w:val="0064104E"/>
    <w:rsid w:val="00641A7F"/>
    <w:rsid w:val="00642922"/>
    <w:rsid w:val="00644E6B"/>
    <w:rsid w:val="00644EDF"/>
    <w:rsid w:val="006460FB"/>
    <w:rsid w:val="00646BDE"/>
    <w:rsid w:val="00650A88"/>
    <w:rsid w:val="00652E6C"/>
    <w:rsid w:val="00655D7A"/>
    <w:rsid w:val="00660B58"/>
    <w:rsid w:val="00660D4E"/>
    <w:rsid w:val="006635CC"/>
    <w:rsid w:val="00664533"/>
    <w:rsid w:val="006648C0"/>
    <w:rsid w:val="00667694"/>
    <w:rsid w:val="00674E23"/>
    <w:rsid w:val="00680D23"/>
    <w:rsid w:val="00680EA7"/>
    <w:rsid w:val="00682420"/>
    <w:rsid w:val="00687711"/>
    <w:rsid w:val="00687E24"/>
    <w:rsid w:val="00692CBD"/>
    <w:rsid w:val="00695EE2"/>
    <w:rsid w:val="006970CC"/>
    <w:rsid w:val="006974AC"/>
    <w:rsid w:val="006A0669"/>
    <w:rsid w:val="006A5A53"/>
    <w:rsid w:val="006B13F9"/>
    <w:rsid w:val="006B16E8"/>
    <w:rsid w:val="006B1F6A"/>
    <w:rsid w:val="006B21AF"/>
    <w:rsid w:val="006B2BCE"/>
    <w:rsid w:val="006B649B"/>
    <w:rsid w:val="006B66DC"/>
    <w:rsid w:val="006C3344"/>
    <w:rsid w:val="006C386C"/>
    <w:rsid w:val="006C40E9"/>
    <w:rsid w:val="006C420E"/>
    <w:rsid w:val="006C7022"/>
    <w:rsid w:val="006D00CB"/>
    <w:rsid w:val="006D3C4D"/>
    <w:rsid w:val="006D5031"/>
    <w:rsid w:val="006D58A0"/>
    <w:rsid w:val="006D59E1"/>
    <w:rsid w:val="006E27D7"/>
    <w:rsid w:val="006E308B"/>
    <w:rsid w:val="006E43EF"/>
    <w:rsid w:val="006F21B4"/>
    <w:rsid w:val="006F7BBF"/>
    <w:rsid w:val="00703452"/>
    <w:rsid w:val="00704DB9"/>
    <w:rsid w:val="0071031F"/>
    <w:rsid w:val="007104FC"/>
    <w:rsid w:val="00711B74"/>
    <w:rsid w:val="00711E97"/>
    <w:rsid w:val="00720B70"/>
    <w:rsid w:val="00721C68"/>
    <w:rsid w:val="007223EA"/>
    <w:rsid w:val="00731BCC"/>
    <w:rsid w:val="00731FB9"/>
    <w:rsid w:val="00734444"/>
    <w:rsid w:val="007355F3"/>
    <w:rsid w:val="007375C4"/>
    <w:rsid w:val="00737A84"/>
    <w:rsid w:val="00740860"/>
    <w:rsid w:val="007409D4"/>
    <w:rsid w:val="00743F25"/>
    <w:rsid w:val="00744306"/>
    <w:rsid w:val="007443A7"/>
    <w:rsid w:val="007453E1"/>
    <w:rsid w:val="00760701"/>
    <w:rsid w:val="00762358"/>
    <w:rsid w:val="00763821"/>
    <w:rsid w:val="00763D4A"/>
    <w:rsid w:val="0077192A"/>
    <w:rsid w:val="00773689"/>
    <w:rsid w:val="007816D2"/>
    <w:rsid w:val="00783ED3"/>
    <w:rsid w:val="00784C76"/>
    <w:rsid w:val="00787767"/>
    <w:rsid w:val="0079075E"/>
    <w:rsid w:val="00791A7E"/>
    <w:rsid w:val="007A3B40"/>
    <w:rsid w:val="007A7579"/>
    <w:rsid w:val="007B050B"/>
    <w:rsid w:val="007B0B1C"/>
    <w:rsid w:val="007B1295"/>
    <w:rsid w:val="007B424C"/>
    <w:rsid w:val="007B540E"/>
    <w:rsid w:val="007B7CCC"/>
    <w:rsid w:val="007C07FE"/>
    <w:rsid w:val="007C13C4"/>
    <w:rsid w:val="007C36CB"/>
    <w:rsid w:val="007C450E"/>
    <w:rsid w:val="007C587C"/>
    <w:rsid w:val="007C5C47"/>
    <w:rsid w:val="007D4C47"/>
    <w:rsid w:val="007D5A35"/>
    <w:rsid w:val="007D6C9A"/>
    <w:rsid w:val="007D6F9D"/>
    <w:rsid w:val="007E5C63"/>
    <w:rsid w:val="007E6CD8"/>
    <w:rsid w:val="007E7449"/>
    <w:rsid w:val="007F1F31"/>
    <w:rsid w:val="007F6A9B"/>
    <w:rsid w:val="007F6AFC"/>
    <w:rsid w:val="007F7241"/>
    <w:rsid w:val="007F7B09"/>
    <w:rsid w:val="008023D3"/>
    <w:rsid w:val="00802D1D"/>
    <w:rsid w:val="0080401D"/>
    <w:rsid w:val="00804EE9"/>
    <w:rsid w:val="00805705"/>
    <w:rsid w:val="00806C66"/>
    <w:rsid w:val="00807AC6"/>
    <w:rsid w:val="00810E38"/>
    <w:rsid w:val="00811077"/>
    <w:rsid w:val="00813026"/>
    <w:rsid w:val="00821E3D"/>
    <w:rsid w:val="008227F9"/>
    <w:rsid w:val="0082346E"/>
    <w:rsid w:val="00824F7C"/>
    <w:rsid w:val="00826975"/>
    <w:rsid w:val="008323C2"/>
    <w:rsid w:val="008351E0"/>
    <w:rsid w:val="00836183"/>
    <w:rsid w:val="008417C0"/>
    <w:rsid w:val="0084421F"/>
    <w:rsid w:val="008456A1"/>
    <w:rsid w:val="00845FA8"/>
    <w:rsid w:val="00846B1C"/>
    <w:rsid w:val="00852B29"/>
    <w:rsid w:val="00852CCE"/>
    <w:rsid w:val="008537CC"/>
    <w:rsid w:val="008545D6"/>
    <w:rsid w:val="00862111"/>
    <w:rsid w:val="00865B38"/>
    <w:rsid w:val="00865E4E"/>
    <w:rsid w:val="008666DF"/>
    <w:rsid w:val="008669A9"/>
    <w:rsid w:val="0087031B"/>
    <w:rsid w:val="00872247"/>
    <w:rsid w:val="0087263A"/>
    <w:rsid w:val="008765AC"/>
    <w:rsid w:val="00876C36"/>
    <w:rsid w:val="00880475"/>
    <w:rsid w:val="00885E2F"/>
    <w:rsid w:val="008918FA"/>
    <w:rsid w:val="00893123"/>
    <w:rsid w:val="008A0DE5"/>
    <w:rsid w:val="008A69B4"/>
    <w:rsid w:val="008A6DCB"/>
    <w:rsid w:val="008B00C7"/>
    <w:rsid w:val="008B2679"/>
    <w:rsid w:val="008B2E13"/>
    <w:rsid w:val="008B4FAF"/>
    <w:rsid w:val="008C267A"/>
    <w:rsid w:val="008C27D1"/>
    <w:rsid w:val="008C3AA3"/>
    <w:rsid w:val="008C6DE1"/>
    <w:rsid w:val="008D164A"/>
    <w:rsid w:val="008D1BEF"/>
    <w:rsid w:val="008D3F17"/>
    <w:rsid w:val="008D5329"/>
    <w:rsid w:val="008D65A0"/>
    <w:rsid w:val="008E1435"/>
    <w:rsid w:val="008E23FE"/>
    <w:rsid w:val="008E244F"/>
    <w:rsid w:val="008E2728"/>
    <w:rsid w:val="008E4417"/>
    <w:rsid w:val="008E5F1A"/>
    <w:rsid w:val="008E60A3"/>
    <w:rsid w:val="008F393A"/>
    <w:rsid w:val="008F4AE0"/>
    <w:rsid w:val="008F5711"/>
    <w:rsid w:val="008F5BF7"/>
    <w:rsid w:val="008F5CE8"/>
    <w:rsid w:val="008F7B4F"/>
    <w:rsid w:val="008F7ED7"/>
    <w:rsid w:val="00900DD3"/>
    <w:rsid w:val="0090120A"/>
    <w:rsid w:val="00912640"/>
    <w:rsid w:val="00912CF4"/>
    <w:rsid w:val="00914E97"/>
    <w:rsid w:val="00915140"/>
    <w:rsid w:val="00916127"/>
    <w:rsid w:val="0091620C"/>
    <w:rsid w:val="0091652B"/>
    <w:rsid w:val="009247D3"/>
    <w:rsid w:val="00925C8A"/>
    <w:rsid w:val="00931683"/>
    <w:rsid w:val="00931774"/>
    <w:rsid w:val="009354E5"/>
    <w:rsid w:val="0093766B"/>
    <w:rsid w:val="009417DF"/>
    <w:rsid w:val="00943882"/>
    <w:rsid w:val="009444A0"/>
    <w:rsid w:val="00945254"/>
    <w:rsid w:val="009508D0"/>
    <w:rsid w:val="0095290D"/>
    <w:rsid w:val="0095348D"/>
    <w:rsid w:val="00960E8B"/>
    <w:rsid w:val="009650E1"/>
    <w:rsid w:val="0096618A"/>
    <w:rsid w:val="00972AA7"/>
    <w:rsid w:val="00973F05"/>
    <w:rsid w:val="009772CC"/>
    <w:rsid w:val="00977ECB"/>
    <w:rsid w:val="0098446C"/>
    <w:rsid w:val="00985B8B"/>
    <w:rsid w:val="00987AF9"/>
    <w:rsid w:val="00991C51"/>
    <w:rsid w:val="009A1910"/>
    <w:rsid w:val="009A1E9A"/>
    <w:rsid w:val="009A28AE"/>
    <w:rsid w:val="009A33EB"/>
    <w:rsid w:val="009B07F5"/>
    <w:rsid w:val="009B23F1"/>
    <w:rsid w:val="009B40EC"/>
    <w:rsid w:val="009B7AB2"/>
    <w:rsid w:val="009C6DCF"/>
    <w:rsid w:val="009D242B"/>
    <w:rsid w:val="009D301B"/>
    <w:rsid w:val="009D45DB"/>
    <w:rsid w:val="009E0430"/>
    <w:rsid w:val="009E3F80"/>
    <w:rsid w:val="009E3FCA"/>
    <w:rsid w:val="009E4E7D"/>
    <w:rsid w:val="009F108D"/>
    <w:rsid w:val="009F1BD2"/>
    <w:rsid w:val="009F248A"/>
    <w:rsid w:val="009F3289"/>
    <w:rsid w:val="00A0085D"/>
    <w:rsid w:val="00A018B0"/>
    <w:rsid w:val="00A06549"/>
    <w:rsid w:val="00A06922"/>
    <w:rsid w:val="00A075A8"/>
    <w:rsid w:val="00A07D45"/>
    <w:rsid w:val="00A1130E"/>
    <w:rsid w:val="00A13E26"/>
    <w:rsid w:val="00A13F55"/>
    <w:rsid w:val="00A27221"/>
    <w:rsid w:val="00A27F3F"/>
    <w:rsid w:val="00A30154"/>
    <w:rsid w:val="00A3093D"/>
    <w:rsid w:val="00A346B5"/>
    <w:rsid w:val="00A34EEA"/>
    <w:rsid w:val="00A352CC"/>
    <w:rsid w:val="00A3738D"/>
    <w:rsid w:val="00A4161B"/>
    <w:rsid w:val="00A43AB7"/>
    <w:rsid w:val="00A44CAF"/>
    <w:rsid w:val="00A461C1"/>
    <w:rsid w:val="00A47D43"/>
    <w:rsid w:val="00A52ABD"/>
    <w:rsid w:val="00A546C3"/>
    <w:rsid w:val="00A57E60"/>
    <w:rsid w:val="00A662DF"/>
    <w:rsid w:val="00A7007B"/>
    <w:rsid w:val="00A727C5"/>
    <w:rsid w:val="00A74B62"/>
    <w:rsid w:val="00A80192"/>
    <w:rsid w:val="00A8196A"/>
    <w:rsid w:val="00A85045"/>
    <w:rsid w:val="00A86446"/>
    <w:rsid w:val="00A86F7B"/>
    <w:rsid w:val="00A92145"/>
    <w:rsid w:val="00A92BD3"/>
    <w:rsid w:val="00A960E3"/>
    <w:rsid w:val="00AA08AE"/>
    <w:rsid w:val="00AA0B10"/>
    <w:rsid w:val="00AA30F6"/>
    <w:rsid w:val="00AA349E"/>
    <w:rsid w:val="00AA3B8B"/>
    <w:rsid w:val="00AA4DDD"/>
    <w:rsid w:val="00AA7A4B"/>
    <w:rsid w:val="00AB28C6"/>
    <w:rsid w:val="00AB361D"/>
    <w:rsid w:val="00AB3B88"/>
    <w:rsid w:val="00AB6B85"/>
    <w:rsid w:val="00AB78E8"/>
    <w:rsid w:val="00AC147D"/>
    <w:rsid w:val="00AC57D1"/>
    <w:rsid w:val="00AC6A44"/>
    <w:rsid w:val="00AC6D7B"/>
    <w:rsid w:val="00AC7F6F"/>
    <w:rsid w:val="00AD318E"/>
    <w:rsid w:val="00AE10C2"/>
    <w:rsid w:val="00AE15DF"/>
    <w:rsid w:val="00AE3EF3"/>
    <w:rsid w:val="00AE7094"/>
    <w:rsid w:val="00AF219D"/>
    <w:rsid w:val="00AF5D9F"/>
    <w:rsid w:val="00B0011A"/>
    <w:rsid w:val="00B0544B"/>
    <w:rsid w:val="00B07134"/>
    <w:rsid w:val="00B07F5E"/>
    <w:rsid w:val="00B1432F"/>
    <w:rsid w:val="00B23EC5"/>
    <w:rsid w:val="00B24FEA"/>
    <w:rsid w:val="00B25199"/>
    <w:rsid w:val="00B2610C"/>
    <w:rsid w:val="00B30417"/>
    <w:rsid w:val="00B34804"/>
    <w:rsid w:val="00B36866"/>
    <w:rsid w:val="00B368E5"/>
    <w:rsid w:val="00B40232"/>
    <w:rsid w:val="00B45271"/>
    <w:rsid w:val="00B465FB"/>
    <w:rsid w:val="00B56FDB"/>
    <w:rsid w:val="00B60361"/>
    <w:rsid w:val="00B62210"/>
    <w:rsid w:val="00B6285F"/>
    <w:rsid w:val="00B63594"/>
    <w:rsid w:val="00B6459C"/>
    <w:rsid w:val="00B647F7"/>
    <w:rsid w:val="00B6612D"/>
    <w:rsid w:val="00B66E80"/>
    <w:rsid w:val="00B74C01"/>
    <w:rsid w:val="00B74F95"/>
    <w:rsid w:val="00B83DDB"/>
    <w:rsid w:val="00B8480B"/>
    <w:rsid w:val="00B85E8F"/>
    <w:rsid w:val="00B87928"/>
    <w:rsid w:val="00B87D87"/>
    <w:rsid w:val="00B90012"/>
    <w:rsid w:val="00BA0CF6"/>
    <w:rsid w:val="00BA35D5"/>
    <w:rsid w:val="00BA3D7E"/>
    <w:rsid w:val="00BA4BBF"/>
    <w:rsid w:val="00BA6404"/>
    <w:rsid w:val="00BA6524"/>
    <w:rsid w:val="00BB007D"/>
    <w:rsid w:val="00BB2077"/>
    <w:rsid w:val="00BB2DC1"/>
    <w:rsid w:val="00BB473E"/>
    <w:rsid w:val="00BB4C6D"/>
    <w:rsid w:val="00BB4F9E"/>
    <w:rsid w:val="00BB5AE6"/>
    <w:rsid w:val="00BB6F37"/>
    <w:rsid w:val="00BB7D88"/>
    <w:rsid w:val="00BC0010"/>
    <w:rsid w:val="00BC0408"/>
    <w:rsid w:val="00BC4291"/>
    <w:rsid w:val="00BC550C"/>
    <w:rsid w:val="00BC64A8"/>
    <w:rsid w:val="00BC65C2"/>
    <w:rsid w:val="00BC678E"/>
    <w:rsid w:val="00BD5CB9"/>
    <w:rsid w:val="00BD6DC2"/>
    <w:rsid w:val="00BE1CF4"/>
    <w:rsid w:val="00BE2949"/>
    <w:rsid w:val="00BE3DD1"/>
    <w:rsid w:val="00BE3E2A"/>
    <w:rsid w:val="00BE74E5"/>
    <w:rsid w:val="00BF1AD1"/>
    <w:rsid w:val="00BF1DE9"/>
    <w:rsid w:val="00BF2FD5"/>
    <w:rsid w:val="00BF519A"/>
    <w:rsid w:val="00BF6E6A"/>
    <w:rsid w:val="00C001FA"/>
    <w:rsid w:val="00C003A9"/>
    <w:rsid w:val="00C01E59"/>
    <w:rsid w:val="00C03649"/>
    <w:rsid w:val="00C069ED"/>
    <w:rsid w:val="00C06FEF"/>
    <w:rsid w:val="00C10F61"/>
    <w:rsid w:val="00C11E0B"/>
    <w:rsid w:val="00C13535"/>
    <w:rsid w:val="00C14228"/>
    <w:rsid w:val="00C1524F"/>
    <w:rsid w:val="00C15363"/>
    <w:rsid w:val="00C1736F"/>
    <w:rsid w:val="00C17D5B"/>
    <w:rsid w:val="00C2421E"/>
    <w:rsid w:val="00C24A20"/>
    <w:rsid w:val="00C258EE"/>
    <w:rsid w:val="00C2662D"/>
    <w:rsid w:val="00C31F62"/>
    <w:rsid w:val="00C337E2"/>
    <w:rsid w:val="00C34814"/>
    <w:rsid w:val="00C462CB"/>
    <w:rsid w:val="00C4714E"/>
    <w:rsid w:val="00C528DD"/>
    <w:rsid w:val="00C5710D"/>
    <w:rsid w:val="00C572E5"/>
    <w:rsid w:val="00C57EFF"/>
    <w:rsid w:val="00C60902"/>
    <w:rsid w:val="00C61F39"/>
    <w:rsid w:val="00C63731"/>
    <w:rsid w:val="00C63E96"/>
    <w:rsid w:val="00C676DA"/>
    <w:rsid w:val="00C7108C"/>
    <w:rsid w:val="00C727B1"/>
    <w:rsid w:val="00C75426"/>
    <w:rsid w:val="00C76521"/>
    <w:rsid w:val="00C80AE8"/>
    <w:rsid w:val="00C827CB"/>
    <w:rsid w:val="00C838E2"/>
    <w:rsid w:val="00C8617A"/>
    <w:rsid w:val="00C866AB"/>
    <w:rsid w:val="00C86E54"/>
    <w:rsid w:val="00C91408"/>
    <w:rsid w:val="00C91D44"/>
    <w:rsid w:val="00C93D5B"/>
    <w:rsid w:val="00C94869"/>
    <w:rsid w:val="00C949F2"/>
    <w:rsid w:val="00CA044B"/>
    <w:rsid w:val="00CA1B59"/>
    <w:rsid w:val="00CA2BB6"/>
    <w:rsid w:val="00CA3427"/>
    <w:rsid w:val="00CB272D"/>
    <w:rsid w:val="00CB57BD"/>
    <w:rsid w:val="00CB774D"/>
    <w:rsid w:val="00CC2456"/>
    <w:rsid w:val="00CC31FC"/>
    <w:rsid w:val="00CC3619"/>
    <w:rsid w:val="00CC61C5"/>
    <w:rsid w:val="00CC7895"/>
    <w:rsid w:val="00CD1411"/>
    <w:rsid w:val="00CD7544"/>
    <w:rsid w:val="00CE67E8"/>
    <w:rsid w:val="00CE7149"/>
    <w:rsid w:val="00CF15D7"/>
    <w:rsid w:val="00CF16F2"/>
    <w:rsid w:val="00CF2BA4"/>
    <w:rsid w:val="00CF3184"/>
    <w:rsid w:val="00D04C63"/>
    <w:rsid w:val="00D0673B"/>
    <w:rsid w:val="00D07A22"/>
    <w:rsid w:val="00D114E6"/>
    <w:rsid w:val="00D14D0E"/>
    <w:rsid w:val="00D163E6"/>
    <w:rsid w:val="00D16734"/>
    <w:rsid w:val="00D16878"/>
    <w:rsid w:val="00D16A68"/>
    <w:rsid w:val="00D221A5"/>
    <w:rsid w:val="00D24178"/>
    <w:rsid w:val="00D251FA"/>
    <w:rsid w:val="00D30801"/>
    <w:rsid w:val="00D309FB"/>
    <w:rsid w:val="00D321E9"/>
    <w:rsid w:val="00D327EE"/>
    <w:rsid w:val="00D3335F"/>
    <w:rsid w:val="00D33A18"/>
    <w:rsid w:val="00D35BC2"/>
    <w:rsid w:val="00D36A0F"/>
    <w:rsid w:val="00D37410"/>
    <w:rsid w:val="00D40D40"/>
    <w:rsid w:val="00D424EF"/>
    <w:rsid w:val="00D42996"/>
    <w:rsid w:val="00D50583"/>
    <w:rsid w:val="00D52D5D"/>
    <w:rsid w:val="00D53684"/>
    <w:rsid w:val="00D54AD6"/>
    <w:rsid w:val="00D54D1D"/>
    <w:rsid w:val="00D55B9F"/>
    <w:rsid w:val="00D57320"/>
    <w:rsid w:val="00D5732A"/>
    <w:rsid w:val="00D631FF"/>
    <w:rsid w:val="00D64259"/>
    <w:rsid w:val="00D64B8E"/>
    <w:rsid w:val="00D72215"/>
    <w:rsid w:val="00D72E4D"/>
    <w:rsid w:val="00D806F7"/>
    <w:rsid w:val="00D80AD3"/>
    <w:rsid w:val="00D84988"/>
    <w:rsid w:val="00D859D3"/>
    <w:rsid w:val="00D91D89"/>
    <w:rsid w:val="00D92B18"/>
    <w:rsid w:val="00D93F89"/>
    <w:rsid w:val="00D96F6E"/>
    <w:rsid w:val="00DA1FEC"/>
    <w:rsid w:val="00DA20AE"/>
    <w:rsid w:val="00DA4A6B"/>
    <w:rsid w:val="00DA4FD9"/>
    <w:rsid w:val="00DA6EC0"/>
    <w:rsid w:val="00DA7B55"/>
    <w:rsid w:val="00DB14E3"/>
    <w:rsid w:val="00DB525E"/>
    <w:rsid w:val="00DC5141"/>
    <w:rsid w:val="00DC6309"/>
    <w:rsid w:val="00DC6BB4"/>
    <w:rsid w:val="00DD0831"/>
    <w:rsid w:val="00DD2535"/>
    <w:rsid w:val="00DD25D9"/>
    <w:rsid w:val="00DD5450"/>
    <w:rsid w:val="00DE5D6F"/>
    <w:rsid w:val="00DF6571"/>
    <w:rsid w:val="00DF6F1D"/>
    <w:rsid w:val="00DF790D"/>
    <w:rsid w:val="00E066C3"/>
    <w:rsid w:val="00E109F8"/>
    <w:rsid w:val="00E137DA"/>
    <w:rsid w:val="00E13AA2"/>
    <w:rsid w:val="00E1620C"/>
    <w:rsid w:val="00E239D5"/>
    <w:rsid w:val="00E242B2"/>
    <w:rsid w:val="00E248B5"/>
    <w:rsid w:val="00E275E7"/>
    <w:rsid w:val="00E33EEA"/>
    <w:rsid w:val="00E374EE"/>
    <w:rsid w:val="00E46CE1"/>
    <w:rsid w:val="00E66C28"/>
    <w:rsid w:val="00E72520"/>
    <w:rsid w:val="00E72B09"/>
    <w:rsid w:val="00E73984"/>
    <w:rsid w:val="00E753D3"/>
    <w:rsid w:val="00E7671B"/>
    <w:rsid w:val="00E770ED"/>
    <w:rsid w:val="00E77C3B"/>
    <w:rsid w:val="00E80F54"/>
    <w:rsid w:val="00E810EB"/>
    <w:rsid w:val="00E81C9A"/>
    <w:rsid w:val="00E82E57"/>
    <w:rsid w:val="00E84E34"/>
    <w:rsid w:val="00E87A38"/>
    <w:rsid w:val="00E937FB"/>
    <w:rsid w:val="00E95BC3"/>
    <w:rsid w:val="00E97173"/>
    <w:rsid w:val="00EA11FC"/>
    <w:rsid w:val="00EA3170"/>
    <w:rsid w:val="00EA3C78"/>
    <w:rsid w:val="00EA3D65"/>
    <w:rsid w:val="00EA4935"/>
    <w:rsid w:val="00EA4FCE"/>
    <w:rsid w:val="00EA67DA"/>
    <w:rsid w:val="00EA71C3"/>
    <w:rsid w:val="00EB0970"/>
    <w:rsid w:val="00EB1F26"/>
    <w:rsid w:val="00EB34E6"/>
    <w:rsid w:val="00EB3EB8"/>
    <w:rsid w:val="00EB4157"/>
    <w:rsid w:val="00EB5B15"/>
    <w:rsid w:val="00EB7B86"/>
    <w:rsid w:val="00EC2715"/>
    <w:rsid w:val="00ED1BFF"/>
    <w:rsid w:val="00ED1E5A"/>
    <w:rsid w:val="00ED336B"/>
    <w:rsid w:val="00ED49E1"/>
    <w:rsid w:val="00ED643C"/>
    <w:rsid w:val="00ED6A59"/>
    <w:rsid w:val="00EE0CE4"/>
    <w:rsid w:val="00EE20E0"/>
    <w:rsid w:val="00EE24A6"/>
    <w:rsid w:val="00EE57C5"/>
    <w:rsid w:val="00EE7B36"/>
    <w:rsid w:val="00EF0A6F"/>
    <w:rsid w:val="00EF1048"/>
    <w:rsid w:val="00EF253F"/>
    <w:rsid w:val="00F00581"/>
    <w:rsid w:val="00F034DC"/>
    <w:rsid w:val="00F04582"/>
    <w:rsid w:val="00F0769A"/>
    <w:rsid w:val="00F07FAB"/>
    <w:rsid w:val="00F115AE"/>
    <w:rsid w:val="00F20EDF"/>
    <w:rsid w:val="00F26E9B"/>
    <w:rsid w:val="00F43E2D"/>
    <w:rsid w:val="00F46F6F"/>
    <w:rsid w:val="00F51A34"/>
    <w:rsid w:val="00F54317"/>
    <w:rsid w:val="00F55980"/>
    <w:rsid w:val="00F56187"/>
    <w:rsid w:val="00F66815"/>
    <w:rsid w:val="00F72F10"/>
    <w:rsid w:val="00F73D8D"/>
    <w:rsid w:val="00F7404A"/>
    <w:rsid w:val="00F744A0"/>
    <w:rsid w:val="00F77FD7"/>
    <w:rsid w:val="00F82B9C"/>
    <w:rsid w:val="00F85E6A"/>
    <w:rsid w:val="00F8720A"/>
    <w:rsid w:val="00F87BC9"/>
    <w:rsid w:val="00F91B31"/>
    <w:rsid w:val="00F93A0B"/>
    <w:rsid w:val="00F940F9"/>
    <w:rsid w:val="00F9465D"/>
    <w:rsid w:val="00F9716E"/>
    <w:rsid w:val="00F978D5"/>
    <w:rsid w:val="00F97D28"/>
    <w:rsid w:val="00F97D32"/>
    <w:rsid w:val="00FA4FCB"/>
    <w:rsid w:val="00FA7870"/>
    <w:rsid w:val="00FB0052"/>
    <w:rsid w:val="00FB1303"/>
    <w:rsid w:val="00FB3487"/>
    <w:rsid w:val="00FB3974"/>
    <w:rsid w:val="00FB783D"/>
    <w:rsid w:val="00FB7DBC"/>
    <w:rsid w:val="00FC320E"/>
    <w:rsid w:val="00FC6929"/>
    <w:rsid w:val="00FD67BE"/>
    <w:rsid w:val="00FD7B92"/>
    <w:rsid w:val="00FE0493"/>
    <w:rsid w:val="00FE0AA9"/>
    <w:rsid w:val="00FE0BA0"/>
    <w:rsid w:val="00FE1013"/>
    <w:rsid w:val="00FE3A44"/>
    <w:rsid w:val="00FE65E8"/>
    <w:rsid w:val="00FF057F"/>
    <w:rsid w:val="00FF0A7A"/>
    <w:rsid w:val="00FF0FBC"/>
    <w:rsid w:val="00FF35FB"/>
    <w:rsid w:val="00FF4C5C"/>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DFF82"/>
  <w15:docId w15:val="{39C369D8-5D42-EF43-A29C-B07BA14E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92526"/>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C6"/>
    <w:rPr>
      <w:rFonts w:eastAsia="Times New Roman"/>
      <w:color w:val="auto"/>
    </w:rPr>
  </w:style>
  <w:style w:type="paragraph" w:styleId="Heading1">
    <w:name w:val="heading 1"/>
    <w:basedOn w:val="Normal"/>
    <w:next w:val="Normal"/>
    <w:link w:val="Heading1Char"/>
    <w:qFormat/>
    <w:rsid w:val="00D04C63"/>
    <w:pPr>
      <w:keepNext/>
      <w:spacing w:before="1200" w:after="200"/>
      <w:outlineLvl w:val="0"/>
    </w:pPr>
    <w:rPr>
      <w:rFonts w:ascii="Arial" w:hAnsi="Arial"/>
      <w:b/>
      <w:sz w:val="32"/>
      <w:szCs w:val="32"/>
      <w:lang w:val="en-CA"/>
    </w:rPr>
  </w:style>
  <w:style w:type="paragraph" w:styleId="Heading2">
    <w:name w:val="heading 2"/>
    <w:basedOn w:val="Normal"/>
    <w:next w:val="Normal"/>
    <w:link w:val="Heading2Char"/>
    <w:qFormat/>
    <w:rsid w:val="00FC6929"/>
    <w:pPr>
      <w:keepNext/>
      <w:spacing w:before="360" w:after="240"/>
      <w:outlineLvl w:val="1"/>
    </w:pPr>
    <w:rPr>
      <w:rFonts w:ascii="Arial" w:hAnsi="Arial" w:cs="Arial"/>
      <w:b/>
      <w:bCs/>
      <w:color w:val="548DD4" w:themeColor="text2" w:themeTint="99"/>
      <w:lang w:val="en-CA"/>
    </w:rPr>
  </w:style>
  <w:style w:type="paragraph" w:styleId="Heading3">
    <w:name w:val="heading 3"/>
    <w:basedOn w:val="Normal"/>
    <w:next w:val="Normal"/>
    <w:link w:val="Heading3Char"/>
    <w:uiPriority w:val="9"/>
    <w:unhideWhenUsed/>
    <w:qFormat/>
    <w:rsid w:val="004B638B"/>
    <w:pPr>
      <w:spacing w:after="240"/>
      <w:outlineLvl w:val="2"/>
    </w:pPr>
    <w:rPr>
      <w:rFonts w:ascii="Arial" w:hAnsi="Arial" w:cs="Arial"/>
      <w:b/>
      <w:szCs w:val="22"/>
      <w:lang w:val="en-CA"/>
    </w:rPr>
  </w:style>
  <w:style w:type="paragraph" w:styleId="Heading4">
    <w:name w:val="heading 4"/>
    <w:basedOn w:val="Normal"/>
    <w:next w:val="Normal"/>
    <w:link w:val="Heading4Char"/>
    <w:uiPriority w:val="9"/>
    <w:unhideWhenUsed/>
    <w:qFormat/>
    <w:rsid w:val="00D04C63"/>
    <w:pPr>
      <w:spacing w:before="120" w:after="120"/>
      <w:outlineLvl w:val="3"/>
    </w:pPr>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C6"/>
    <w:pPr>
      <w:ind w:left="720"/>
    </w:pPr>
  </w:style>
  <w:style w:type="table" w:styleId="TableGrid">
    <w:name w:val="Table Grid"/>
    <w:basedOn w:val="TableNormal"/>
    <w:uiPriority w:val="59"/>
    <w:rsid w:val="00445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4C63"/>
    <w:rPr>
      <w:rFonts w:ascii="Arial" w:eastAsia="Times New Roman" w:hAnsi="Arial"/>
      <w:b/>
      <w:color w:val="auto"/>
      <w:sz w:val="32"/>
      <w:szCs w:val="32"/>
      <w:lang w:val="en-CA"/>
    </w:rPr>
  </w:style>
  <w:style w:type="character" w:customStyle="1" w:styleId="Heading2Char">
    <w:name w:val="Heading 2 Char"/>
    <w:basedOn w:val="DefaultParagraphFont"/>
    <w:link w:val="Heading2"/>
    <w:rsid w:val="00FC6929"/>
    <w:rPr>
      <w:rFonts w:ascii="Arial" w:eastAsia="Times New Roman" w:hAnsi="Arial" w:cs="Arial"/>
      <w:b/>
      <w:bCs/>
      <w:color w:val="548DD4" w:themeColor="text2" w:themeTint="99"/>
      <w:lang w:val="en-CA"/>
    </w:rPr>
  </w:style>
  <w:style w:type="character" w:styleId="Strong">
    <w:name w:val="Strong"/>
    <w:qFormat/>
    <w:rsid w:val="00BB2DC1"/>
    <w:rPr>
      <w:b/>
      <w:bCs/>
    </w:rPr>
  </w:style>
  <w:style w:type="paragraph" w:customStyle="1" w:styleId="Default">
    <w:name w:val="Default"/>
    <w:rsid w:val="00BB2DC1"/>
    <w:pPr>
      <w:autoSpaceDE w:val="0"/>
      <w:autoSpaceDN w:val="0"/>
      <w:adjustRightInd w:val="0"/>
    </w:pPr>
    <w:rPr>
      <w:rFonts w:ascii="Arial" w:eastAsia="Calibri" w:hAnsi="Arial" w:cs="Arial"/>
      <w:color w:val="000000"/>
      <w:lang w:val="en-CA"/>
    </w:rPr>
  </w:style>
  <w:style w:type="paragraph" w:styleId="List">
    <w:name w:val="List"/>
    <w:basedOn w:val="Normal"/>
    <w:rsid w:val="008F5CE8"/>
    <w:pPr>
      <w:ind w:left="360" w:hanging="360"/>
      <w:contextualSpacing/>
    </w:pPr>
  </w:style>
  <w:style w:type="paragraph" w:styleId="BalloonText">
    <w:name w:val="Balloon Text"/>
    <w:basedOn w:val="Normal"/>
    <w:link w:val="BalloonTextChar"/>
    <w:uiPriority w:val="99"/>
    <w:semiHidden/>
    <w:unhideWhenUsed/>
    <w:rsid w:val="00D0673B"/>
    <w:rPr>
      <w:rFonts w:ascii="Tahoma" w:hAnsi="Tahoma" w:cs="Tahoma"/>
      <w:sz w:val="16"/>
      <w:szCs w:val="16"/>
    </w:rPr>
  </w:style>
  <w:style w:type="character" w:customStyle="1" w:styleId="BalloonTextChar">
    <w:name w:val="Balloon Text Char"/>
    <w:basedOn w:val="DefaultParagraphFont"/>
    <w:link w:val="BalloonText"/>
    <w:uiPriority w:val="99"/>
    <w:semiHidden/>
    <w:rsid w:val="00D0673B"/>
    <w:rPr>
      <w:rFonts w:ascii="Tahoma" w:eastAsia="Times New Roman" w:hAnsi="Tahoma" w:cs="Tahoma"/>
      <w:color w:val="auto"/>
      <w:sz w:val="16"/>
      <w:szCs w:val="16"/>
    </w:rPr>
  </w:style>
  <w:style w:type="character" w:styleId="CommentReference">
    <w:name w:val="annotation reference"/>
    <w:basedOn w:val="DefaultParagraphFont"/>
    <w:uiPriority w:val="99"/>
    <w:semiHidden/>
    <w:unhideWhenUsed/>
    <w:rsid w:val="00646BDE"/>
    <w:rPr>
      <w:sz w:val="16"/>
      <w:szCs w:val="16"/>
    </w:rPr>
  </w:style>
  <w:style w:type="paragraph" w:styleId="CommentText">
    <w:name w:val="annotation text"/>
    <w:basedOn w:val="Normal"/>
    <w:link w:val="CommentTextChar"/>
    <w:uiPriority w:val="99"/>
    <w:unhideWhenUsed/>
    <w:rsid w:val="00646BDE"/>
    <w:rPr>
      <w:sz w:val="20"/>
      <w:szCs w:val="20"/>
    </w:rPr>
  </w:style>
  <w:style w:type="character" w:customStyle="1" w:styleId="CommentTextChar">
    <w:name w:val="Comment Text Char"/>
    <w:basedOn w:val="DefaultParagraphFont"/>
    <w:link w:val="CommentText"/>
    <w:uiPriority w:val="99"/>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unhideWhenUsed/>
    <w:rsid w:val="00646BDE"/>
    <w:rPr>
      <w:b/>
      <w:bCs/>
    </w:rPr>
  </w:style>
  <w:style w:type="character" w:customStyle="1" w:styleId="CommentSubjectChar">
    <w:name w:val="Comment Subject Char"/>
    <w:basedOn w:val="CommentTextChar"/>
    <w:link w:val="CommentSubject"/>
    <w:uiPriority w:val="99"/>
    <w:semiHidden/>
    <w:rsid w:val="00646BDE"/>
    <w:rPr>
      <w:rFonts w:eastAsia="Times New Roman"/>
      <w:b/>
      <w:bCs/>
      <w:color w:val="auto"/>
      <w:sz w:val="20"/>
      <w:szCs w:val="20"/>
    </w:rPr>
  </w:style>
  <w:style w:type="paragraph" w:styleId="BodyText">
    <w:name w:val="Body Text"/>
    <w:basedOn w:val="Normal"/>
    <w:link w:val="BodyTextChar"/>
    <w:uiPriority w:val="1"/>
    <w:qFormat/>
    <w:rsid w:val="00FB1303"/>
    <w:pPr>
      <w:autoSpaceDE w:val="0"/>
      <w:autoSpaceDN w:val="0"/>
      <w:adjustRightInd w:val="0"/>
    </w:pPr>
    <w:rPr>
      <w:rFonts w:ascii="Arial" w:hAnsi="Arial" w:cs="Arial"/>
      <w:sz w:val="22"/>
      <w:szCs w:val="22"/>
      <w:lang w:val="en-CA"/>
    </w:rPr>
  </w:style>
  <w:style w:type="character" w:customStyle="1" w:styleId="BodyTextChar">
    <w:name w:val="Body Text Char"/>
    <w:basedOn w:val="DefaultParagraphFont"/>
    <w:link w:val="BodyText"/>
    <w:uiPriority w:val="1"/>
    <w:rsid w:val="00FB1303"/>
    <w:rPr>
      <w:rFonts w:ascii="Arial" w:eastAsia="Times New Roman" w:hAnsi="Arial" w:cs="Arial"/>
      <w:color w:val="auto"/>
      <w:sz w:val="22"/>
      <w:szCs w:val="22"/>
      <w:lang w:val="en-CA"/>
    </w:rPr>
  </w:style>
  <w:style w:type="character" w:customStyle="1" w:styleId="apple-converted-space">
    <w:name w:val="apple-converted-space"/>
    <w:basedOn w:val="DefaultParagraphFont"/>
    <w:rsid w:val="001A2F79"/>
  </w:style>
  <w:style w:type="paragraph" w:styleId="Revision">
    <w:name w:val="Revision"/>
    <w:hidden/>
    <w:uiPriority w:val="99"/>
    <w:semiHidden/>
    <w:rsid w:val="00B87928"/>
    <w:rPr>
      <w:rFonts w:eastAsia="Times New Roman"/>
      <w:color w:val="auto"/>
    </w:rPr>
  </w:style>
  <w:style w:type="paragraph" w:styleId="DocumentMap">
    <w:name w:val="Document Map"/>
    <w:basedOn w:val="Normal"/>
    <w:link w:val="DocumentMapChar"/>
    <w:uiPriority w:val="99"/>
    <w:semiHidden/>
    <w:unhideWhenUsed/>
    <w:rsid w:val="00B87928"/>
    <w:rPr>
      <w:rFonts w:ascii="Lucida Grande" w:hAnsi="Lucida Grande" w:cs="Lucida Grande"/>
    </w:rPr>
  </w:style>
  <w:style w:type="character" w:customStyle="1" w:styleId="DocumentMapChar">
    <w:name w:val="Document Map Char"/>
    <w:basedOn w:val="DefaultParagraphFont"/>
    <w:link w:val="DocumentMap"/>
    <w:uiPriority w:val="99"/>
    <w:semiHidden/>
    <w:rsid w:val="00B87928"/>
    <w:rPr>
      <w:rFonts w:ascii="Lucida Grande" w:eastAsia="Times New Roman" w:hAnsi="Lucida Grande" w:cs="Lucida Grande"/>
      <w:color w:val="auto"/>
    </w:rPr>
  </w:style>
  <w:style w:type="character" w:customStyle="1" w:styleId="Heading3Char">
    <w:name w:val="Heading 3 Char"/>
    <w:basedOn w:val="DefaultParagraphFont"/>
    <w:link w:val="Heading3"/>
    <w:uiPriority w:val="9"/>
    <w:rsid w:val="004B638B"/>
    <w:rPr>
      <w:rFonts w:ascii="Arial" w:eastAsia="Times New Roman" w:hAnsi="Arial" w:cs="Arial"/>
      <w:b/>
      <w:color w:val="auto"/>
      <w:szCs w:val="22"/>
      <w:lang w:val="en-CA"/>
    </w:rPr>
  </w:style>
  <w:style w:type="paragraph" w:styleId="Footer">
    <w:name w:val="footer"/>
    <w:basedOn w:val="Normal"/>
    <w:link w:val="FooterChar"/>
    <w:uiPriority w:val="99"/>
    <w:unhideWhenUsed/>
    <w:rsid w:val="00F73D8D"/>
    <w:pPr>
      <w:tabs>
        <w:tab w:val="center" w:pos="4320"/>
        <w:tab w:val="right" w:pos="8640"/>
      </w:tabs>
    </w:pPr>
  </w:style>
  <w:style w:type="character" w:customStyle="1" w:styleId="FooterChar">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unhideWhenUsed/>
    <w:rsid w:val="00F73D8D"/>
  </w:style>
  <w:style w:type="character" w:customStyle="1" w:styleId="Heading4Char">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rsid w:val="00FB3974"/>
    <w:rPr>
      <w:b/>
      <w:bCs/>
      <w:i w:val="0"/>
      <w:iCs w:val="0"/>
    </w:rPr>
  </w:style>
  <w:style w:type="character" w:customStyle="1" w:styleId="st1">
    <w:name w:val="st1"/>
    <w:basedOn w:val="DefaultParagraphFont"/>
    <w:rsid w:val="00FB3974"/>
  </w:style>
  <w:style w:type="paragraph" w:styleId="Header">
    <w:name w:val="header"/>
    <w:basedOn w:val="Normal"/>
    <w:link w:val="HeaderChar"/>
    <w:uiPriority w:val="99"/>
    <w:unhideWhenUsed/>
    <w:rsid w:val="005676FB"/>
    <w:pPr>
      <w:tabs>
        <w:tab w:val="center" w:pos="4680"/>
        <w:tab w:val="right" w:pos="9360"/>
      </w:tabs>
    </w:pPr>
  </w:style>
  <w:style w:type="character" w:customStyle="1" w:styleId="HeaderChar">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rsid w:val="00FB0052"/>
    <w:pPr>
      <w:spacing w:before="100" w:beforeAutospacing="1" w:after="100" w:afterAutospacing="1"/>
    </w:pPr>
    <w:rPr>
      <w:rFonts w:eastAsiaTheme="minorEastAsia"/>
      <w:lang w:val="en-CA" w:eastAsia="en-CA"/>
    </w:rPr>
  </w:style>
  <w:style w:type="paragraph" w:customStyle="1" w:styleId="Body">
    <w:name w:val="Body"/>
    <w:rsid w:val="00A13F55"/>
    <w:pPr>
      <w:pBdr>
        <w:top w:val="nil"/>
        <w:left w:val="nil"/>
        <w:bottom w:val="nil"/>
        <w:right w:val="nil"/>
        <w:between w:val="nil"/>
        <w:bar w:val="nil"/>
      </w:pBdr>
    </w:pPr>
    <w:rPr>
      <w:rFonts w:ascii="Arial" w:eastAsia="Arial Unicode MS" w:hAnsi="Arial" w:cs="Arial Unicode MS"/>
      <w:color w:val="000000"/>
      <w:u w:color="000000"/>
      <w:bdr w:val="nil"/>
    </w:rPr>
  </w:style>
  <w:style w:type="character" w:styleId="Hyperlink">
    <w:name w:val="Hyperlink"/>
    <w:rsid w:val="00ED1E5A"/>
    <w:rPr>
      <w:color w:val="0000FF"/>
      <w:u w:val="single"/>
    </w:rPr>
  </w:style>
  <w:style w:type="character" w:customStyle="1" w:styleId="campus">
    <w:name w:val="campus"/>
    <w:basedOn w:val="DefaultParagraphFont"/>
    <w:rsid w:val="00915140"/>
  </w:style>
  <w:style w:type="character" w:styleId="FollowedHyperlink">
    <w:name w:val="FollowedHyperlink"/>
    <w:basedOn w:val="DefaultParagraphFont"/>
    <w:uiPriority w:val="99"/>
    <w:semiHidden/>
    <w:unhideWhenUsed/>
    <w:rsid w:val="00915140"/>
    <w:rPr>
      <w:color w:val="800080" w:themeColor="followedHyperlink"/>
      <w:u w:val="single"/>
    </w:rPr>
  </w:style>
  <w:style w:type="paragraph" w:customStyle="1" w:styleId="gmail-msolistparagraph">
    <w:name w:val="gmail-msolistparagraph"/>
    <w:basedOn w:val="Normal"/>
    <w:rsid w:val="00EB1F26"/>
    <w:pPr>
      <w:spacing w:before="100" w:beforeAutospacing="1" w:after="100" w:afterAutospacing="1"/>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23653">
      <w:bodyDiv w:val="1"/>
      <w:marLeft w:val="0"/>
      <w:marRight w:val="0"/>
      <w:marTop w:val="0"/>
      <w:marBottom w:val="0"/>
      <w:divBdr>
        <w:top w:val="none" w:sz="0" w:space="0" w:color="auto"/>
        <w:left w:val="none" w:sz="0" w:space="0" w:color="auto"/>
        <w:bottom w:val="none" w:sz="0" w:space="0" w:color="auto"/>
        <w:right w:val="none" w:sz="0" w:space="0" w:color="auto"/>
      </w:divBdr>
    </w:div>
    <w:div w:id="12473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0944-5585-4234-99FA-D0ACFEC3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23</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47044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dc:creator>
  <cp:keywords/>
  <dc:description/>
  <cp:lastModifiedBy>Sarah Jacoba</cp:lastModifiedBy>
  <cp:revision>64</cp:revision>
  <cp:lastPrinted>2026-02-25T18:54:00Z</cp:lastPrinted>
  <dcterms:created xsi:type="dcterms:W3CDTF">2026-03-18T14:34:00Z</dcterms:created>
  <dcterms:modified xsi:type="dcterms:W3CDTF">2026-03-26T21:43:00Z</dcterms:modified>
</cp:coreProperties>
</file>