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DBA" w:rsidRDefault="00384DBA" w:rsidP="00384DBA">
      <w:pPr>
        <w:spacing w:after="0"/>
        <w:jc w:val="center"/>
        <w:rPr>
          <w:rFonts w:ascii="Arial Black" w:eastAsia="Arial Black" w:hAnsi="Arial Black" w:cs="Arial Black"/>
          <w:b/>
          <w:sz w:val="64"/>
          <w:szCs w:val="64"/>
        </w:rPr>
      </w:pPr>
      <w:r>
        <w:rPr>
          <w:noProof/>
        </w:rPr>
        <w:drawing>
          <wp:anchor distT="0" distB="0" distL="114300" distR="114300" simplePos="0" relativeHeight="251659264" behindDoc="0" locked="0" layoutInCell="1" allowOverlap="1" wp14:anchorId="3F7DA17D" wp14:editId="51A90390">
            <wp:simplePos x="0" y="0"/>
            <wp:positionH relativeFrom="margin">
              <wp:posOffset>485775</wp:posOffset>
            </wp:positionH>
            <wp:positionV relativeFrom="margin">
              <wp:posOffset>1285875</wp:posOffset>
            </wp:positionV>
            <wp:extent cx="5191125" cy="6591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659193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Arial Black" w:hAnsi="Arial Black" w:cs="Arial Black"/>
          <w:b/>
          <w:sz w:val="64"/>
          <w:szCs w:val="64"/>
        </w:rPr>
        <w:t xml:space="preserve">MAP DAYS JOURNAL COMPANION BOOKLET </w:t>
      </w: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A83F19" w:rsidRDefault="00A83F19" w:rsidP="00A83F19">
      <w:pPr>
        <w:spacing w:after="0"/>
        <w:rPr>
          <w:rFonts w:ascii="Arial" w:eastAsia="Arial Black" w:hAnsi="Arial" w:cs="Arial"/>
          <w:b/>
          <w:color w:val="A6A6A6" w:themeColor="background1" w:themeShade="A6"/>
          <w:sz w:val="18"/>
          <w:szCs w:val="18"/>
        </w:rPr>
      </w:pPr>
    </w:p>
    <w:p w:rsidR="00384DBA" w:rsidRPr="00A83F19" w:rsidRDefault="00384DBA" w:rsidP="00A83F19">
      <w:pPr>
        <w:spacing w:after="0"/>
        <w:rPr>
          <w:rFonts w:ascii="Arial" w:eastAsia="Arial Black" w:hAnsi="Arial" w:cs="Arial"/>
          <w:b/>
          <w:color w:val="A6A6A6" w:themeColor="background1" w:themeShade="A6"/>
          <w:sz w:val="18"/>
          <w:szCs w:val="18"/>
        </w:rPr>
      </w:pPr>
      <w:r w:rsidRPr="00384DBA">
        <w:rPr>
          <w:rFonts w:ascii="Arial" w:eastAsia="Arial Black" w:hAnsi="Arial" w:cs="Arial"/>
          <w:b/>
          <w:color w:val="A6A6A6" w:themeColor="background1" w:themeShade="A6"/>
          <w:sz w:val="18"/>
          <w:szCs w:val="18"/>
        </w:rPr>
        <w:t xml:space="preserve">updated Sept. </w:t>
      </w:r>
      <w:r w:rsidR="00713DBE">
        <w:rPr>
          <w:rFonts w:ascii="Arial" w:eastAsia="Arial Black" w:hAnsi="Arial" w:cs="Arial"/>
          <w:b/>
          <w:color w:val="A6A6A6" w:themeColor="background1" w:themeShade="A6"/>
          <w:sz w:val="18"/>
          <w:szCs w:val="18"/>
        </w:rPr>
        <w:t>20</w:t>
      </w:r>
      <w:r w:rsidRPr="00384DBA">
        <w:rPr>
          <w:rFonts w:ascii="Arial" w:eastAsia="Arial Black" w:hAnsi="Arial" w:cs="Arial"/>
          <w:b/>
          <w:color w:val="A6A6A6" w:themeColor="background1" w:themeShade="A6"/>
          <w:sz w:val="18"/>
          <w:szCs w:val="18"/>
        </w:rPr>
        <w:t>, 2021</w:t>
      </w:r>
    </w:p>
    <w:p w:rsidR="005A32AC" w:rsidRDefault="005A32AC">
      <w:pPr>
        <w:spacing w:after="0"/>
        <w:rPr>
          <w:rFonts w:ascii="Arial Black" w:eastAsia="Arial Black" w:hAnsi="Arial Black" w:cs="Arial Black"/>
          <w:b/>
          <w:sz w:val="36"/>
          <w:szCs w:val="36"/>
        </w:rPr>
      </w:pPr>
    </w:p>
    <w:p w:rsidR="005A32AC" w:rsidRDefault="00D40999">
      <w:pPr>
        <w:tabs>
          <w:tab w:val="left" w:pos="1065"/>
        </w:tabs>
        <w:spacing w:after="160" w:line="259" w:lineRule="auto"/>
        <w:jc w:val="center"/>
        <w:rPr>
          <w:rFonts w:ascii="Arial" w:eastAsia="Arial" w:hAnsi="Arial" w:cs="Arial"/>
          <w:sz w:val="28"/>
          <w:szCs w:val="28"/>
        </w:rPr>
      </w:pPr>
      <w:r>
        <w:rPr>
          <w:rFonts w:ascii="Arial" w:eastAsia="Arial" w:hAnsi="Arial" w:cs="Arial"/>
          <w:b/>
          <w:sz w:val="32"/>
          <w:szCs w:val="32"/>
        </w:rPr>
        <w:t>Table of Contents</w:t>
      </w:r>
    </w:p>
    <w:tbl>
      <w:tblPr>
        <w:tblStyle w:val="a"/>
        <w:tblW w:w="7997" w:type="dxa"/>
        <w:tblInd w:w="1037"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5"/>
        <w:gridCol w:w="992"/>
      </w:tblGrid>
      <w:tr w:rsidR="005A32AC" w:rsidTr="00A83F19">
        <w:trPr>
          <w:trHeight w:val="552"/>
        </w:trPr>
        <w:tc>
          <w:tcPr>
            <w:tcW w:w="7005" w:type="dxa"/>
            <w:tcBorders>
              <w:top w:val="single" w:sz="6" w:space="0" w:color="000000"/>
              <w:right w:val="single" w:sz="4" w:space="0" w:color="000000"/>
            </w:tcBorders>
          </w:tcPr>
          <w:p w:rsidR="005A32AC" w:rsidRDefault="00D40999">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General Information</w:t>
            </w:r>
          </w:p>
        </w:tc>
        <w:tc>
          <w:tcPr>
            <w:tcW w:w="992" w:type="dxa"/>
            <w:tcBorders>
              <w:top w:val="single" w:sz="6" w:space="0" w:color="000000"/>
              <w:left w:val="single" w:sz="4" w:space="0" w:color="000000"/>
            </w:tcBorders>
          </w:tcPr>
          <w:p w:rsidR="005A32AC" w:rsidRDefault="008A0D68">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3</w:t>
            </w:r>
          </w:p>
        </w:tc>
      </w:tr>
      <w:tr w:rsidR="005A32AC" w:rsidTr="00A83F19">
        <w:trPr>
          <w:trHeight w:val="552"/>
        </w:trPr>
        <w:tc>
          <w:tcPr>
            <w:tcW w:w="7005" w:type="dxa"/>
            <w:tcBorders>
              <w:right w:val="single" w:sz="4" w:space="0" w:color="000000"/>
            </w:tcBorders>
          </w:tcPr>
          <w:p w:rsidR="005A32AC" w:rsidRDefault="00D40999">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Sharing and Submission of MAP Journal</w:t>
            </w:r>
          </w:p>
        </w:tc>
        <w:tc>
          <w:tcPr>
            <w:tcW w:w="992" w:type="dxa"/>
            <w:tcBorders>
              <w:left w:val="single" w:sz="4" w:space="0" w:color="000000"/>
            </w:tcBorders>
          </w:tcPr>
          <w:p w:rsidR="005A32AC" w:rsidRDefault="008A0D68">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4</w:t>
            </w:r>
          </w:p>
        </w:tc>
      </w:tr>
      <w:tr w:rsidR="005A32AC" w:rsidTr="00A83F19">
        <w:trPr>
          <w:trHeight w:val="552"/>
        </w:trPr>
        <w:tc>
          <w:tcPr>
            <w:tcW w:w="7005" w:type="dxa"/>
            <w:tcBorders>
              <w:right w:val="single" w:sz="4" w:space="0" w:color="000000"/>
            </w:tcBorders>
          </w:tcPr>
          <w:p w:rsidR="005A32AC" w:rsidRDefault="00D40999">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Assessment of MAP Journal</w:t>
            </w:r>
          </w:p>
        </w:tc>
        <w:tc>
          <w:tcPr>
            <w:tcW w:w="992" w:type="dxa"/>
            <w:tcBorders>
              <w:left w:val="single" w:sz="4" w:space="0" w:color="000000"/>
            </w:tcBorders>
          </w:tcPr>
          <w:p w:rsidR="005A32AC" w:rsidRDefault="008A0D68">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5</w:t>
            </w:r>
          </w:p>
        </w:tc>
      </w:tr>
      <w:tr w:rsidR="005A32AC" w:rsidTr="00A83F19">
        <w:trPr>
          <w:trHeight w:val="552"/>
        </w:trPr>
        <w:tc>
          <w:tcPr>
            <w:tcW w:w="7005" w:type="dxa"/>
            <w:tcBorders>
              <w:right w:val="single" w:sz="4" w:space="0" w:color="000000"/>
            </w:tcBorders>
          </w:tcPr>
          <w:p w:rsidR="005A32AC" w:rsidRDefault="00D40999">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Practicum Reminders</w:t>
            </w:r>
          </w:p>
        </w:tc>
        <w:tc>
          <w:tcPr>
            <w:tcW w:w="992" w:type="dxa"/>
            <w:tcBorders>
              <w:left w:val="single" w:sz="4" w:space="0" w:color="000000"/>
            </w:tcBorders>
          </w:tcPr>
          <w:p w:rsidR="005A32AC" w:rsidRDefault="008A0D68">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6</w:t>
            </w:r>
          </w:p>
        </w:tc>
      </w:tr>
      <w:tr w:rsidR="005A32AC" w:rsidTr="00A83F19">
        <w:trPr>
          <w:trHeight w:val="552"/>
        </w:trPr>
        <w:tc>
          <w:tcPr>
            <w:tcW w:w="7005" w:type="dxa"/>
            <w:tcBorders>
              <w:right w:val="single" w:sz="4" w:space="0" w:color="000000"/>
            </w:tcBorders>
          </w:tcPr>
          <w:p w:rsidR="005A32AC" w:rsidRDefault="00D40999">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Suggested MAP Journal Implementation Schedule</w:t>
            </w:r>
          </w:p>
        </w:tc>
        <w:tc>
          <w:tcPr>
            <w:tcW w:w="992" w:type="dxa"/>
            <w:tcBorders>
              <w:left w:val="single" w:sz="4" w:space="0" w:color="000000"/>
            </w:tcBorders>
          </w:tcPr>
          <w:p w:rsidR="005A32AC" w:rsidRDefault="008A0D68">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7</w:t>
            </w:r>
          </w:p>
        </w:tc>
      </w:tr>
      <w:tr w:rsidR="005A32AC" w:rsidTr="00A83F19">
        <w:trPr>
          <w:trHeight w:val="552"/>
        </w:trPr>
        <w:tc>
          <w:tcPr>
            <w:tcW w:w="7005" w:type="dxa"/>
            <w:tcBorders>
              <w:right w:val="single" w:sz="4" w:space="0" w:color="000000"/>
            </w:tcBorders>
          </w:tcPr>
          <w:p w:rsidR="005A32AC" w:rsidRDefault="00D40999">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Teacher Candidate Agreements, Parts A and B</w:t>
            </w:r>
          </w:p>
        </w:tc>
        <w:tc>
          <w:tcPr>
            <w:tcW w:w="992" w:type="dxa"/>
            <w:tcBorders>
              <w:left w:val="single" w:sz="4" w:space="0" w:color="000000"/>
            </w:tcBorders>
          </w:tcPr>
          <w:p w:rsidR="005A32AC" w:rsidRDefault="008A0D68">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8</w:t>
            </w:r>
          </w:p>
        </w:tc>
      </w:tr>
      <w:tr w:rsidR="005A32AC" w:rsidTr="00A83F19">
        <w:trPr>
          <w:trHeight w:val="552"/>
        </w:trPr>
        <w:tc>
          <w:tcPr>
            <w:tcW w:w="7005" w:type="dxa"/>
            <w:tcBorders>
              <w:right w:val="single" w:sz="4" w:space="0" w:color="000000"/>
            </w:tcBorders>
            <w:shd w:val="clear" w:color="auto" w:fill="auto"/>
          </w:tcPr>
          <w:p w:rsidR="005A32AC" w:rsidRDefault="00B12C03">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Teacher Candidate Profile</w:t>
            </w:r>
          </w:p>
        </w:tc>
        <w:tc>
          <w:tcPr>
            <w:tcW w:w="992" w:type="dxa"/>
            <w:tcBorders>
              <w:left w:val="single" w:sz="4" w:space="0" w:color="000000"/>
            </w:tcBorders>
          </w:tcPr>
          <w:p w:rsidR="005A32AC" w:rsidRDefault="008A0D68">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1</w:t>
            </w:r>
            <w:r w:rsidR="00B26B91">
              <w:rPr>
                <w:rFonts w:ascii="Arial" w:eastAsia="Arial" w:hAnsi="Arial" w:cs="Arial"/>
                <w:sz w:val="24"/>
                <w:szCs w:val="24"/>
              </w:rPr>
              <w:t>1</w:t>
            </w:r>
          </w:p>
        </w:tc>
      </w:tr>
      <w:tr w:rsidR="00B12C03" w:rsidTr="00A83F19">
        <w:trPr>
          <w:trHeight w:val="552"/>
        </w:trPr>
        <w:tc>
          <w:tcPr>
            <w:tcW w:w="7005" w:type="dxa"/>
            <w:tcBorders>
              <w:right w:val="single" w:sz="4" w:space="0" w:color="000000"/>
            </w:tcBorders>
            <w:shd w:val="clear" w:color="auto" w:fill="auto"/>
          </w:tcPr>
          <w:p w:rsidR="00B12C03" w:rsidRDefault="00B12C03">
            <w:pPr>
              <w:tabs>
                <w:tab w:val="left" w:pos="1065"/>
              </w:tabs>
              <w:spacing w:before="120" w:after="120" w:line="240" w:lineRule="auto"/>
              <w:rPr>
                <w:rFonts w:ascii="Arial" w:eastAsia="Arial" w:hAnsi="Arial" w:cs="Arial"/>
                <w:b/>
                <w:sz w:val="24"/>
                <w:szCs w:val="24"/>
              </w:rPr>
            </w:pPr>
            <w:r>
              <w:rPr>
                <w:rFonts w:ascii="Arial" w:eastAsia="Arial" w:hAnsi="Arial" w:cs="Arial"/>
                <w:b/>
                <w:sz w:val="24"/>
                <w:szCs w:val="24"/>
              </w:rPr>
              <w:t>First Meeting with Associate Teachers</w:t>
            </w:r>
          </w:p>
        </w:tc>
        <w:tc>
          <w:tcPr>
            <w:tcW w:w="992" w:type="dxa"/>
            <w:tcBorders>
              <w:left w:val="single" w:sz="4" w:space="0" w:color="000000"/>
            </w:tcBorders>
          </w:tcPr>
          <w:p w:rsidR="00B12C03" w:rsidRDefault="008A0D68">
            <w:pPr>
              <w:tabs>
                <w:tab w:val="left" w:pos="1065"/>
              </w:tabs>
              <w:spacing w:before="120" w:after="120" w:line="240" w:lineRule="auto"/>
              <w:jc w:val="right"/>
              <w:rPr>
                <w:rFonts w:ascii="Arial" w:eastAsia="Arial" w:hAnsi="Arial" w:cs="Arial"/>
                <w:sz w:val="24"/>
                <w:szCs w:val="24"/>
              </w:rPr>
            </w:pPr>
            <w:r>
              <w:rPr>
                <w:rFonts w:ascii="Arial" w:eastAsia="Arial" w:hAnsi="Arial" w:cs="Arial"/>
                <w:sz w:val="24"/>
                <w:szCs w:val="24"/>
              </w:rPr>
              <w:t>1</w:t>
            </w:r>
            <w:r w:rsidR="00B26B91">
              <w:rPr>
                <w:rFonts w:ascii="Arial" w:eastAsia="Arial" w:hAnsi="Arial" w:cs="Arial"/>
                <w:sz w:val="24"/>
                <w:szCs w:val="24"/>
              </w:rPr>
              <w:t>3</w:t>
            </w:r>
          </w:p>
        </w:tc>
      </w:tr>
    </w:tbl>
    <w:p w:rsidR="005A32AC" w:rsidRDefault="005A32AC">
      <w:pPr>
        <w:tabs>
          <w:tab w:val="left" w:pos="1065"/>
        </w:tabs>
        <w:spacing w:after="160" w:line="259" w:lineRule="auto"/>
        <w:jc w:val="center"/>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5A32AC" w:rsidRDefault="005A32AC">
      <w:pPr>
        <w:spacing w:after="0"/>
        <w:rPr>
          <w:rFonts w:ascii="Arial Black" w:eastAsia="Arial Black" w:hAnsi="Arial Black" w:cs="Arial Black"/>
          <w:b/>
          <w:sz w:val="36"/>
          <w:szCs w:val="36"/>
        </w:rPr>
      </w:pPr>
    </w:p>
    <w:p w:rsidR="001325B0" w:rsidRDefault="001325B0">
      <w:pPr>
        <w:spacing w:after="0"/>
        <w:rPr>
          <w:rFonts w:ascii="Arial Black" w:eastAsia="Arial Black" w:hAnsi="Arial Black" w:cs="Arial Black"/>
          <w:b/>
          <w:sz w:val="32"/>
          <w:szCs w:val="32"/>
        </w:rPr>
      </w:pPr>
    </w:p>
    <w:p w:rsidR="005A32AC" w:rsidRDefault="00D40999">
      <w:pPr>
        <w:spacing w:after="0"/>
        <w:rPr>
          <w:rFonts w:ascii="Arial Black" w:eastAsia="Arial Black" w:hAnsi="Arial Black" w:cs="Arial Black"/>
          <w:b/>
          <w:sz w:val="32"/>
          <w:szCs w:val="32"/>
        </w:rPr>
      </w:pPr>
      <w:r>
        <w:rPr>
          <w:rFonts w:ascii="Arial Black" w:eastAsia="Arial Black" w:hAnsi="Arial Black" w:cs="Arial Black"/>
          <w:b/>
          <w:sz w:val="32"/>
          <w:szCs w:val="32"/>
        </w:rPr>
        <w:t>General Information</w:t>
      </w:r>
    </w:p>
    <w:p w:rsidR="005A32AC" w:rsidRDefault="005A32AC">
      <w:pPr>
        <w:ind w:firstLine="720"/>
        <w:rPr>
          <w:rFonts w:ascii="Arial" w:eastAsia="Arial" w:hAnsi="Arial" w:cs="Arial"/>
          <w:b/>
          <w:sz w:val="10"/>
          <w:szCs w:val="10"/>
        </w:rPr>
      </w:pPr>
    </w:p>
    <w:p w:rsidR="005A32AC" w:rsidRDefault="00D40999">
      <w:pPr>
        <w:ind w:right="54"/>
        <w:jc w:val="both"/>
        <w:rPr>
          <w:rFonts w:ascii="Arial" w:eastAsia="Arial" w:hAnsi="Arial" w:cs="Arial"/>
          <w:sz w:val="24"/>
          <w:szCs w:val="24"/>
        </w:rPr>
      </w:pPr>
      <w:r>
        <w:rPr>
          <w:rFonts w:ascii="Arial" w:eastAsia="Arial" w:hAnsi="Arial" w:cs="Arial"/>
          <w:sz w:val="24"/>
          <w:szCs w:val="24"/>
        </w:rPr>
        <w:t xml:space="preserve">The Mentorship and Active Participation (MAP) Days Journal is formally completed in the first placement. The Journal is designed to deepen your understanding around teaching and learning within a practice-based setting, and to help you develop your professional teacher identity. You are encouraged to talk with your AT(s) as you observe and work with children and youth during your placement. </w:t>
      </w:r>
    </w:p>
    <w:p w:rsidR="005A32AC" w:rsidRDefault="00D40999">
      <w:pPr>
        <w:ind w:right="54"/>
        <w:jc w:val="both"/>
        <w:rPr>
          <w:rFonts w:ascii="Arial" w:eastAsia="Arial" w:hAnsi="Arial" w:cs="Arial"/>
          <w:sz w:val="24"/>
          <w:szCs w:val="24"/>
        </w:rPr>
      </w:pPr>
      <w:r>
        <w:rPr>
          <w:rFonts w:ascii="Arial" w:eastAsia="Arial" w:hAnsi="Arial" w:cs="Arial"/>
          <w:sz w:val="24"/>
          <w:szCs w:val="24"/>
        </w:rPr>
        <w:t xml:space="preserve">Each placement begins with active observation days. These are intentionally designed to give you time to establish a professional relationship with your AT, principal and colleagues, while also familiarizing yourself with the learners in your host classroom(s), and with the routines and practices used in these classrooms and in your school. </w:t>
      </w:r>
    </w:p>
    <w:p w:rsidR="005A32AC" w:rsidRDefault="00D40999">
      <w:pPr>
        <w:ind w:right="54"/>
        <w:jc w:val="both"/>
        <w:rPr>
          <w:rFonts w:ascii="Arial" w:eastAsia="Arial" w:hAnsi="Arial" w:cs="Arial"/>
          <w:sz w:val="24"/>
          <w:szCs w:val="24"/>
        </w:rPr>
      </w:pPr>
      <w:r>
        <w:rPr>
          <w:rFonts w:ascii="Arial" w:eastAsia="Arial" w:hAnsi="Arial" w:cs="Arial"/>
          <w:sz w:val="24"/>
          <w:szCs w:val="24"/>
        </w:rPr>
        <w:t>The MAP Days Journal provides key focus points for helping you connect the theories and practices introduced in your coursework to the dynamic, diverse classroom(s) of your placement.</w:t>
      </w:r>
    </w:p>
    <w:p w:rsidR="005A32AC" w:rsidRDefault="00D40999">
      <w:pPr>
        <w:ind w:right="54"/>
        <w:jc w:val="both"/>
        <w:rPr>
          <w:rFonts w:ascii="Arial" w:eastAsia="Arial" w:hAnsi="Arial" w:cs="Arial"/>
          <w:sz w:val="24"/>
          <w:szCs w:val="24"/>
        </w:rPr>
      </w:pPr>
      <w:r>
        <w:rPr>
          <w:rFonts w:ascii="Arial" w:eastAsia="Arial" w:hAnsi="Arial" w:cs="Arial"/>
          <w:sz w:val="24"/>
          <w:szCs w:val="24"/>
        </w:rPr>
        <w:t xml:space="preserve">The MAP Days Journal is designed to help you keep a careful record of your observations and reflections. As you progress through the placement, you will assume more responsibility, and your teaching load will increase. Your observations and associated reflections will be ongoing, resulting in new and deeper understandings about teaching and learning. Be sure to add your new understandings to your MAP Journal throughout placement. </w:t>
      </w:r>
    </w:p>
    <w:p w:rsidR="005A32AC" w:rsidRDefault="00D40999">
      <w:pPr>
        <w:spacing w:after="0"/>
        <w:rPr>
          <w:rFonts w:ascii="Arial" w:eastAsia="Arial" w:hAnsi="Arial" w:cs="Arial"/>
          <w:b/>
          <w:sz w:val="28"/>
          <w:szCs w:val="28"/>
        </w:rPr>
      </w:pPr>
      <w:r>
        <w:rPr>
          <w:rFonts w:ascii="Arial" w:eastAsia="Arial" w:hAnsi="Arial" w:cs="Arial"/>
          <w:b/>
          <w:sz w:val="32"/>
          <w:szCs w:val="32"/>
        </w:rPr>
        <w:t>The MAP Days Journal is Intended to...</w:t>
      </w:r>
    </w:p>
    <w:p w:rsidR="005A32AC" w:rsidRDefault="005A32AC">
      <w:pPr>
        <w:spacing w:after="0"/>
        <w:jc w:val="center"/>
        <w:rPr>
          <w:rFonts w:ascii="Arial" w:eastAsia="Arial" w:hAnsi="Arial" w:cs="Arial"/>
          <w:b/>
          <w:sz w:val="24"/>
          <w:szCs w:val="24"/>
        </w:rPr>
      </w:pPr>
    </w:p>
    <w:p w:rsidR="005A32AC" w:rsidRDefault="00D40999">
      <w:pPr>
        <w:numPr>
          <w:ilvl w:val="0"/>
          <w:numId w:val="5"/>
        </w:numPr>
        <w:pBdr>
          <w:top w:val="nil"/>
          <w:left w:val="nil"/>
          <w:bottom w:val="nil"/>
          <w:right w:val="nil"/>
          <w:between w:val="nil"/>
        </w:pBdr>
        <w:spacing w:after="0"/>
        <w:ind w:left="450"/>
        <w:jc w:val="both"/>
        <w:rPr>
          <w:rFonts w:ascii="Arial" w:eastAsia="Arial" w:hAnsi="Arial" w:cs="Arial"/>
          <w:b/>
          <w:color w:val="000000"/>
          <w:sz w:val="24"/>
          <w:szCs w:val="24"/>
        </w:rPr>
      </w:pPr>
      <w:r>
        <w:rPr>
          <w:rFonts w:ascii="Arial" w:eastAsia="Arial" w:hAnsi="Arial" w:cs="Arial"/>
          <w:sz w:val="24"/>
          <w:szCs w:val="24"/>
        </w:rPr>
        <w:t>P</w:t>
      </w:r>
      <w:r>
        <w:rPr>
          <w:rFonts w:ascii="Arial" w:eastAsia="Arial" w:hAnsi="Arial" w:cs="Arial"/>
          <w:color w:val="000000"/>
          <w:sz w:val="24"/>
          <w:szCs w:val="24"/>
        </w:rPr>
        <w:t>romote focused observation and reflection</w:t>
      </w:r>
    </w:p>
    <w:p w:rsidR="005A32AC" w:rsidRDefault="00D40999">
      <w:pPr>
        <w:numPr>
          <w:ilvl w:val="0"/>
          <w:numId w:val="5"/>
        </w:numPr>
        <w:pBdr>
          <w:top w:val="nil"/>
          <w:left w:val="nil"/>
          <w:bottom w:val="nil"/>
          <w:right w:val="nil"/>
          <w:between w:val="nil"/>
        </w:pBdr>
        <w:spacing w:after="0"/>
        <w:ind w:left="450"/>
        <w:jc w:val="both"/>
        <w:rPr>
          <w:rFonts w:ascii="Arial" w:eastAsia="Arial" w:hAnsi="Arial" w:cs="Arial"/>
          <w:b/>
          <w:color w:val="000000"/>
          <w:sz w:val="24"/>
          <w:szCs w:val="24"/>
        </w:rPr>
      </w:pPr>
      <w:r>
        <w:rPr>
          <w:rFonts w:ascii="Arial" w:eastAsia="Arial" w:hAnsi="Arial" w:cs="Arial"/>
          <w:sz w:val="24"/>
          <w:szCs w:val="24"/>
        </w:rPr>
        <w:t>C</w:t>
      </w:r>
      <w:r>
        <w:rPr>
          <w:rFonts w:ascii="Arial" w:eastAsia="Arial" w:hAnsi="Arial" w:cs="Arial"/>
          <w:color w:val="000000"/>
          <w:sz w:val="24"/>
          <w:szCs w:val="24"/>
        </w:rPr>
        <w:t>onnect theory and practice</w:t>
      </w:r>
    </w:p>
    <w:p w:rsidR="005A32AC" w:rsidRDefault="00D40999">
      <w:pPr>
        <w:numPr>
          <w:ilvl w:val="0"/>
          <w:numId w:val="5"/>
        </w:numPr>
        <w:pBdr>
          <w:top w:val="nil"/>
          <w:left w:val="nil"/>
          <w:bottom w:val="nil"/>
          <w:right w:val="nil"/>
          <w:between w:val="nil"/>
        </w:pBdr>
        <w:spacing w:after="0"/>
        <w:ind w:left="450"/>
        <w:jc w:val="both"/>
        <w:rPr>
          <w:rFonts w:ascii="Arial" w:eastAsia="Arial" w:hAnsi="Arial" w:cs="Arial"/>
          <w:b/>
          <w:color w:val="000000"/>
          <w:sz w:val="24"/>
          <w:szCs w:val="24"/>
        </w:rPr>
      </w:pPr>
      <w:r>
        <w:rPr>
          <w:rFonts w:ascii="Arial" w:eastAsia="Arial" w:hAnsi="Arial" w:cs="Arial"/>
          <w:sz w:val="24"/>
          <w:szCs w:val="24"/>
        </w:rPr>
        <w:t>F</w:t>
      </w:r>
      <w:r>
        <w:rPr>
          <w:rFonts w:ascii="Arial" w:eastAsia="Arial" w:hAnsi="Arial" w:cs="Arial"/>
          <w:color w:val="000000"/>
          <w:sz w:val="24"/>
          <w:szCs w:val="24"/>
        </w:rPr>
        <w:t>oster ongoing engagement and inquiry</w:t>
      </w:r>
    </w:p>
    <w:p w:rsidR="005A32AC" w:rsidRDefault="00D40999">
      <w:pPr>
        <w:numPr>
          <w:ilvl w:val="0"/>
          <w:numId w:val="5"/>
        </w:numPr>
        <w:pBdr>
          <w:top w:val="nil"/>
          <w:left w:val="nil"/>
          <w:bottom w:val="nil"/>
          <w:right w:val="nil"/>
          <w:between w:val="nil"/>
        </w:pBdr>
        <w:spacing w:after="0"/>
        <w:ind w:left="450"/>
        <w:jc w:val="both"/>
        <w:rPr>
          <w:rFonts w:ascii="Arial" w:eastAsia="Arial" w:hAnsi="Arial" w:cs="Arial"/>
          <w:b/>
          <w:color w:val="000000"/>
          <w:sz w:val="24"/>
          <w:szCs w:val="24"/>
        </w:rPr>
      </w:pPr>
      <w:r>
        <w:rPr>
          <w:rFonts w:ascii="Arial" w:eastAsia="Arial" w:hAnsi="Arial" w:cs="Arial"/>
          <w:sz w:val="24"/>
          <w:szCs w:val="24"/>
        </w:rPr>
        <w:t>B</w:t>
      </w:r>
      <w:r>
        <w:rPr>
          <w:rFonts w:ascii="Arial" w:eastAsia="Arial" w:hAnsi="Arial" w:cs="Arial"/>
          <w:color w:val="000000"/>
          <w:sz w:val="24"/>
          <w:szCs w:val="24"/>
        </w:rPr>
        <w:t xml:space="preserve">uild ownership and accountability </w:t>
      </w:r>
    </w:p>
    <w:p w:rsidR="005A32AC" w:rsidRDefault="00D40999">
      <w:pPr>
        <w:numPr>
          <w:ilvl w:val="0"/>
          <w:numId w:val="5"/>
        </w:numPr>
        <w:pBdr>
          <w:top w:val="nil"/>
          <w:left w:val="nil"/>
          <w:bottom w:val="nil"/>
          <w:right w:val="nil"/>
          <w:between w:val="nil"/>
        </w:pBdr>
        <w:spacing w:after="0"/>
        <w:ind w:left="450"/>
        <w:jc w:val="both"/>
        <w:rPr>
          <w:rFonts w:ascii="Arial" w:eastAsia="Arial" w:hAnsi="Arial" w:cs="Arial"/>
          <w:b/>
          <w:color w:val="000000"/>
          <w:sz w:val="24"/>
          <w:szCs w:val="24"/>
        </w:rPr>
      </w:pPr>
      <w:r>
        <w:rPr>
          <w:rFonts w:ascii="Arial" w:eastAsia="Arial" w:hAnsi="Arial" w:cs="Arial"/>
          <w:color w:val="000000"/>
          <w:sz w:val="24"/>
          <w:szCs w:val="24"/>
        </w:rPr>
        <w:t>Grow the mentor/mente</w:t>
      </w:r>
      <w:r>
        <w:rPr>
          <w:rFonts w:ascii="Arial" w:eastAsia="Arial" w:hAnsi="Arial" w:cs="Arial"/>
          <w:sz w:val="24"/>
          <w:szCs w:val="24"/>
        </w:rPr>
        <w:t>e relationship</w:t>
      </w:r>
    </w:p>
    <w:p w:rsidR="005A32AC" w:rsidRDefault="00D40999">
      <w:pPr>
        <w:numPr>
          <w:ilvl w:val="0"/>
          <w:numId w:val="5"/>
        </w:numPr>
        <w:pBdr>
          <w:top w:val="nil"/>
          <w:left w:val="nil"/>
          <w:bottom w:val="nil"/>
          <w:right w:val="nil"/>
          <w:between w:val="nil"/>
        </w:pBdr>
        <w:spacing w:after="0"/>
        <w:ind w:left="450"/>
        <w:jc w:val="both"/>
        <w:rPr>
          <w:rFonts w:ascii="Arial" w:eastAsia="Arial" w:hAnsi="Arial" w:cs="Arial"/>
          <w:b/>
          <w:color w:val="000000"/>
          <w:sz w:val="24"/>
          <w:szCs w:val="24"/>
        </w:rPr>
      </w:pPr>
      <w:r>
        <w:rPr>
          <w:rFonts w:ascii="Arial" w:eastAsia="Arial" w:hAnsi="Arial" w:cs="Arial"/>
          <w:sz w:val="24"/>
          <w:szCs w:val="24"/>
        </w:rPr>
        <w:t>C</w:t>
      </w:r>
      <w:r>
        <w:rPr>
          <w:rFonts w:ascii="Arial" w:eastAsia="Arial" w:hAnsi="Arial" w:cs="Arial"/>
          <w:color w:val="000000"/>
          <w:sz w:val="24"/>
          <w:szCs w:val="24"/>
        </w:rPr>
        <w:t>ultivate effective teaching practices</w:t>
      </w:r>
    </w:p>
    <w:p w:rsidR="005A32AC" w:rsidRDefault="00D40999">
      <w:pPr>
        <w:numPr>
          <w:ilvl w:val="0"/>
          <w:numId w:val="5"/>
        </w:numPr>
        <w:pBdr>
          <w:top w:val="nil"/>
          <w:left w:val="nil"/>
          <w:bottom w:val="nil"/>
          <w:right w:val="nil"/>
          <w:between w:val="nil"/>
        </w:pBdr>
        <w:spacing w:after="0"/>
        <w:ind w:left="450"/>
        <w:jc w:val="both"/>
        <w:rPr>
          <w:rFonts w:ascii="Arial" w:eastAsia="Arial" w:hAnsi="Arial" w:cs="Arial"/>
          <w:b/>
          <w:color w:val="000000"/>
          <w:sz w:val="24"/>
          <w:szCs w:val="24"/>
        </w:rPr>
      </w:pPr>
      <w:r>
        <w:rPr>
          <w:rFonts w:ascii="Arial" w:eastAsia="Arial" w:hAnsi="Arial" w:cs="Arial"/>
          <w:sz w:val="24"/>
          <w:szCs w:val="24"/>
        </w:rPr>
        <w:t>F</w:t>
      </w:r>
      <w:r>
        <w:rPr>
          <w:rFonts w:ascii="Arial" w:eastAsia="Arial" w:hAnsi="Arial" w:cs="Arial"/>
          <w:color w:val="000000"/>
          <w:sz w:val="24"/>
          <w:szCs w:val="24"/>
        </w:rPr>
        <w:t xml:space="preserve">acilitate cumulative information gathering </w:t>
      </w:r>
    </w:p>
    <w:p w:rsidR="005A32AC" w:rsidRDefault="005A32AC">
      <w:pPr>
        <w:jc w:val="both"/>
        <w:rPr>
          <w:rFonts w:ascii="Arial" w:eastAsia="Arial" w:hAnsi="Arial" w:cs="Arial"/>
          <w:b/>
          <w:sz w:val="24"/>
          <w:szCs w:val="24"/>
        </w:rPr>
      </w:pPr>
    </w:p>
    <w:p w:rsidR="005A32AC" w:rsidRDefault="005A32AC">
      <w:pPr>
        <w:jc w:val="both"/>
        <w:rPr>
          <w:rFonts w:ascii="Arial Black" w:eastAsia="Arial Black" w:hAnsi="Arial Black" w:cs="Arial Black"/>
          <w:sz w:val="24"/>
          <w:szCs w:val="24"/>
        </w:rPr>
      </w:pPr>
    </w:p>
    <w:p w:rsidR="001325B0" w:rsidRDefault="001325B0">
      <w:pPr>
        <w:ind w:right="54"/>
        <w:jc w:val="both"/>
        <w:rPr>
          <w:rFonts w:ascii="Arial Black" w:eastAsia="Arial Black" w:hAnsi="Arial Black" w:cs="Arial Black"/>
          <w:b/>
          <w:sz w:val="32"/>
          <w:szCs w:val="32"/>
        </w:rPr>
      </w:pPr>
    </w:p>
    <w:p w:rsidR="005A32AC" w:rsidRDefault="00D40999">
      <w:pPr>
        <w:ind w:right="54"/>
        <w:jc w:val="both"/>
        <w:rPr>
          <w:rFonts w:ascii="Arial Black" w:eastAsia="Arial Black" w:hAnsi="Arial Black" w:cs="Arial Black"/>
          <w:b/>
          <w:sz w:val="32"/>
          <w:szCs w:val="32"/>
        </w:rPr>
      </w:pPr>
      <w:r>
        <w:rPr>
          <w:rFonts w:ascii="Arial Black" w:eastAsia="Arial Black" w:hAnsi="Arial Black" w:cs="Arial Black"/>
          <w:b/>
          <w:sz w:val="32"/>
          <w:szCs w:val="32"/>
        </w:rPr>
        <w:t>Planning for Success on Placement</w:t>
      </w:r>
    </w:p>
    <w:p w:rsidR="005A32AC" w:rsidRDefault="00D40999">
      <w:pPr>
        <w:numPr>
          <w:ilvl w:val="0"/>
          <w:numId w:val="3"/>
        </w:numPr>
        <w:spacing w:after="0"/>
        <w:ind w:right="54"/>
        <w:jc w:val="both"/>
        <w:rPr>
          <w:rFonts w:ascii="Arial" w:eastAsia="Arial" w:hAnsi="Arial" w:cs="Arial"/>
          <w:sz w:val="24"/>
          <w:szCs w:val="24"/>
        </w:rPr>
      </w:pPr>
      <w:r>
        <w:rPr>
          <w:rFonts w:ascii="Arial" w:eastAsia="Arial" w:hAnsi="Arial" w:cs="Arial"/>
          <w:sz w:val="24"/>
          <w:szCs w:val="24"/>
        </w:rPr>
        <w:t>Review the MAP Days Journal from start to finish before going to your placement school and meeting your AT.  This will provide a focus for your observations and reflections.</w:t>
      </w:r>
    </w:p>
    <w:p w:rsidR="005A32AC" w:rsidRDefault="00D40999">
      <w:pPr>
        <w:numPr>
          <w:ilvl w:val="0"/>
          <w:numId w:val="3"/>
        </w:numPr>
        <w:spacing w:after="0"/>
        <w:ind w:right="54"/>
        <w:jc w:val="both"/>
        <w:rPr>
          <w:rFonts w:ascii="Arial" w:eastAsia="Arial" w:hAnsi="Arial" w:cs="Arial"/>
          <w:sz w:val="24"/>
          <w:szCs w:val="24"/>
        </w:rPr>
      </w:pPr>
      <w:proofErr w:type="gramStart"/>
      <w:r>
        <w:rPr>
          <w:rFonts w:ascii="Arial" w:eastAsia="Arial" w:hAnsi="Arial" w:cs="Arial"/>
          <w:sz w:val="24"/>
          <w:szCs w:val="24"/>
        </w:rPr>
        <w:t>A number of</w:t>
      </w:r>
      <w:proofErr w:type="gramEnd"/>
      <w:r>
        <w:rPr>
          <w:rFonts w:ascii="Arial" w:eastAsia="Arial" w:hAnsi="Arial" w:cs="Arial"/>
          <w:sz w:val="24"/>
          <w:szCs w:val="24"/>
        </w:rPr>
        <w:t xml:space="preserve"> topics and information items may be addressed at an initial TC orientation session at your host school. Take careful notes and transfer the information to your MAP Days Journal. </w:t>
      </w:r>
    </w:p>
    <w:p w:rsidR="005A32AC" w:rsidRDefault="00D40999">
      <w:pPr>
        <w:numPr>
          <w:ilvl w:val="0"/>
          <w:numId w:val="3"/>
        </w:numPr>
        <w:spacing w:after="0"/>
        <w:ind w:right="54"/>
        <w:jc w:val="both"/>
        <w:rPr>
          <w:rFonts w:ascii="Arial" w:eastAsia="Arial" w:hAnsi="Arial" w:cs="Arial"/>
          <w:sz w:val="24"/>
          <w:szCs w:val="24"/>
        </w:rPr>
      </w:pPr>
      <w:r>
        <w:rPr>
          <w:rFonts w:ascii="Arial" w:eastAsia="Arial" w:hAnsi="Arial" w:cs="Arial"/>
          <w:sz w:val="24"/>
          <w:szCs w:val="24"/>
        </w:rPr>
        <w:t>The process of completing the Journal is not linear. As you complete your MAP Days Journal, please revisit the notes you have made and, as you gain additional insights into the workings of your placement classroom, be prepared to add to the information that you collect.</w:t>
      </w:r>
    </w:p>
    <w:p w:rsidR="005A32AC" w:rsidRDefault="00D40999">
      <w:pPr>
        <w:numPr>
          <w:ilvl w:val="0"/>
          <w:numId w:val="3"/>
        </w:numPr>
        <w:spacing w:after="0"/>
        <w:ind w:right="54"/>
        <w:jc w:val="both"/>
        <w:rPr>
          <w:rFonts w:ascii="Arial" w:eastAsia="Arial" w:hAnsi="Arial" w:cs="Arial"/>
          <w:sz w:val="24"/>
          <w:szCs w:val="24"/>
        </w:rPr>
      </w:pPr>
      <w:r>
        <w:rPr>
          <w:rFonts w:ascii="Arial" w:eastAsia="Arial" w:hAnsi="Arial" w:cs="Arial"/>
          <w:sz w:val="24"/>
          <w:szCs w:val="24"/>
        </w:rPr>
        <w:t xml:space="preserve">If you miss any day of placement, contact your FA and notify your AT as early as possible, and before the start of the school day, and follow established protocols. </w:t>
      </w:r>
    </w:p>
    <w:p w:rsidR="005A32AC" w:rsidRDefault="00D40999">
      <w:pPr>
        <w:numPr>
          <w:ilvl w:val="0"/>
          <w:numId w:val="3"/>
        </w:numPr>
        <w:ind w:right="54"/>
        <w:jc w:val="both"/>
        <w:rPr>
          <w:rFonts w:ascii="Arial" w:eastAsia="Arial" w:hAnsi="Arial" w:cs="Arial"/>
          <w:sz w:val="24"/>
          <w:szCs w:val="24"/>
        </w:rPr>
      </w:pPr>
      <w:r>
        <w:rPr>
          <w:rFonts w:ascii="Arial" w:eastAsia="Arial" w:hAnsi="Arial" w:cs="Arial"/>
          <w:sz w:val="24"/>
          <w:szCs w:val="24"/>
        </w:rPr>
        <w:t>Feel free to add additional pages to the MAP Journal to accommodate your answers.</w:t>
      </w:r>
    </w:p>
    <w:p w:rsidR="005A32AC" w:rsidRDefault="00D40999">
      <w:pPr>
        <w:jc w:val="both"/>
        <w:rPr>
          <w:rFonts w:ascii="Arial Black" w:eastAsia="Arial Black" w:hAnsi="Arial Black" w:cs="Arial Black"/>
          <w:sz w:val="32"/>
          <w:szCs w:val="32"/>
        </w:rPr>
      </w:pPr>
      <w:r>
        <w:rPr>
          <w:rFonts w:ascii="Arial Black" w:eastAsia="Arial Black" w:hAnsi="Arial Black" w:cs="Arial Black"/>
          <w:sz w:val="32"/>
          <w:szCs w:val="32"/>
        </w:rPr>
        <w:t>Sharing and Submission of MAP Journal</w:t>
      </w:r>
    </w:p>
    <w:p w:rsidR="005A32AC" w:rsidRDefault="00D40999">
      <w:pPr>
        <w:jc w:val="both"/>
        <w:rPr>
          <w:rFonts w:ascii="Arial" w:eastAsia="Arial" w:hAnsi="Arial" w:cs="Arial"/>
          <w:sz w:val="24"/>
          <w:szCs w:val="24"/>
        </w:rPr>
      </w:pPr>
      <w:r>
        <w:rPr>
          <w:rFonts w:ascii="Arial" w:eastAsia="Arial" w:hAnsi="Arial" w:cs="Arial"/>
          <w:sz w:val="24"/>
          <w:szCs w:val="24"/>
        </w:rPr>
        <w:t xml:space="preserve">Please be prepared to review the contents of your MAP Days Journal with your FA or 4350 course </w:t>
      </w:r>
      <w:proofErr w:type="gramStart"/>
      <w:r>
        <w:rPr>
          <w:rFonts w:ascii="Arial" w:eastAsia="Arial" w:hAnsi="Arial" w:cs="Arial"/>
          <w:sz w:val="24"/>
          <w:szCs w:val="24"/>
        </w:rPr>
        <w:t>instructor</w:t>
      </w:r>
      <w:proofErr w:type="gramEnd"/>
      <w:r>
        <w:rPr>
          <w:rFonts w:ascii="Arial" w:eastAsia="Arial" w:hAnsi="Arial" w:cs="Arial"/>
          <w:sz w:val="24"/>
          <w:szCs w:val="24"/>
        </w:rPr>
        <w:t xml:space="preserve">, and with your AT(s). Throughout the placement, you are required to add new information (additional understandings and insights). Your FA or course instructor will determine the date on which the MAP Days Journal, and/or its components, is due and </w:t>
      </w:r>
      <w:proofErr w:type="gramStart"/>
      <w:r>
        <w:rPr>
          <w:rFonts w:ascii="Arial" w:eastAsia="Arial" w:hAnsi="Arial" w:cs="Arial"/>
          <w:sz w:val="24"/>
          <w:szCs w:val="24"/>
        </w:rPr>
        <w:t>whether or not</w:t>
      </w:r>
      <w:proofErr w:type="gramEnd"/>
      <w:r>
        <w:rPr>
          <w:rFonts w:ascii="Arial" w:eastAsia="Arial" w:hAnsi="Arial" w:cs="Arial"/>
          <w:sz w:val="24"/>
          <w:szCs w:val="24"/>
        </w:rPr>
        <w:t xml:space="preserve"> the Journal/components is/are to be submitted as paper or digital copy. </w:t>
      </w:r>
    </w:p>
    <w:p w:rsidR="005A32AC" w:rsidRDefault="00D40999">
      <w:pPr>
        <w:jc w:val="both"/>
        <w:rPr>
          <w:rFonts w:ascii="Arial" w:eastAsia="Arial" w:hAnsi="Arial" w:cs="Arial"/>
          <w:sz w:val="24"/>
          <w:szCs w:val="24"/>
        </w:rPr>
      </w:pPr>
      <w:r>
        <w:rPr>
          <w:rFonts w:ascii="Arial" w:eastAsia="Arial" w:hAnsi="Arial" w:cs="Arial"/>
          <w:sz w:val="24"/>
          <w:szCs w:val="24"/>
        </w:rPr>
        <w:t xml:space="preserve">The MAP Days Journal will be evaluated as pass/fail by your FA or course instructor using the rubric included in this package. TCs must receive a ‘pass’ on the MAP Journal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pass 4398 (or 4498 where TC is required to complete the Journal to support success in Year Two of the program). </w:t>
      </w:r>
    </w:p>
    <w:p w:rsidR="005A32AC" w:rsidRDefault="00D40999">
      <w:pPr>
        <w:jc w:val="both"/>
        <w:rPr>
          <w:rFonts w:ascii="Arial Black" w:eastAsia="Arial Black" w:hAnsi="Arial Black" w:cs="Arial Black"/>
          <w:b/>
          <w:sz w:val="24"/>
          <w:szCs w:val="24"/>
        </w:rPr>
      </w:pPr>
      <w:r>
        <w:rPr>
          <w:rFonts w:ascii="Arial" w:eastAsia="Arial" w:hAnsi="Arial" w:cs="Arial"/>
          <w:sz w:val="24"/>
          <w:szCs w:val="24"/>
        </w:rPr>
        <w:t xml:space="preserve">In addition, at the end of placement, using the guidelines provided within the Post-Placement Learning Plan (PPLP) template, you will develop your PPLP to support your ongoing professional development prior to and during the next placement, and will submit your thoughtfully-developed plan to your FA on or before the due date. As part of your professional practice, you will be required to reflect upon your developing understandings, to set new goals, and to submit a new PPLP after every placement. This is a program requirement. </w:t>
      </w:r>
    </w:p>
    <w:p w:rsidR="00A83F19" w:rsidRDefault="00A83F19">
      <w:pPr>
        <w:rPr>
          <w:rFonts w:ascii="Arial Black" w:eastAsia="Arial Black" w:hAnsi="Arial Black" w:cs="Arial Black"/>
          <w:b/>
          <w:sz w:val="32"/>
          <w:szCs w:val="32"/>
        </w:rPr>
      </w:pPr>
    </w:p>
    <w:p w:rsidR="001325B0" w:rsidRDefault="001325B0">
      <w:pPr>
        <w:rPr>
          <w:rFonts w:ascii="Arial Black" w:eastAsia="Arial Black" w:hAnsi="Arial Black" w:cs="Arial Black"/>
          <w:b/>
          <w:sz w:val="32"/>
          <w:szCs w:val="32"/>
        </w:rPr>
      </w:pPr>
    </w:p>
    <w:p w:rsidR="005A32AC" w:rsidRDefault="00D40999">
      <w:pPr>
        <w:rPr>
          <w:rFonts w:ascii="Arial Black" w:eastAsia="Arial Black" w:hAnsi="Arial Black" w:cs="Arial Black"/>
          <w:b/>
          <w:sz w:val="32"/>
          <w:szCs w:val="32"/>
        </w:rPr>
      </w:pPr>
      <w:r>
        <w:rPr>
          <w:rFonts w:ascii="Arial Black" w:eastAsia="Arial Black" w:hAnsi="Arial Black" w:cs="Arial Black"/>
          <w:b/>
          <w:sz w:val="32"/>
          <w:szCs w:val="32"/>
        </w:rPr>
        <w:t xml:space="preserve">Assessment </w:t>
      </w:r>
      <w:proofErr w:type="gramStart"/>
      <w:r>
        <w:rPr>
          <w:rFonts w:ascii="Arial Black" w:eastAsia="Arial Black" w:hAnsi="Arial Black" w:cs="Arial Black"/>
          <w:b/>
          <w:sz w:val="32"/>
          <w:szCs w:val="32"/>
        </w:rPr>
        <w:t>of  the</w:t>
      </w:r>
      <w:proofErr w:type="gramEnd"/>
      <w:r>
        <w:rPr>
          <w:rFonts w:ascii="Arial Black" w:eastAsia="Arial Black" w:hAnsi="Arial Black" w:cs="Arial Black"/>
          <w:b/>
          <w:sz w:val="32"/>
          <w:szCs w:val="32"/>
        </w:rPr>
        <w:t xml:space="preserve"> MAP Journal</w:t>
      </w:r>
    </w:p>
    <w:p w:rsidR="005A32AC" w:rsidRDefault="00D40999">
      <w:pPr>
        <w:ind w:right="54"/>
        <w:jc w:val="both"/>
        <w:rPr>
          <w:rFonts w:ascii="Arial" w:eastAsia="Arial" w:hAnsi="Arial" w:cs="Arial"/>
          <w:sz w:val="24"/>
          <w:szCs w:val="24"/>
        </w:rPr>
      </w:pPr>
      <w:r>
        <w:rPr>
          <w:rFonts w:ascii="Arial" w:eastAsia="Arial" w:hAnsi="Arial" w:cs="Arial"/>
          <w:sz w:val="24"/>
          <w:szCs w:val="24"/>
        </w:rPr>
        <w:t xml:space="preserve">Your FA or 4350 course </w:t>
      </w:r>
      <w:proofErr w:type="gramStart"/>
      <w:r>
        <w:rPr>
          <w:rFonts w:ascii="Arial" w:eastAsia="Arial" w:hAnsi="Arial" w:cs="Arial"/>
          <w:sz w:val="24"/>
          <w:szCs w:val="24"/>
        </w:rPr>
        <w:t>instructor</w:t>
      </w:r>
      <w:proofErr w:type="gramEnd"/>
      <w:r>
        <w:rPr>
          <w:rFonts w:ascii="Arial" w:eastAsia="Arial" w:hAnsi="Arial" w:cs="Arial"/>
          <w:sz w:val="24"/>
          <w:szCs w:val="24"/>
        </w:rPr>
        <w:t xml:space="preserve"> will assess your MAP Days Journal and PPLP. Please review the rubrics included in </w:t>
      </w:r>
      <w:r w:rsidR="00617B8F">
        <w:rPr>
          <w:rFonts w:ascii="Arial" w:eastAsia="Arial" w:hAnsi="Arial" w:cs="Arial"/>
          <w:sz w:val="24"/>
          <w:szCs w:val="24"/>
        </w:rPr>
        <w:t>the MAP Workbook</w:t>
      </w:r>
      <w:bookmarkStart w:id="0" w:name="_GoBack"/>
      <w:bookmarkEnd w:id="0"/>
      <w:r>
        <w:rPr>
          <w:rFonts w:ascii="Arial" w:eastAsia="Arial" w:hAnsi="Arial" w:cs="Arial"/>
          <w:sz w:val="24"/>
          <w:szCs w:val="24"/>
        </w:rPr>
        <w:t xml:space="preserve">. </w:t>
      </w:r>
    </w:p>
    <w:p w:rsidR="005A32AC" w:rsidRDefault="005A32AC">
      <w:pPr>
        <w:spacing w:after="0"/>
        <w:rPr>
          <w:rFonts w:ascii="Arial" w:eastAsia="Arial" w:hAnsi="Arial" w:cs="Arial"/>
          <w:b/>
          <w:sz w:val="24"/>
          <w:szCs w:val="24"/>
        </w:rPr>
      </w:pPr>
    </w:p>
    <w:p w:rsidR="005A32AC" w:rsidRDefault="00D40999">
      <w:pPr>
        <w:spacing w:after="0"/>
        <w:rPr>
          <w:rFonts w:ascii="Arial" w:eastAsia="Arial" w:hAnsi="Arial" w:cs="Arial"/>
          <w:b/>
          <w:sz w:val="24"/>
          <w:szCs w:val="24"/>
        </w:rPr>
      </w:pPr>
      <w:r>
        <w:rPr>
          <w:rFonts w:ascii="Arial" w:eastAsia="Arial" w:hAnsi="Arial" w:cs="Arial"/>
          <w:b/>
          <w:sz w:val="24"/>
          <w:szCs w:val="24"/>
        </w:rPr>
        <w:t xml:space="preserve">Value: </w:t>
      </w:r>
    </w:p>
    <w:p w:rsidR="005A32AC" w:rsidRDefault="00D40999">
      <w:pPr>
        <w:numPr>
          <w:ilvl w:val="0"/>
          <w:numId w:val="7"/>
        </w:numPr>
        <w:spacing w:after="0" w:line="260" w:lineRule="auto"/>
        <w:jc w:val="both"/>
        <w:rPr>
          <w:b/>
          <w:sz w:val="24"/>
          <w:szCs w:val="24"/>
        </w:rPr>
      </w:pPr>
      <w:r>
        <w:rPr>
          <w:rFonts w:ascii="Arial" w:eastAsia="Arial" w:hAnsi="Arial" w:cs="Arial"/>
          <w:b/>
          <w:color w:val="FF0000"/>
          <w:sz w:val="24"/>
          <w:szCs w:val="24"/>
        </w:rPr>
        <w:t>Journal = pass/</w:t>
      </w:r>
      <w:proofErr w:type="gramStart"/>
      <w:r>
        <w:rPr>
          <w:rFonts w:ascii="Arial" w:eastAsia="Arial" w:hAnsi="Arial" w:cs="Arial"/>
          <w:b/>
          <w:color w:val="FF0000"/>
          <w:sz w:val="24"/>
          <w:szCs w:val="24"/>
        </w:rPr>
        <w:t xml:space="preserve">fail  </w:t>
      </w:r>
      <w:r>
        <w:rPr>
          <w:rFonts w:ascii="Arial" w:eastAsia="Arial" w:hAnsi="Arial" w:cs="Arial"/>
          <w:b/>
          <w:sz w:val="24"/>
          <w:szCs w:val="24"/>
        </w:rPr>
        <w:t>(</w:t>
      </w:r>
      <w:proofErr w:type="gramEnd"/>
      <w:r>
        <w:rPr>
          <w:rFonts w:ascii="Arial" w:eastAsia="Arial" w:hAnsi="Arial" w:cs="Arial"/>
          <w:b/>
          <w:sz w:val="24"/>
          <w:szCs w:val="24"/>
        </w:rPr>
        <w:t>4398/4498)</w:t>
      </w:r>
    </w:p>
    <w:p w:rsidR="005A32AC" w:rsidRDefault="00D40999">
      <w:pPr>
        <w:numPr>
          <w:ilvl w:val="0"/>
          <w:numId w:val="7"/>
        </w:numPr>
        <w:spacing w:after="0" w:line="260" w:lineRule="auto"/>
        <w:jc w:val="both"/>
        <w:rPr>
          <w:b/>
          <w:sz w:val="24"/>
          <w:szCs w:val="24"/>
        </w:rPr>
      </w:pPr>
      <w:r>
        <w:rPr>
          <w:rFonts w:ascii="Arial" w:eastAsia="Arial" w:hAnsi="Arial" w:cs="Arial"/>
          <w:b/>
          <w:color w:val="FF0000"/>
          <w:sz w:val="24"/>
          <w:szCs w:val="24"/>
        </w:rPr>
        <w:t>Post-Placement Learning Plan = either pass/fail or up to 20%*</w:t>
      </w:r>
      <w:proofErr w:type="gramStart"/>
      <w:r>
        <w:rPr>
          <w:rFonts w:ascii="Arial" w:eastAsia="Arial" w:hAnsi="Arial" w:cs="Arial"/>
          <w:b/>
          <w:color w:val="FF0000"/>
          <w:sz w:val="24"/>
          <w:szCs w:val="24"/>
        </w:rPr>
        <w:t xml:space="preserve">   </w:t>
      </w:r>
      <w:r>
        <w:rPr>
          <w:rFonts w:ascii="Arial" w:eastAsia="Arial" w:hAnsi="Arial" w:cs="Arial"/>
          <w:b/>
          <w:sz w:val="24"/>
          <w:szCs w:val="24"/>
        </w:rPr>
        <w:t>(</w:t>
      </w:r>
      <w:proofErr w:type="gramEnd"/>
      <w:r>
        <w:rPr>
          <w:rFonts w:ascii="Arial" w:eastAsia="Arial" w:hAnsi="Arial" w:cs="Arial"/>
          <w:b/>
          <w:sz w:val="24"/>
          <w:szCs w:val="24"/>
        </w:rPr>
        <w:t>4350/4370)</w:t>
      </w:r>
    </w:p>
    <w:p w:rsidR="005A32AC" w:rsidRDefault="00D40999">
      <w:pPr>
        <w:spacing w:after="0"/>
        <w:rPr>
          <w:rFonts w:ascii="Arial" w:eastAsia="Arial" w:hAnsi="Arial" w:cs="Arial"/>
          <w:b/>
          <w:sz w:val="18"/>
          <w:szCs w:val="18"/>
        </w:rPr>
      </w:pPr>
      <w:r>
        <w:rPr>
          <w:rFonts w:ascii="Arial" w:eastAsia="Arial" w:hAnsi="Arial" w:cs="Arial"/>
          <w:b/>
          <w:color w:val="FF0000"/>
          <w:sz w:val="24"/>
          <w:szCs w:val="24"/>
        </w:rPr>
        <w:tab/>
      </w:r>
      <w:r>
        <w:rPr>
          <w:rFonts w:ascii="Arial" w:eastAsia="Arial" w:hAnsi="Arial" w:cs="Arial"/>
          <w:b/>
          <w:color w:val="FF0000"/>
          <w:sz w:val="18"/>
          <w:szCs w:val="18"/>
        </w:rPr>
        <w:t>*as published by 4350/4370 FA/course instructor in course syllabus</w:t>
      </w:r>
    </w:p>
    <w:p w:rsidR="005A32AC" w:rsidRDefault="005A32AC">
      <w:pPr>
        <w:spacing w:after="0"/>
        <w:rPr>
          <w:rFonts w:ascii="Arial" w:eastAsia="Arial" w:hAnsi="Arial" w:cs="Arial"/>
          <w:b/>
          <w:color w:val="FF0000"/>
          <w:sz w:val="24"/>
          <w:szCs w:val="24"/>
        </w:rPr>
      </w:pPr>
    </w:p>
    <w:p w:rsidR="005A32AC" w:rsidRDefault="00D40999">
      <w:pPr>
        <w:spacing w:after="0"/>
        <w:rPr>
          <w:rFonts w:ascii="Arial" w:eastAsia="Arial" w:hAnsi="Arial" w:cs="Arial"/>
          <w:sz w:val="24"/>
          <w:szCs w:val="24"/>
        </w:rPr>
      </w:pPr>
      <w:r>
        <w:rPr>
          <w:rFonts w:ascii="Arial" w:eastAsia="Arial" w:hAnsi="Arial" w:cs="Arial"/>
          <w:b/>
          <w:sz w:val="24"/>
          <w:szCs w:val="24"/>
        </w:rPr>
        <w:t>Due Dates:</w:t>
      </w:r>
      <w:r>
        <w:rPr>
          <w:rFonts w:ascii="Arial" w:eastAsia="Arial" w:hAnsi="Arial" w:cs="Arial"/>
          <w:sz w:val="24"/>
          <w:szCs w:val="24"/>
        </w:rPr>
        <w:t xml:space="preserve"> </w:t>
      </w:r>
    </w:p>
    <w:p w:rsidR="005A32AC" w:rsidRDefault="0097278A">
      <w:pPr>
        <w:spacing w:after="0"/>
        <w:rPr>
          <w:rFonts w:ascii="Arial" w:eastAsia="Arial" w:hAnsi="Arial" w:cs="Arial"/>
          <w:sz w:val="24"/>
          <w:szCs w:val="24"/>
        </w:rPr>
      </w:pPr>
      <w:r>
        <w:pict>
          <v:rect id="_x0000_i1025" style="width:0;height:1.5pt" o:hralign="center" o:hrstd="t" o:hr="t" fillcolor="#a0a0a0" stroked="f"/>
        </w:pict>
      </w:r>
    </w:p>
    <w:p w:rsidR="005A32AC" w:rsidRDefault="005A32AC">
      <w:pPr>
        <w:jc w:val="both"/>
        <w:rPr>
          <w:rFonts w:ascii="Arial" w:eastAsia="Arial" w:hAnsi="Arial" w:cs="Arial"/>
          <w:b/>
          <w:sz w:val="28"/>
          <w:szCs w:val="28"/>
        </w:rPr>
      </w:pPr>
    </w:p>
    <w:p w:rsidR="005A32AC" w:rsidRDefault="00D40999">
      <w:pPr>
        <w:ind w:right="54"/>
        <w:jc w:val="both"/>
        <w:rPr>
          <w:rFonts w:ascii="Arial" w:eastAsia="Arial" w:hAnsi="Arial" w:cs="Arial"/>
          <w:b/>
          <w:sz w:val="24"/>
          <w:szCs w:val="24"/>
        </w:rPr>
      </w:pPr>
      <w:r>
        <w:rPr>
          <w:rFonts w:ascii="Arial" w:eastAsia="Arial" w:hAnsi="Arial" w:cs="Arial"/>
          <w:sz w:val="24"/>
          <w:szCs w:val="24"/>
        </w:rPr>
        <w:t xml:space="preserve">**There will be differences between elementary and secondary school settings, in individual classroom and school contexts, in terminology, and in scheduling protocols. Some questions may not be applicable to your placement setting. Please adapt the questions and activities as needed. Be sure to collect the checklist information. </w:t>
      </w:r>
      <w:r>
        <w:rPr>
          <w:rFonts w:ascii="Arial" w:eastAsia="Arial" w:hAnsi="Arial" w:cs="Arial"/>
          <w:b/>
          <w:sz w:val="24"/>
          <w:szCs w:val="24"/>
        </w:rPr>
        <w:t>Your FA/4350 course instructor will provide direction as to whether or not you are required to submit the checklist information with your Journal.</w:t>
      </w:r>
    </w:p>
    <w:p w:rsidR="005A32AC" w:rsidRDefault="00D40999">
      <w:pPr>
        <w:spacing w:after="0"/>
        <w:ind w:right="54"/>
        <w:jc w:val="both"/>
        <w:rPr>
          <w:rFonts w:ascii="Arial" w:eastAsia="Arial" w:hAnsi="Arial" w:cs="Arial"/>
          <w:sz w:val="24"/>
          <w:szCs w:val="24"/>
        </w:rPr>
      </w:pPr>
      <w:r>
        <w:rPr>
          <w:rFonts w:ascii="Arial" w:eastAsia="Arial" w:hAnsi="Arial" w:cs="Arial"/>
          <w:sz w:val="24"/>
          <w:szCs w:val="24"/>
        </w:rPr>
        <w:t xml:space="preserve">**Your MAP Days Journal contains </w:t>
      </w:r>
      <w:r>
        <w:rPr>
          <w:rFonts w:ascii="Arial" w:eastAsia="Arial" w:hAnsi="Arial" w:cs="Arial"/>
          <w:b/>
          <w:sz w:val="24"/>
          <w:szCs w:val="24"/>
        </w:rPr>
        <w:t>private, confidential</w:t>
      </w:r>
      <w:r>
        <w:rPr>
          <w:rFonts w:ascii="Arial" w:eastAsia="Arial" w:hAnsi="Arial" w:cs="Arial"/>
          <w:sz w:val="24"/>
          <w:szCs w:val="24"/>
        </w:rPr>
        <w:t xml:space="preserve"> information and may be shared only with your FA, 4350 course instructor, FL, AT, and school principal. Observations must be documented in language that is respectful and professional. You will be observing classroom routines, teaching practices and student behaviour. </w:t>
      </w:r>
      <w:r>
        <w:rPr>
          <w:rFonts w:ascii="Arial" w:eastAsia="Arial" w:hAnsi="Arial" w:cs="Arial"/>
          <w:b/>
          <w:sz w:val="24"/>
          <w:szCs w:val="24"/>
        </w:rPr>
        <w:t>You are not judging the performance of the AT.</w:t>
      </w:r>
      <w:r>
        <w:rPr>
          <w:rFonts w:ascii="Arial" w:eastAsia="Arial" w:hAnsi="Arial" w:cs="Arial"/>
          <w:sz w:val="24"/>
          <w:szCs w:val="24"/>
        </w:rPr>
        <w:t xml:space="preserve"> Your FA or course instructor will have dedicated some class time to discussing your obligation under the Teaching Profession Act – (OTF) in your EDUC 4350 class. Please refer to the OTF website: </w:t>
      </w:r>
    </w:p>
    <w:p w:rsidR="005A32AC" w:rsidRDefault="0097278A">
      <w:pPr>
        <w:ind w:right="54"/>
        <w:jc w:val="both"/>
        <w:rPr>
          <w:rFonts w:ascii="Arial" w:eastAsia="Arial" w:hAnsi="Arial" w:cs="Arial"/>
          <w:sz w:val="24"/>
          <w:szCs w:val="24"/>
        </w:rPr>
      </w:pPr>
      <w:hyperlink r:id="rId9">
        <w:r w:rsidR="00D40999">
          <w:rPr>
            <w:rFonts w:ascii="Arial" w:eastAsia="Arial" w:hAnsi="Arial" w:cs="Arial"/>
            <w:color w:val="0000FF"/>
            <w:sz w:val="24"/>
            <w:szCs w:val="24"/>
            <w:u w:val="single"/>
          </w:rPr>
          <w:t>http://www.otffeo.on.ca/en/wp-content/uploads/sites/2/2014/01/WTT-TPA-REG-POLICIES-ENG-January-20141.pdf</w:t>
        </w:r>
      </w:hyperlink>
      <w:r w:rsidR="00D40999">
        <w:rPr>
          <w:rFonts w:ascii="Arial" w:eastAsia="Arial" w:hAnsi="Arial" w:cs="Arial"/>
          <w:sz w:val="24"/>
          <w:szCs w:val="24"/>
        </w:rPr>
        <w:t xml:space="preserve">   (REG #1 B1). </w:t>
      </w:r>
    </w:p>
    <w:p w:rsidR="005A32AC" w:rsidRDefault="00D40999">
      <w:pPr>
        <w:ind w:right="54"/>
        <w:jc w:val="both"/>
        <w:rPr>
          <w:rFonts w:ascii="Arial" w:eastAsia="Arial" w:hAnsi="Arial" w:cs="Arial"/>
          <w:sz w:val="24"/>
          <w:szCs w:val="24"/>
        </w:rPr>
      </w:pPr>
      <w:r>
        <w:rPr>
          <w:rFonts w:ascii="Arial" w:eastAsia="Arial" w:hAnsi="Arial" w:cs="Arial"/>
          <w:sz w:val="24"/>
          <w:szCs w:val="24"/>
        </w:rPr>
        <w:t>Maintaining professionalism in the way you conduct yourself in the placement is critical.</w:t>
      </w:r>
    </w:p>
    <w:p w:rsidR="005A32AC" w:rsidRDefault="005A32AC">
      <w:pPr>
        <w:spacing w:after="0"/>
        <w:rPr>
          <w:rFonts w:ascii="Arial" w:eastAsia="Arial" w:hAnsi="Arial" w:cs="Arial"/>
          <w:sz w:val="24"/>
          <w:szCs w:val="24"/>
        </w:rPr>
      </w:pPr>
    </w:p>
    <w:p w:rsidR="005A32AC" w:rsidRDefault="005A32AC">
      <w:pPr>
        <w:spacing w:after="0"/>
        <w:rPr>
          <w:rFonts w:ascii="Arial" w:eastAsia="Arial" w:hAnsi="Arial" w:cs="Arial"/>
          <w:sz w:val="24"/>
          <w:szCs w:val="24"/>
        </w:rPr>
      </w:pPr>
    </w:p>
    <w:p w:rsidR="00A83F19" w:rsidRDefault="00A83F19">
      <w:pPr>
        <w:pBdr>
          <w:top w:val="nil"/>
          <w:left w:val="nil"/>
          <w:bottom w:val="nil"/>
          <w:right w:val="nil"/>
          <w:between w:val="nil"/>
        </w:pBdr>
        <w:spacing w:line="240" w:lineRule="auto"/>
        <w:rPr>
          <w:rFonts w:ascii="Arial Black" w:eastAsia="Arial Black" w:hAnsi="Arial Black" w:cs="Arial Black"/>
          <w:b/>
          <w:color w:val="000000"/>
          <w:sz w:val="32"/>
          <w:szCs w:val="32"/>
        </w:rPr>
      </w:pPr>
    </w:p>
    <w:p w:rsidR="001325B0" w:rsidRDefault="001325B0">
      <w:pPr>
        <w:pBdr>
          <w:top w:val="nil"/>
          <w:left w:val="nil"/>
          <w:bottom w:val="nil"/>
          <w:right w:val="nil"/>
          <w:between w:val="nil"/>
        </w:pBdr>
        <w:spacing w:line="240" w:lineRule="auto"/>
        <w:rPr>
          <w:rFonts w:ascii="Arial Black" w:eastAsia="Arial Black" w:hAnsi="Arial Black" w:cs="Arial Black"/>
          <w:b/>
          <w:color w:val="000000"/>
          <w:sz w:val="32"/>
          <w:szCs w:val="32"/>
        </w:rPr>
      </w:pPr>
    </w:p>
    <w:p w:rsidR="005A32AC" w:rsidRDefault="00D40999">
      <w:pPr>
        <w:pBdr>
          <w:top w:val="nil"/>
          <w:left w:val="nil"/>
          <w:bottom w:val="nil"/>
          <w:right w:val="nil"/>
          <w:between w:val="nil"/>
        </w:pBdr>
        <w:spacing w:line="240" w:lineRule="auto"/>
        <w:rPr>
          <w:rFonts w:ascii="Arial Black" w:eastAsia="Arial Black" w:hAnsi="Arial Black" w:cs="Arial Black"/>
          <w:b/>
          <w:color w:val="000000"/>
          <w:sz w:val="32"/>
          <w:szCs w:val="32"/>
        </w:rPr>
      </w:pPr>
      <w:r>
        <w:rPr>
          <w:rFonts w:ascii="Arial Black" w:eastAsia="Arial Black" w:hAnsi="Arial Black" w:cs="Arial Black"/>
          <w:b/>
          <w:color w:val="000000"/>
          <w:sz w:val="32"/>
          <w:szCs w:val="32"/>
        </w:rPr>
        <w:t>Practicum Reminders</w:t>
      </w:r>
    </w:p>
    <w:p w:rsidR="005A32AC" w:rsidRDefault="00D40999">
      <w:pPr>
        <w:pBdr>
          <w:top w:val="nil"/>
          <w:left w:val="nil"/>
          <w:bottom w:val="nil"/>
          <w:right w:val="nil"/>
          <w:between w:val="nil"/>
        </w:pBdr>
        <w:spacing w:line="240" w:lineRule="auto"/>
        <w:rPr>
          <w:color w:val="000000"/>
          <w:sz w:val="20"/>
          <w:szCs w:val="20"/>
        </w:rPr>
      </w:pPr>
      <w:r w:rsidRPr="000B0EA7">
        <w:rPr>
          <w:rFonts w:ascii="Arial" w:hAnsi="Arial" w:cs="Arial"/>
          <w:color w:val="000000"/>
          <w:sz w:val="24"/>
          <w:szCs w:val="24"/>
        </w:rPr>
        <w:t xml:space="preserve">*for additional information on growth mindset/self efficacy, see: </w:t>
      </w:r>
      <w:hyperlink r:id="rId10">
        <w:r>
          <w:rPr>
            <w:color w:val="0000FF"/>
            <w:sz w:val="20"/>
            <w:szCs w:val="20"/>
            <w:u w:val="single"/>
          </w:rPr>
          <w:t>https://jamesegerton.wordpress.com/2016/12/11/mindset-making-the-most-of-observations/</w:t>
        </w:r>
      </w:hyperlink>
      <w:r>
        <w:rPr>
          <w:color w:val="000000"/>
          <w:sz w:val="20"/>
          <w:szCs w:val="20"/>
        </w:rPr>
        <w:t xml:space="preserve"> </w:t>
      </w:r>
    </w:p>
    <w:p w:rsidR="005A32AC" w:rsidRDefault="00D40999">
      <w:pPr>
        <w:numPr>
          <w:ilvl w:val="0"/>
          <w:numId w:val="4"/>
        </w:numPr>
        <w:spacing w:after="0"/>
        <w:rPr>
          <w:rFonts w:ascii="Arial" w:eastAsia="Arial" w:hAnsi="Arial" w:cs="Arial"/>
          <w:sz w:val="24"/>
          <w:szCs w:val="24"/>
        </w:rPr>
      </w:pPr>
      <w:r>
        <w:rPr>
          <w:rFonts w:ascii="Arial" w:eastAsia="Arial" w:hAnsi="Arial" w:cs="Arial"/>
          <w:sz w:val="24"/>
          <w:szCs w:val="24"/>
        </w:rPr>
        <w:t>Review the formative and summative assessment forms and due dates with your AT. Ensure you share your formative self-assessment with your AT and submit on-line following Kathy Matic’s/Sarah McIsaac’s instructions).</w:t>
      </w:r>
    </w:p>
    <w:p w:rsidR="005A32AC" w:rsidRDefault="00D40999">
      <w:pPr>
        <w:numPr>
          <w:ilvl w:val="0"/>
          <w:numId w:val="4"/>
        </w:numPr>
        <w:spacing w:after="0"/>
        <w:rPr>
          <w:rFonts w:ascii="Arial" w:eastAsia="Arial" w:hAnsi="Arial" w:cs="Arial"/>
          <w:sz w:val="24"/>
          <w:szCs w:val="24"/>
        </w:rPr>
      </w:pPr>
      <w:r>
        <w:rPr>
          <w:rFonts w:ascii="Arial" w:eastAsia="Arial" w:hAnsi="Arial" w:cs="Arial"/>
          <w:sz w:val="24"/>
          <w:szCs w:val="24"/>
        </w:rPr>
        <w:t>Meet with your AT mid-placement to compare your completed self-assessment with their completed formative assessment; co-develop your learning plan for the remainder of the placement based on your strengths and needs.</w:t>
      </w:r>
    </w:p>
    <w:p w:rsidR="005A32AC" w:rsidRDefault="00D40999">
      <w:pPr>
        <w:numPr>
          <w:ilvl w:val="0"/>
          <w:numId w:val="4"/>
        </w:numPr>
        <w:spacing w:after="0"/>
        <w:rPr>
          <w:rFonts w:ascii="Arial" w:eastAsia="Arial" w:hAnsi="Arial" w:cs="Arial"/>
          <w:sz w:val="24"/>
          <w:szCs w:val="24"/>
        </w:rPr>
      </w:pPr>
      <w:r>
        <w:rPr>
          <w:rFonts w:ascii="Arial" w:eastAsia="Arial" w:hAnsi="Arial" w:cs="Arial"/>
          <w:sz w:val="24"/>
          <w:szCs w:val="24"/>
        </w:rPr>
        <w:t>Schedule a summative assessment meeting with your AT at the beginning of the final week; address any AT concerns; contact your FA immediately if there are any concerns.</w:t>
      </w:r>
    </w:p>
    <w:p w:rsidR="005A32AC" w:rsidRDefault="00D40999">
      <w:pPr>
        <w:numPr>
          <w:ilvl w:val="0"/>
          <w:numId w:val="4"/>
        </w:numPr>
        <w:spacing w:after="0"/>
        <w:rPr>
          <w:rFonts w:ascii="Arial" w:eastAsia="Arial" w:hAnsi="Arial" w:cs="Arial"/>
          <w:sz w:val="24"/>
          <w:szCs w:val="24"/>
        </w:rPr>
      </w:pPr>
      <w:r>
        <w:rPr>
          <w:rFonts w:ascii="Arial" w:eastAsia="Arial" w:hAnsi="Arial" w:cs="Arial"/>
          <w:sz w:val="24"/>
          <w:szCs w:val="24"/>
        </w:rPr>
        <w:t>TCs must complete a PPLP at the end of placements 1, 2 and 3 (and 4 if TC will be completing a 5th placement).</w:t>
      </w:r>
    </w:p>
    <w:p w:rsidR="005A32AC" w:rsidRDefault="00D40999">
      <w:pPr>
        <w:numPr>
          <w:ilvl w:val="0"/>
          <w:numId w:val="4"/>
        </w:numPr>
        <w:rPr>
          <w:rFonts w:ascii="Arial" w:eastAsia="Arial" w:hAnsi="Arial" w:cs="Arial"/>
          <w:sz w:val="24"/>
          <w:szCs w:val="24"/>
        </w:rPr>
      </w:pPr>
      <w:r>
        <w:rPr>
          <w:rFonts w:ascii="Arial" w:eastAsia="Arial" w:hAnsi="Arial" w:cs="Arial"/>
          <w:sz w:val="24"/>
          <w:szCs w:val="24"/>
        </w:rPr>
        <w:t>Keep an electronic record of all PPLPs to facilitate goal setting and review of growth.</w:t>
      </w:r>
    </w:p>
    <w:p w:rsidR="005A32AC" w:rsidRDefault="005A32AC"/>
    <w:p w:rsidR="005A32AC" w:rsidRDefault="005A32AC"/>
    <w:p w:rsidR="005A32AC" w:rsidRDefault="005A32AC"/>
    <w:p w:rsidR="005A32AC" w:rsidRDefault="005A32AC"/>
    <w:p w:rsidR="005A32AC" w:rsidRDefault="005A32AC">
      <w:pPr>
        <w:spacing w:after="160" w:line="259" w:lineRule="auto"/>
      </w:pPr>
    </w:p>
    <w:p w:rsidR="005A32AC" w:rsidRDefault="005A32AC">
      <w:pPr>
        <w:spacing w:after="160" w:line="259" w:lineRule="auto"/>
      </w:pPr>
    </w:p>
    <w:p w:rsidR="005A32AC" w:rsidRDefault="005A32AC">
      <w:pPr>
        <w:spacing w:after="160" w:line="259" w:lineRule="auto"/>
      </w:pPr>
    </w:p>
    <w:p w:rsidR="005A32AC" w:rsidRDefault="005A32AC">
      <w:pPr>
        <w:spacing w:after="160" w:line="259" w:lineRule="auto"/>
      </w:pPr>
    </w:p>
    <w:p w:rsidR="005A32AC" w:rsidRDefault="005A32AC">
      <w:pPr>
        <w:spacing w:after="160" w:line="259" w:lineRule="auto"/>
      </w:pPr>
    </w:p>
    <w:p w:rsidR="005A32AC" w:rsidRDefault="005A32AC">
      <w:pPr>
        <w:spacing w:after="160" w:line="259" w:lineRule="auto"/>
      </w:pPr>
    </w:p>
    <w:p w:rsidR="005A32AC" w:rsidRDefault="005A32AC">
      <w:pPr>
        <w:spacing w:after="160" w:line="259" w:lineRule="auto"/>
      </w:pPr>
    </w:p>
    <w:p w:rsidR="005A32AC" w:rsidRDefault="005A32AC">
      <w:pPr>
        <w:spacing w:after="160" w:line="259" w:lineRule="auto"/>
      </w:pPr>
    </w:p>
    <w:p w:rsidR="000B0EA7" w:rsidRDefault="000B0EA7">
      <w:pPr>
        <w:spacing w:after="160" w:line="259" w:lineRule="auto"/>
      </w:pPr>
    </w:p>
    <w:p w:rsidR="00A83F19" w:rsidRDefault="00A83F19">
      <w:pPr>
        <w:spacing w:after="160" w:line="259" w:lineRule="auto"/>
        <w:rPr>
          <w:rFonts w:ascii="Arial Black" w:eastAsia="Arial Black" w:hAnsi="Arial Black" w:cs="Arial Black"/>
          <w:b/>
          <w:sz w:val="32"/>
          <w:szCs w:val="32"/>
        </w:rPr>
      </w:pPr>
    </w:p>
    <w:p w:rsidR="005A32AC" w:rsidRDefault="00D40999">
      <w:pPr>
        <w:spacing w:after="160" w:line="259" w:lineRule="auto"/>
        <w:rPr>
          <w:rFonts w:ascii="Arial Black" w:eastAsia="Arial Black" w:hAnsi="Arial Black" w:cs="Arial Black"/>
          <w:b/>
          <w:sz w:val="32"/>
          <w:szCs w:val="32"/>
        </w:rPr>
      </w:pPr>
      <w:r>
        <w:rPr>
          <w:rFonts w:ascii="Arial Black" w:eastAsia="Arial Black" w:hAnsi="Arial Black" w:cs="Arial Black"/>
          <w:b/>
          <w:sz w:val="32"/>
          <w:szCs w:val="32"/>
        </w:rPr>
        <w:t>Suggested MAP Journal Implementation Schedule</w:t>
      </w:r>
    </w:p>
    <w:tbl>
      <w:tblPr>
        <w:tblStyle w:val="a0"/>
        <w:tblW w:w="11815"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0255"/>
      </w:tblGrid>
      <w:tr w:rsidR="005A32AC" w:rsidTr="00A83F19">
        <w:tc>
          <w:tcPr>
            <w:tcW w:w="1560" w:type="dxa"/>
            <w:shd w:val="clear" w:color="auto" w:fill="C2D69B"/>
          </w:tcPr>
          <w:p w:rsidR="005A32AC" w:rsidRPr="008A0D68" w:rsidRDefault="00D40999">
            <w:pPr>
              <w:spacing w:after="0" w:line="240" w:lineRule="auto"/>
              <w:ind w:left="-18"/>
              <w:rPr>
                <w:rFonts w:ascii="Arial" w:eastAsia="Arial" w:hAnsi="Arial" w:cs="Arial"/>
                <w:b/>
                <w:sz w:val="24"/>
                <w:szCs w:val="24"/>
              </w:rPr>
            </w:pPr>
            <w:r w:rsidRPr="008A0D68">
              <w:rPr>
                <w:rFonts w:ascii="Arial" w:eastAsia="Arial" w:hAnsi="Arial" w:cs="Arial"/>
                <w:b/>
                <w:sz w:val="24"/>
                <w:szCs w:val="24"/>
              </w:rPr>
              <w:t>WHEN</w:t>
            </w:r>
          </w:p>
        </w:tc>
        <w:tc>
          <w:tcPr>
            <w:tcW w:w="10255" w:type="dxa"/>
            <w:shd w:val="clear" w:color="auto" w:fill="C2D69B"/>
          </w:tcPr>
          <w:p w:rsidR="005A32AC" w:rsidRPr="008A0D68" w:rsidRDefault="00D40999">
            <w:pPr>
              <w:spacing w:after="0" w:line="240" w:lineRule="auto"/>
              <w:rPr>
                <w:rFonts w:ascii="Arial" w:eastAsia="Arial" w:hAnsi="Arial" w:cs="Arial"/>
                <w:b/>
                <w:sz w:val="24"/>
                <w:szCs w:val="24"/>
              </w:rPr>
            </w:pPr>
            <w:r w:rsidRPr="008A0D68">
              <w:rPr>
                <w:rFonts w:ascii="Arial" w:eastAsia="Arial" w:hAnsi="Arial" w:cs="Arial"/>
                <w:b/>
                <w:sz w:val="24"/>
                <w:szCs w:val="24"/>
              </w:rPr>
              <w:t>WHAT</w:t>
            </w:r>
          </w:p>
        </w:tc>
      </w:tr>
      <w:tr w:rsidR="005A32AC" w:rsidTr="00A83F19">
        <w:tc>
          <w:tcPr>
            <w:tcW w:w="1560" w:type="dxa"/>
          </w:tcPr>
          <w:p w:rsidR="005A32AC" w:rsidRPr="00A83F19" w:rsidRDefault="00D40999">
            <w:pPr>
              <w:spacing w:after="0" w:line="240" w:lineRule="auto"/>
              <w:rPr>
                <w:rFonts w:ascii="Arial" w:eastAsia="Arial" w:hAnsi="Arial" w:cs="Arial"/>
                <w:b/>
                <w:sz w:val="20"/>
                <w:szCs w:val="20"/>
              </w:rPr>
            </w:pPr>
            <w:r w:rsidRPr="00A83F19">
              <w:rPr>
                <w:rFonts w:ascii="Arial" w:eastAsia="Arial" w:hAnsi="Arial" w:cs="Arial"/>
                <w:b/>
                <w:sz w:val="20"/>
                <w:szCs w:val="20"/>
              </w:rPr>
              <w:t>Prior to Placement</w:t>
            </w:r>
          </w:p>
        </w:tc>
        <w:tc>
          <w:tcPr>
            <w:tcW w:w="10255" w:type="dxa"/>
          </w:tcPr>
          <w:p w:rsidR="005A32AC" w:rsidRDefault="00D40999" w:rsidP="00A83F19">
            <w:pPr>
              <w:spacing w:after="0" w:line="240" w:lineRule="auto"/>
              <w:rPr>
                <w:rFonts w:ascii="Arial" w:eastAsia="Arial" w:hAnsi="Arial" w:cs="Arial"/>
                <w:sz w:val="20"/>
                <w:szCs w:val="20"/>
              </w:rPr>
            </w:pPr>
            <w:r>
              <w:rPr>
                <w:rFonts w:ascii="Arial" w:eastAsia="Arial" w:hAnsi="Arial" w:cs="Arial"/>
                <w:sz w:val="20"/>
                <w:szCs w:val="20"/>
              </w:rPr>
              <w:t>Contact AT by email or telephone to introduce yourself one to two weeks prior to placement; express excitement and gratitude; be polite and thoughtful; AT is busy;</w:t>
            </w:r>
          </w:p>
          <w:p w:rsidR="005A32AC" w:rsidRDefault="005A32AC" w:rsidP="00A83F19">
            <w:pPr>
              <w:spacing w:after="0" w:line="240" w:lineRule="auto"/>
              <w:rPr>
                <w:rFonts w:ascii="Arial" w:eastAsia="Arial" w:hAnsi="Arial" w:cs="Arial"/>
                <w:sz w:val="20"/>
                <w:szCs w:val="20"/>
              </w:rPr>
            </w:pPr>
          </w:p>
          <w:p w:rsidR="005A32AC" w:rsidRDefault="00D40999" w:rsidP="00A83F19">
            <w:pPr>
              <w:spacing w:after="0" w:line="240" w:lineRule="auto"/>
              <w:rPr>
                <w:rFonts w:ascii="Arial" w:eastAsia="Arial" w:hAnsi="Arial" w:cs="Arial"/>
                <w:sz w:val="20"/>
                <w:szCs w:val="20"/>
              </w:rPr>
            </w:pPr>
            <w:r>
              <w:rPr>
                <w:rFonts w:ascii="Arial" w:eastAsia="Arial" w:hAnsi="Arial" w:cs="Arial"/>
                <w:sz w:val="20"/>
                <w:szCs w:val="20"/>
              </w:rPr>
              <w:t>If possible, arrange to meet AT in person; alternatively, speak with AT via Skype/telephone/email to determine subjects you will be teaching; begin collecting materials; familiarize self with related curriculum documents;</w:t>
            </w:r>
          </w:p>
          <w:p w:rsidR="005A32AC" w:rsidRDefault="005A32AC" w:rsidP="00A83F19">
            <w:pPr>
              <w:spacing w:after="0" w:line="240" w:lineRule="auto"/>
              <w:rPr>
                <w:rFonts w:ascii="Arial" w:eastAsia="Arial" w:hAnsi="Arial" w:cs="Arial"/>
                <w:sz w:val="20"/>
                <w:szCs w:val="20"/>
              </w:rPr>
            </w:pPr>
          </w:p>
          <w:p w:rsidR="005A32AC" w:rsidRDefault="00D40999" w:rsidP="00A83F19">
            <w:pPr>
              <w:spacing w:after="0" w:line="240" w:lineRule="auto"/>
              <w:rPr>
                <w:rFonts w:ascii="Arial" w:eastAsia="Arial" w:hAnsi="Arial" w:cs="Arial"/>
                <w:sz w:val="20"/>
                <w:szCs w:val="20"/>
              </w:rPr>
            </w:pPr>
            <w:r>
              <w:rPr>
                <w:rFonts w:ascii="Arial" w:eastAsia="Arial" w:hAnsi="Arial" w:cs="Arial"/>
                <w:sz w:val="20"/>
                <w:szCs w:val="20"/>
              </w:rPr>
              <w:t>Familiarize self with MAP Days Journal; know what is expected; success criteria; due date;</w:t>
            </w:r>
          </w:p>
          <w:p w:rsidR="005A32AC" w:rsidRDefault="005A32AC" w:rsidP="00A83F19">
            <w:pPr>
              <w:spacing w:after="0" w:line="240" w:lineRule="auto"/>
              <w:rPr>
                <w:rFonts w:ascii="Arial" w:eastAsia="Arial" w:hAnsi="Arial" w:cs="Arial"/>
                <w:sz w:val="20"/>
                <w:szCs w:val="20"/>
              </w:rPr>
            </w:pPr>
          </w:p>
          <w:p w:rsidR="005A32AC" w:rsidRDefault="00D40999" w:rsidP="00A83F19">
            <w:pPr>
              <w:spacing w:after="0" w:line="240" w:lineRule="auto"/>
              <w:rPr>
                <w:rFonts w:ascii="Arial" w:eastAsia="Arial" w:hAnsi="Arial" w:cs="Arial"/>
                <w:sz w:val="20"/>
                <w:szCs w:val="20"/>
              </w:rPr>
            </w:pPr>
            <w:r>
              <w:rPr>
                <w:rFonts w:ascii="Arial" w:eastAsia="Arial" w:hAnsi="Arial" w:cs="Arial"/>
                <w:sz w:val="20"/>
                <w:szCs w:val="20"/>
              </w:rPr>
              <w:t>Review TC Agreement Form; Enact expectations on entry to practicum (first meeting with AT);</w:t>
            </w:r>
          </w:p>
          <w:p w:rsidR="005A32AC" w:rsidRDefault="005A32AC" w:rsidP="00A83F19">
            <w:pPr>
              <w:spacing w:after="0" w:line="240" w:lineRule="auto"/>
              <w:rPr>
                <w:rFonts w:ascii="Arial" w:eastAsia="Arial" w:hAnsi="Arial" w:cs="Arial"/>
                <w:sz w:val="20"/>
                <w:szCs w:val="20"/>
              </w:rPr>
            </w:pPr>
          </w:p>
          <w:p w:rsidR="005A32AC" w:rsidRDefault="00D40999" w:rsidP="00A83F19">
            <w:pPr>
              <w:spacing w:after="0" w:line="240" w:lineRule="auto"/>
              <w:rPr>
                <w:rFonts w:ascii="Arial" w:eastAsia="Arial" w:hAnsi="Arial" w:cs="Arial"/>
                <w:sz w:val="20"/>
                <w:szCs w:val="20"/>
              </w:rPr>
            </w:pPr>
            <w:r>
              <w:rPr>
                <w:rFonts w:ascii="Arial" w:eastAsia="Arial" w:hAnsi="Arial" w:cs="Arial"/>
                <w:sz w:val="20"/>
                <w:szCs w:val="20"/>
              </w:rPr>
              <w:t>Complete TC Profile and be ready to share with AT at first meeting;</w:t>
            </w:r>
          </w:p>
          <w:p w:rsidR="005A32AC" w:rsidRDefault="005A32AC" w:rsidP="00A83F19">
            <w:pPr>
              <w:spacing w:after="0" w:line="240" w:lineRule="auto"/>
              <w:rPr>
                <w:rFonts w:ascii="Arial" w:eastAsia="Arial" w:hAnsi="Arial" w:cs="Arial"/>
                <w:sz w:val="20"/>
                <w:szCs w:val="20"/>
              </w:rPr>
            </w:pPr>
          </w:p>
          <w:p w:rsidR="005A32AC" w:rsidRDefault="00D40999" w:rsidP="00A83F19">
            <w:pPr>
              <w:spacing w:after="120" w:line="240" w:lineRule="auto"/>
              <w:rPr>
                <w:rFonts w:ascii="Arial" w:eastAsia="Arial" w:hAnsi="Arial" w:cs="Arial"/>
                <w:sz w:val="20"/>
                <w:szCs w:val="20"/>
              </w:rPr>
            </w:pPr>
            <w:r>
              <w:rPr>
                <w:rFonts w:ascii="Arial" w:eastAsia="Arial" w:hAnsi="Arial" w:cs="Arial"/>
                <w:sz w:val="20"/>
                <w:szCs w:val="20"/>
              </w:rPr>
              <w:t>Collect relevant placement information (</w:t>
            </w:r>
            <w:r>
              <w:rPr>
                <w:rFonts w:ascii="Arial" w:eastAsia="Arial" w:hAnsi="Arial" w:cs="Arial"/>
                <w:i/>
                <w:sz w:val="20"/>
                <w:szCs w:val="20"/>
              </w:rPr>
              <w:t>Getting to Know your School/Getting Organized</w:t>
            </w:r>
            <w:r>
              <w:rPr>
                <w:rFonts w:ascii="Arial" w:eastAsia="Arial" w:hAnsi="Arial" w:cs="Arial"/>
                <w:sz w:val="20"/>
                <w:szCs w:val="20"/>
              </w:rPr>
              <w:t>) with AT;</w:t>
            </w:r>
          </w:p>
        </w:tc>
      </w:tr>
      <w:tr w:rsidR="005A32AC" w:rsidTr="00A83F19">
        <w:tc>
          <w:tcPr>
            <w:tcW w:w="1560" w:type="dxa"/>
          </w:tcPr>
          <w:p w:rsidR="005A32AC" w:rsidRPr="00A83F19" w:rsidRDefault="00D40999">
            <w:pPr>
              <w:spacing w:after="0" w:line="240" w:lineRule="auto"/>
              <w:rPr>
                <w:rFonts w:ascii="Arial" w:eastAsia="Arial" w:hAnsi="Arial" w:cs="Arial"/>
                <w:b/>
                <w:sz w:val="20"/>
                <w:szCs w:val="20"/>
              </w:rPr>
            </w:pPr>
            <w:r w:rsidRPr="00A83F19">
              <w:rPr>
                <w:rFonts w:ascii="Arial" w:eastAsia="Arial" w:hAnsi="Arial" w:cs="Arial"/>
                <w:b/>
                <w:sz w:val="20"/>
                <w:szCs w:val="20"/>
              </w:rPr>
              <w:t>Week One</w:t>
            </w:r>
          </w:p>
        </w:tc>
        <w:tc>
          <w:tcPr>
            <w:tcW w:w="10255"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If Day One is your first in-person meeting with your AT, arrive early and respect that AT is busy with classroom learners;</w:t>
            </w:r>
          </w:p>
          <w:p w:rsidR="005A32AC" w:rsidRDefault="005A32AC">
            <w:pPr>
              <w:spacing w:after="0" w:line="240" w:lineRule="auto"/>
              <w:rPr>
                <w:rFonts w:ascii="Arial" w:eastAsia="Arial" w:hAnsi="Arial" w:cs="Arial"/>
                <w:sz w:val="20"/>
                <w:szCs w:val="20"/>
              </w:rPr>
            </w:pPr>
          </w:p>
          <w:p w:rsidR="005A32AC" w:rsidRDefault="00D40999">
            <w:pPr>
              <w:spacing w:after="0" w:line="240" w:lineRule="auto"/>
              <w:rPr>
                <w:rFonts w:ascii="Arial" w:eastAsia="Arial" w:hAnsi="Arial" w:cs="Arial"/>
                <w:sz w:val="20"/>
                <w:szCs w:val="20"/>
              </w:rPr>
            </w:pPr>
            <w:r>
              <w:rPr>
                <w:rFonts w:ascii="Arial" w:eastAsia="Arial" w:hAnsi="Arial" w:cs="Arial"/>
                <w:i/>
                <w:sz w:val="20"/>
                <w:szCs w:val="20"/>
                <w:highlight w:val="yellow"/>
              </w:rPr>
              <w:t>Know the school board and school COVID protocols. Arrive at school wearing a medical grade mask; most boards provide PPE; determine where/how/when you will collect your PPE; be prepared to share PRC with VSS and COVID Vaccination Passport/documentation if asked.</w:t>
            </w:r>
          </w:p>
          <w:p w:rsidR="005A32AC" w:rsidRDefault="005A32AC">
            <w:pPr>
              <w:spacing w:after="0" w:line="240" w:lineRule="auto"/>
              <w:rPr>
                <w:rFonts w:ascii="Arial" w:eastAsia="Arial" w:hAnsi="Arial" w:cs="Arial"/>
                <w:sz w:val="20"/>
                <w:szCs w:val="20"/>
              </w:rPr>
            </w:pPr>
          </w:p>
          <w:p w:rsidR="005A32AC" w:rsidRDefault="00D40999">
            <w:pPr>
              <w:spacing w:after="0" w:line="240" w:lineRule="auto"/>
              <w:rPr>
                <w:rFonts w:ascii="Arial" w:eastAsia="Arial" w:hAnsi="Arial" w:cs="Arial"/>
                <w:sz w:val="20"/>
                <w:szCs w:val="20"/>
              </w:rPr>
            </w:pPr>
            <w:r>
              <w:rPr>
                <w:rFonts w:ascii="Arial" w:eastAsia="Arial" w:hAnsi="Arial" w:cs="Arial"/>
                <w:sz w:val="20"/>
                <w:szCs w:val="20"/>
              </w:rPr>
              <w:t>Commence building rapport with AT, students and colleagues (learn names);</w:t>
            </w:r>
          </w:p>
          <w:p w:rsidR="005A32AC" w:rsidRDefault="005A32AC">
            <w:pPr>
              <w:spacing w:after="0" w:line="240" w:lineRule="auto"/>
              <w:rPr>
                <w:rFonts w:ascii="Arial" w:eastAsia="Arial" w:hAnsi="Arial" w:cs="Arial"/>
                <w:sz w:val="20"/>
                <w:szCs w:val="20"/>
              </w:rPr>
            </w:pPr>
          </w:p>
          <w:p w:rsidR="005A32AC" w:rsidRDefault="00D40999">
            <w:pPr>
              <w:spacing w:after="0" w:line="240" w:lineRule="auto"/>
              <w:rPr>
                <w:rFonts w:ascii="Arial" w:eastAsia="Arial" w:hAnsi="Arial" w:cs="Arial"/>
                <w:i/>
                <w:sz w:val="20"/>
                <w:szCs w:val="20"/>
                <w:highlight w:val="yellow"/>
              </w:rPr>
            </w:pPr>
            <w:r>
              <w:rPr>
                <w:rFonts w:ascii="Arial" w:eastAsia="Arial" w:hAnsi="Arial" w:cs="Arial"/>
                <w:sz w:val="20"/>
                <w:szCs w:val="20"/>
              </w:rPr>
              <w:t xml:space="preserve">Introduce yourself to the principal, custodian, secretary and other key individuals at your school if they have time to say a quick ‘hello.’ Complete </w:t>
            </w:r>
            <w:r>
              <w:rPr>
                <w:rFonts w:ascii="Arial" w:eastAsia="Arial" w:hAnsi="Arial" w:cs="Arial"/>
                <w:i/>
                <w:sz w:val="20"/>
                <w:szCs w:val="20"/>
              </w:rPr>
              <w:t xml:space="preserve">Getting to Know your School; </w:t>
            </w:r>
          </w:p>
          <w:p w:rsidR="005A32AC" w:rsidRDefault="00D40999">
            <w:pPr>
              <w:spacing w:after="0" w:line="240" w:lineRule="auto"/>
              <w:rPr>
                <w:rFonts w:ascii="Arial" w:eastAsia="Arial" w:hAnsi="Arial" w:cs="Arial"/>
                <w:sz w:val="20"/>
                <w:szCs w:val="20"/>
              </w:rPr>
            </w:pPr>
            <w:r>
              <w:rPr>
                <w:rFonts w:ascii="Arial" w:eastAsia="Arial" w:hAnsi="Arial" w:cs="Arial"/>
                <w:sz w:val="20"/>
                <w:szCs w:val="20"/>
              </w:rPr>
              <w:t>Collect information regarding AT expectations;</w:t>
            </w:r>
          </w:p>
          <w:p w:rsidR="005A32AC" w:rsidRDefault="00D40999">
            <w:pPr>
              <w:spacing w:before="240" w:after="0" w:line="240" w:lineRule="auto"/>
              <w:rPr>
                <w:rFonts w:ascii="Arial" w:eastAsia="Arial" w:hAnsi="Arial" w:cs="Arial"/>
                <w:sz w:val="20"/>
                <w:szCs w:val="20"/>
              </w:rPr>
            </w:pPr>
            <w:r>
              <w:rPr>
                <w:rFonts w:ascii="Arial" w:eastAsia="Arial" w:hAnsi="Arial" w:cs="Arial"/>
                <w:sz w:val="20"/>
                <w:szCs w:val="20"/>
              </w:rPr>
              <w:t>Begin collecting placement-related artifacts;</w:t>
            </w:r>
          </w:p>
          <w:p w:rsidR="005A32AC" w:rsidRDefault="00D40999">
            <w:pPr>
              <w:spacing w:before="240" w:after="0" w:line="240" w:lineRule="auto"/>
              <w:rPr>
                <w:rFonts w:ascii="Arial" w:eastAsia="Arial" w:hAnsi="Arial" w:cs="Arial"/>
                <w:sz w:val="20"/>
                <w:szCs w:val="20"/>
              </w:rPr>
            </w:pPr>
            <w:r>
              <w:rPr>
                <w:rFonts w:ascii="Arial" w:eastAsia="Arial" w:hAnsi="Arial" w:cs="Arial"/>
                <w:sz w:val="20"/>
                <w:szCs w:val="20"/>
              </w:rPr>
              <w:t>Engage with learners; begin co-planning with AT; set date for first Week 1 lesson; anticipate/prepare for a variety of scenarios or directions the lesson could take eg. delivery time, ensuring student understanding;</w:t>
            </w:r>
          </w:p>
          <w:p w:rsidR="005A32AC" w:rsidRDefault="00D40999">
            <w:pPr>
              <w:spacing w:before="240" w:after="120" w:line="240" w:lineRule="auto"/>
              <w:rPr>
                <w:rFonts w:ascii="Arial" w:eastAsia="Arial" w:hAnsi="Arial" w:cs="Arial"/>
              </w:rPr>
            </w:pPr>
            <w:r>
              <w:rPr>
                <w:rFonts w:ascii="Arial" w:eastAsia="Arial" w:hAnsi="Arial" w:cs="Arial"/>
                <w:sz w:val="20"/>
                <w:szCs w:val="20"/>
              </w:rPr>
              <w:t>Practice active, focused observation and reflection, note classroom routines/strategies used to promote positive school/classroom climate; design and implementation of lessons; use of assessment strategies (as described in MAP Journal);</w:t>
            </w:r>
          </w:p>
        </w:tc>
      </w:tr>
      <w:tr w:rsidR="005A32AC" w:rsidTr="00A83F19">
        <w:tc>
          <w:tcPr>
            <w:tcW w:w="1560" w:type="dxa"/>
          </w:tcPr>
          <w:p w:rsidR="005A32AC" w:rsidRPr="00A83F19" w:rsidRDefault="00D40999">
            <w:pPr>
              <w:spacing w:after="0" w:line="240" w:lineRule="auto"/>
              <w:rPr>
                <w:rFonts w:ascii="Arial" w:eastAsia="Arial" w:hAnsi="Arial" w:cs="Arial"/>
                <w:b/>
                <w:sz w:val="20"/>
                <w:szCs w:val="20"/>
              </w:rPr>
            </w:pPr>
            <w:r w:rsidRPr="00A83F19">
              <w:rPr>
                <w:rFonts w:ascii="Arial" w:eastAsia="Arial" w:hAnsi="Arial" w:cs="Arial"/>
                <w:b/>
                <w:sz w:val="20"/>
                <w:szCs w:val="20"/>
              </w:rPr>
              <w:t>Weeks Two and Three</w:t>
            </w:r>
          </w:p>
        </w:tc>
        <w:tc>
          <w:tcPr>
            <w:tcW w:w="10255"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Reread questions in MAP Journal; begin answering questions in detail;</w:t>
            </w:r>
          </w:p>
          <w:p w:rsidR="005A32AC" w:rsidRDefault="005A32AC">
            <w:pPr>
              <w:spacing w:after="0" w:line="240" w:lineRule="auto"/>
              <w:rPr>
                <w:rFonts w:ascii="Arial" w:eastAsia="Arial" w:hAnsi="Arial" w:cs="Arial"/>
                <w:sz w:val="20"/>
                <w:szCs w:val="20"/>
              </w:rPr>
            </w:pPr>
          </w:p>
        </w:tc>
      </w:tr>
      <w:tr w:rsidR="005A32AC" w:rsidTr="00A83F19">
        <w:tc>
          <w:tcPr>
            <w:tcW w:w="1560" w:type="dxa"/>
          </w:tcPr>
          <w:p w:rsidR="005A32AC" w:rsidRPr="00A83F19" w:rsidRDefault="00D40999">
            <w:pPr>
              <w:spacing w:after="0" w:line="240" w:lineRule="auto"/>
              <w:rPr>
                <w:rFonts w:ascii="Arial" w:eastAsia="Arial" w:hAnsi="Arial" w:cs="Arial"/>
                <w:b/>
                <w:sz w:val="20"/>
                <w:szCs w:val="20"/>
              </w:rPr>
            </w:pPr>
            <w:r w:rsidRPr="00A83F19">
              <w:rPr>
                <w:rFonts w:ascii="Arial" w:eastAsia="Arial" w:hAnsi="Arial" w:cs="Arial"/>
                <w:b/>
                <w:sz w:val="20"/>
                <w:szCs w:val="20"/>
              </w:rPr>
              <w:t>In the final weeks and prior to submission</w:t>
            </w:r>
          </w:p>
        </w:tc>
        <w:tc>
          <w:tcPr>
            <w:tcW w:w="10255"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Revisit answers to questions to add detail.  Finalize responses;</w:t>
            </w:r>
          </w:p>
          <w:p w:rsidR="005A32AC" w:rsidRDefault="005A32AC">
            <w:pPr>
              <w:spacing w:after="0" w:line="240" w:lineRule="auto"/>
              <w:rPr>
                <w:rFonts w:ascii="Arial" w:eastAsia="Arial" w:hAnsi="Arial" w:cs="Arial"/>
                <w:sz w:val="20"/>
                <w:szCs w:val="20"/>
              </w:rPr>
            </w:pPr>
          </w:p>
          <w:p w:rsidR="005A32AC" w:rsidRDefault="00D40999">
            <w:pPr>
              <w:spacing w:after="120" w:line="240" w:lineRule="auto"/>
              <w:ind w:right="-378"/>
              <w:rPr>
                <w:rFonts w:ascii="Arial" w:eastAsia="Arial" w:hAnsi="Arial" w:cs="Arial"/>
                <w:sz w:val="20"/>
                <w:szCs w:val="20"/>
              </w:rPr>
            </w:pPr>
            <w:r>
              <w:rPr>
                <w:rFonts w:ascii="Arial" w:eastAsia="Arial" w:hAnsi="Arial" w:cs="Arial"/>
                <w:sz w:val="20"/>
                <w:szCs w:val="20"/>
              </w:rPr>
              <w:t>Edit and finalize MAP Journal;</w:t>
            </w:r>
          </w:p>
        </w:tc>
      </w:tr>
      <w:tr w:rsidR="005A32AC" w:rsidTr="00A83F19">
        <w:tc>
          <w:tcPr>
            <w:tcW w:w="1560" w:type="dxa"/>
          </w:tcPr>
          <w:p w:rsidR="005A32AC" w:rsidRPr="00A83F19" w:rsidRDefault="00D40999">
            <w:pPr>
              <w:spacing w:after="0" w:line="240" w:lineRule="auto"/>
              <w:rPr>
                <w:rFonts w:ascii="Arial" w:eastAsia="Arial" w:hAnsi="Arial" w:cs="Arial"/>
                <w:b/>
                <w:sz w:val="20"/>
                <w:szCs w:val="20"/>
              </w:rPr>
            </w:pPr>
            <w:r w:rsidRPr="00A83F19">
              <w:rPr>
                <w:rFonts w:ascii="Arial" w:eastAsia="Arial" w:hAnsi="Arial" w:cs="Arial"/>
                <w:b/>
                <w:sz w:val="20"/>
                <w:szCs w:val="20"/>
              </w:rPr>
              <w:t>DUE DATE for MAP Journal:</w:t>
            </w:r>
          </w:p>
          <w:p w:rsidR="008A0D68" w:rsidRPr="00A83F19" w:rsidRDefault="008A0D68">
            <w:pPr>
              <w:spacing w:after="0" w:line="240" w:lineRule="auto"/>
              <w:rPr>
                <w:rFonts w:ascii="Arial" w:eastAsia="Arial" w:hAnsi="Arial" w:cs="Arial"/>
                <w:b/>
                <w:sz w:val="20"/>
                <w:szCs w:val="20"/>
              </w:rPr>
            </w:pPr>
          </w:p>
        </w:tc>
        <w:tc>
          <w:tcPr>
            <w:tcW w:w="10255"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 xml:space="preserve">Submit completed MAP Journal on time to FA or 4350 course </w:t>
            </w:r>
            <w:proofErr w:type="gramStart"/>
            <w:r>
              <w:rPr>
                <w:rFonts w:ascii="Arial" w:eastAsia="Arial" w:hAnsi="Arial" w:cs="Arial"/>
                <w:sz w:val="20"/>
                <w:szCs w:val="20"/>
              </w:rPr>
              <w:t>instructor</w:t>
            </w:r>
            <w:proofErr w:type="gramEnd"/>
            <w:r>
              <w:rPr>
                <w:rFonts w:ascii="Arial" w:eastAsia="Arial" w:hAnsi="Arial" w:cs="Arial"/>
                <w:sz w:val="20"/>
                <w:szCs w:val="20"/>
              </w:rPr>
              <w:t xml:space="preserve"> (in format requested by FA/Instructor)</w:t>
            </w:r>
          </w:p>
        </w:tc>
      </w:tr>
      <w:tr w:rsidR="005A32AC" w:rsidTr="00A83F19">
        <w:tc>
          <w:tcPr>
            <w:tcW w:w="1560" w:type="dxa"/>
          </w:tcPr>
          <w:p w:rsidR="005A32AC" w:rsidRPr="00A83F19" w:rsidRDefault="00D40999">
            <w:pPr>
              <w:spacing w:after="0" w:line="240" w:lineRule="auto"/>
              <w:rPr>
                <w:rFonts w:ascii="Arial" w:eastAsia="Arial" w:hAnsi="Arial" w:cs="Arial"/>
                <w:b/>
                <w:sz w:val="20"/>
                <w:szCs w:val="20"/>
              </w:rPr>
            </w:pPr>
            <w:r w:rsidRPr="00A83F19">
              <w:rPr>
                <w:rFonts w:ascii="Arial" w:eastAsia="Arial" w:hAnsi="Arial" w:cs="Arial"/>
                <w:b/>
                <w:sz w:val="20"/>
                <w:szCs w:val="20"/>
              </w:rPr>
              <w:t>After Placement</w:t>
            </w:r>
          </w:p>
        </w:tc>
        <w:tc>
          <w:tcPr>
            <w:tcW w:w="10255"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 xml:space="preserve">Revisit your MAP Days Journal to support completion of the PPLP upon our return in January. </w:t>
            </w:r>
          </w:p>
        </w:tc>
      </w:tr>
    </w:tbl>
    <w:p w:rsidR="005A32AC" w:rsidRDefault="00D40999">
      <w:pPr>
        <w:ind w:right="54"/>
        <w:rPr>
          <w:rFonts w:ascii="Arial" w:eastAsia="Arial" w:hAnsi="Arial" w:cs="Arial"/>
          <w:b/>
          <w:i/>
          <w:sz w:val="24"/>
          <w:szCs w:val="24"/>
        </w:rPr>
      </w:pPr>
      <w:r>
        <w:rPr>
          <w:rFonts w:ascii="Arial Black" w:eastAsia="Arial Black" w:hAnsi="Arial Black" w:cs="Arial Black"/>
          <w:b/>
          <w:sz w:val="32"/>
          <w:szCs w:val="32"/>
        </w:rPr>
        <w:t>Teacher Candidate Agreement, Part A</w:t>
      </w:r>
      <w:r>
        <w:t xml:space="preserve"> </w:t>
      </w:r>
      <w:r>
        <w:rPr>
          <w:b/>
          <w:i/>
        </w:rPr>
        <w:t>(binding for all Placements)</w:t>
      </w:r>
    </w:p>
    <w:p w:rsidR="005A32AC" w:rsidRDefault="00D40999">
      <w:pPr>
        <w:spacing w:after="0"/>
        <w:ind w:right="60"/>
        <w:jc w:val="center"/>
        <w:rPr>
          <w:rFonts w:ascii="Arial" w:eastAsia="Arial" w:hAnsi="Arial" w:cs="Arial"/>
          <w:b/>
          <w:sz w:val="28"/>
          <w:szCs w:val="28"/>
        </w:rPr>
      </w:pPr>
      <w:r>
        <w:rPr>
          <w:rFonts w:ascii="Arial" w:eastAsia="Arial" w:hAnsi="Arial" w:cs="Arial"/>
          <w:b/>
          <w:sz w:val="28"/>
          <w:szCs w:val="28"/>
        </w:rPr>
        <w:t>Teacher Candidate Agreement</w:t>
      </w:r>
      <w:r w:rsidR="00A83F19">
        <w:rPr>
          <w:rFonts w:ascii="Arial" w:eastAsia="Arial" w:hAnsi="Arial" w:cs="Arial"/>
          <w:b/>
          <w:sz w:val="28"/>
          <w:szCs w:val="28"/>
        </w:rPr>
        <w:t xml:space="preserve"> </w:t>
      </w:r>
      <w:r w:rsidR="00B26B91">
        <w:rPr>
          <w:rFonts w:ascii="Arial" w:eastAsia="Arial" w:hAnsi="Arial" w:cs="Arial"/>
          <w:b/>
          <w:sz w:val="28"/>
          <w:szCs w:val="28"/>
        </w:rPr>
        <w:t>*</w:t>
      </w:r>
    </w:p>
    <w:p w:rsidR="005A32AC" w:rsidRPr="00A83F19" w:rsidRDefault="005A32AC">
      <w:pPr>
        <w:spacing w:after="0"/>
        <w:ind w:right="60"/>
        <w:jc w:val="both"/>
        <w:rPr>
          <w:rFonts w:ascii="Arial" w:eastAsia="Arial" w:hAnsi="Arial" w:cs="Arial"/>
          <w:sz w:val="20"/>
          <w:szCs w:val="20"/>
        </w:rPr>
      </w:pPr>
    </w:p>
    <w:p w:rsidR="005A32AC" w:rsidRDefault="00D40999">
      <w:pPr>
        <w:spacing w:after="60"/>
        <w:ind w:right="60"/>
        <w:rPr>
          <w:rFonts w:ascii="Arial" w:eastAsia="Arial" w:hAnsi="Arial" w:cs="Arial"/>
          <w:b/>
          <w:i/>
          <w:sz w:val="20"/>
          <w:szCs w:val="20"/>
        </w:rPr>
      </w:pPr>
      <w:r>
        <w:rPr>
          <w:rFonts w:ascii="Arial" w:eastAsia="Arial" w:hAnsi="Arial" w:cs="Arial"/>
          <w:b/>
          <w:i/>
          <w:sz w:val="20"/>
          <w:szCs w:val="20"/>
        </w:rPr>
        <w:t>Prior to placement, you will have to complete and sign this Teacher Candidate Agreement form. This Agreement is binding for the duration of all Placements, Years One and Two, of the Program.</w:t>
      </w:r>
    </w:p>
    <w:p w:rsidR="00B26B91" w:rsidRPr="00A83F19" w:rsidRDefault="00D40999" w:rsidP="00B26B91">
      <w:pPr>
        <w:spacing w:after="0"/>
        <w:ind w:right="60"/>
        <w:jc w:val="center"/>
        <w:rPr>
          <w:rFonts w:ascii="Arial" w:eastAsia="Arial" w:hAnsi="Arial" w:cs="Arial"/>
          <w:b/>
          <w:sz w:val="20"/>
          <w:szCs w:val="20"/>
        </w:rPr>
      </w:pPr>
      <w:r>
        <w:rPr>
          <w:rFonts w:ascii="Arial" w:eastAsia="Arial" w:hAnsi="Arial" w:cs="Arial"/>
          <w:sz w:val="24"/>
          <w:szCs w:val="24"/>
        </w:rPr>
        <w:t xml:space="preserve"> </w:t>
      </w:r>
      <w:r w:rsidR="00B26B91">
        <w:rPr>
          <w:rFonts w:ascii="Arial" w:eastAsia="Arial" w:hAnsi="Arial" w:cs="Arial"/>
          <w:b/>
          <w:sz w:val="20"/>
          <w:szCs w:val="20"/>
        </w:rPr>
        <w:t>*</w:t>
      </w:r>
      <w:r w:rsidR="00B26B91" w:rsidRPr="00A83F19">
        <w:rPr>
          <w:rFonts w:ascii="Arial" w:eastAsia="Arial" w:hAnsi="Arial" w:cs="Arial"/>
          <w:b/>
          <w:sz w:val="20"/>
          <w:szCs w:val="20"/>
        </w:rPr>
        <w:t>please note, this appears here for information</w:t>
      </w:r>
      <w:r w:rsidR="00B26B91">
        <w:rPr>
          <w:rFonts w:ascii="Arial" w:eastAsia="Arial" w:hAnsi="Arial" w:cs="Arial"/>
          <w:b/>
          <w:sz w:val="20"/>
          <w:szCs w:val="20"/>
        </w:rPr>
        <w:t>/review</w:t>
      </w:r>
      <w:r w:rsidR="00B26B91" w:rsidRPr="00A83F19">
        <w:rPr>
          <w:rFonts w:ascii="Arial" w:eastAsia="Arial" w:hAnsi="Arial" w:cs="Arial"/>
          <w:b/>
          <w:sz w:val="20"/>
          <w:szCs w:val="20"/>
        </w:rPr>
        <w:t xml:space="preserve"> purposes only; you will complete the form which is available in your D2L </w:t>
      </w:r>
      <w:r w:rsidR="00B26B91">
        <w:rPr>
          <w:rFonts w:ascii="Arial" w:eastAsia="Arial" w:hAnsi="Arial" w:cs="Arial"/>
          <w:b/>
          <w:sz w:val="20"/>
          <w:szCs w:val="20"/>
        </w:rPr>
        <w:t xml:space="preserve">4350/4370 </w:t>
      </w:r>
      <w:r w:rsidR="00B26B91" w:rsidRPr="00A83F19">
        <w:rPr>
          <w:rFonts w:ascii="Arial" w:eastAsia="Arial" w:hAnsi="Arial" w:cs="Arial"/>
          <w:b/>
          <w:sz w:val="20"/>
          <w:szCs w:val="20"/>
        </w:rPr>
        <w:t>course site or on our websi</w:t>
      </w:r>
      <w:r w:rsidR="00B26B91">
        <w:rPr>
          <w:rFonts w:ascii="Arial" w:eastAsia="Arial" w:hAnsi="Arial" w:cs="Arial"/>
          <w:b/>
          <w:sz w:val="20"/>
          <w:szCs w:val="20"/>
        </w:rPr>
        <w:t>te</w:t>
      </w:r>
      <w:r w:rsidR="00B26B91" w:rsidRPr="00A83F19">
        <w:rPr>
          <w:rFonts w:ascii="Arial" w:eastAsia="Arial" w:hAnsi="Arial" w:cs="Arial"/>
          <w:b/>
          <w:sz w:val="20"/>
          <w:szCs w:val="20"/>
        </w:rPr>
        <w:t xml:space="preserve">:  </w:t>
      </w:r>
      <w:hyperlink r:id="rId11" w:history="1">
        <w:r w:rsidR="00B26B91" w:rsidRPr="00B26B91">
          <w:rPr>
            <w:rStyle w:val="Hyperlink"/>
            <w:rFonts w:ascii="Arial" w:eastAsia="Arial" w:hAnsi="Arial" w:cs="Arial"/>
            <w:b/>
            <w:sz w:val="16"/>
            <w:szCs w:val="16"/>
          </w:rPr>
          <w:t>https://www.lakeheadu.ca/programs/departments/education/undergraduate/about-your-teaching-practicum/tbay-teaching-practicums/resources-for-your-practicum</w:t>
        </w:r>
      </w:hyperlink>
      <w:r w:rsidR="00B26B91">
        <w:rPr>
          <w:rFonts w:ascii="Arial" w:eastAsia="Arial" w:hAnsi="Arial" w:cs="Arial"/>
          <w:b/>
          <w:sz w:val="20"/>
          <w:szCs w:val="20"/>
        </w:rPr>
        <w:t xml:space="preserve"> </w:t>
      </w:r>
    </w:p>
    <w:p w:rsidR="005A32AC" w:rsidRDefault="005A32AC">
      <w:pPr>
        <w:spacing w:after="60"/>
        <w:ind w:right="60"/>
        <w:jc w:val="both"/>
        <w:rPr>
          <w:rFonts w:ascii="Arial" w:eastAsia="Arial" w:hAnsi="Arial" w:cs="Arial"/>
          <w:sz w:val="24"/>
          <w:szCs w:val="24"/>
        </w:rPr>
      </w:pPr>
    </w:p>
    <w:p w:rsidR="005A32AC" w:rsidRDefault="00D40999">
      <w:pPr>
        <w:spacing w:before="240" w:after="60"/>
        <w:jc w:val="both"/>
        <w:rPr>
          <w:rFonts w:ascii="Arial" w:eastAsia="Arial" w:hAnsi="Arial" w:cs="Arial"/>
          <w:b/>
          <w:sz w:val="24"/>
          <w:szCs w:val="24"/>
        </w:rPr>
      </w:pPr>
      <w:r>
        <w:rPr>
          <w:rFonts w:ascii="Arial" w:eastAsia="Arial" w:hAnsi="Arial" w:cs="Arial"/>
          <w:b/>
          <w:sz w:val="24"/>
          <w:szCs w:val="24"/>
        </w:rPr>
        <w:t>FAs are encouraged to review these indicators in class prior to each placement so that TCs understand that they are non-negotiable.</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 xml:space="preserve">Initiate contact with AT </w:t>
      </w:r>
      <w:r w:rsidRPr="00A83F19">
        <w:rPr>
          <w:rFonts w:ascii="Arial" w:eastAsia="Arial" w:hAnsi="Arial" w:cs="Arial"/>
          <w:b/>
          <w:sz w:val="21"/>
          <w:szCs w:val="21"/>
        </w:rPr>
        <w:t>prior to the start of placement block</w:t>
      </w:r>
      <w:r w:rsidRPr="00A83F19">
        <w:rPr>
          <w:rFonts w:ascii="Arial" w:eastAsia="Arial" w:hAnsi="Arial" w:cs="Arial"/>
          <w:sz w:val="21"/>
          <w:szCs w:val="21"/>
        </w:rPr>
        <w:t xml:space="preserve"> (i.e. email, visit or telephone call) to review his / her expectations and your goals for placement (as recorded in your PPLP).</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 xml:space="preserve">Review and enact the </w:t>
      </w:r>
      <w:r w:rsidRPr="00A83F19">
        <w:rPr>
          <w:rFonts w:ascii="Arial" w:eastAsia="Arial" w:hAnsi="Arial" w:cs="Arial"/>
          <w:i/>
          <w:sz w:val="21"/>
          <w:szCs w:val="21"/>
        </w:rPr>
        <w:t>Essential Skills (ES)</w:t>
      </w:r>
      <w:r w:rsidRPr="00A83F19">
        <w:rPr>
          <w:rFonts w:ascii="Arial" w:eastAsia="Arial" w:hAnsi="Arial" w:cs="Arial"/>
          <w:sz w:val="21"/>
          <w:szCs w:val="21"/>
        </w:rPr>
        <w:t xml:space="preserve"> on placement.</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Discuss strengths, interests and challenges with AT and share PPLP with AT early in Placements 2, 3 and 4 (and 5 if completing an additional placement) to guide AT focus and support.</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Complete the Mentorship and Active Participation (MAP) Journal in Placement 1 (or as invited by FA)</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Arrive at school at least 15 minutes before classes start, unless otherwise directed by AT.</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Arrive prepared, understanding subject matter, with materials / resources ready for use.</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Dress professionally and appropriately (neat, clean, modest).</w:t>
      </w:r>
    </w:p>
    <w:p w:rsidR="005A32AC" w:rsidRPr="00A83F19" w:rsidRDefault="00D40999" w:rsidP="00A83F19">
      <w:pPr>
        <w:pStyle w:val="ListParagraph"/>
        <w:numPr>
          <w:ilvl w:val="0"/>
          <w:numId w:val="11"/>
        </w:numPr>
        <w:spacing w:after="60"/>
        <w:jc w:val="both"/>
        <w:rPr>
          <w:rFonts w:ascii="Arial" w:eastAsia="Arial" w:hAnsi="Arial" w:cs="Arial"/>
          <w:i/>
          <w:sz w:val="21"/>
          <w:szCs w:val="21"/>
        </w:rPr>
      </w:pPr>
      <w:r w:rsidRPr="00A83F19">
        <w:rPr>
          <w:rFonts w:ascii="Arial" w:eastAsia="Arial" w:hAnsi="Arial" w:cs="Arial"/>
          <w:sz w:val="21"/>
          <w:szCs w:val="21"/>
        </w:rPr>
        <w:t xml:space="preserve">Communicate clearly, verbally/non-verbally, orally and in writing, in the language of instruction. </w:t>
      </w:r>
      <w:r w:rsidRPr="00A83F19">
        <w:rPr>
          <w:rFonts w:ascii="Arial" w:eastAsia="Arial" w:hAnsi="Arial" w:cs="Arial"/>
          <w:i/>
          <w:sz w:val="21"/>
          <w:szCs w:val="21"/>
        </w:rPr>
        <w:t>ES</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Request learners address you as Mr./Miss/Mrs./Ms.</w:t>
      </w:r>
      <w:r w:rsidR="00A83F19" w:rsidRPr="00A83F19">
        <w:rPr>
          <w:rFonts w:ascii="Arial" w:eastAsia="Arial" w:hAnsi="Arial" w:cs="Arial"/>
          <w:sz w:val="21"/>
          <w:szCs w:val="21"/>
        </w:rPr>
        <w:t>/Mx.</w:t>
      </w:r>
      <w:r w:rsidRPr="00A83F19">
        <w:rPr>
          <w:rFonts w:ascii="Arial" w:eastAsia="Arial" w:hAnsi="Arial" w:cs="Arial"/>
          <w:sz w:val="21"/>
          <w:szCs w:val="21"/>
        </w:rPr>
        <w:t xml:space="preserve"> and your last name.</w:t>
      </w:r>
    </w:p>
    <w:p w:rsidR="005A32AC" w:rsidRPr="00A83F19" w:rsidRDefault="00D40999" w:rsidP="00A83F19">
      <w:pPr>
        <w:pStyle w:val="ListParagraph"/>
        <w:numPr>
          <w:ilvl w:val="0"/>
          <w:numId w:val="11"/>
        </w:numPr>
        <w:spacing w:after="60"/>
        <w:jc w:val="both"/>
        <w:rPr>
          <w:rFonts w:ascii="Arial" w:eastAsia="Arial" w:hAnsi="Arial" w:cs="Arial"/>
          <w:i/>
          <w:sz w:val="21"/>
          <w:szCs w:val="21"/>
        </w:rPr>
      </w:pPr>
      <w:r w:rsidRPr="00A83F19">
        <w:rPr>
          <w:rFonts w:ascii="Arial" w:eastAsia="Arial" w:hAnsi="Arial" w:cs="Arial"/>
          <w:sz w:val="21"/>
          <w:szCs w:val="21"/>
        </w:rPr>
        <w:t xml:space="preserve">Maintain appropriate interpersonal boundaries (across all forms of media). </w:t>
      </w:r>
      <w:r w:rsidRPr="00A83F19">
        <w:rPr>
          <w:rFonts w:ascii="Arial" w:eastAsia="Arial" w:hAnsi="Arial" w:cs="Arial"/>
          <w:i/>
          <w:sz w:val="21"/>
          <w:szCs w:val="21"/>
        </w:rPr>
        <w:t>ES</w:t>
      </w:r>
    </w:p>
    <w:p w:rsidR="005A32AC" w:rsidRDefault="00D40999">
      <w:pPr>
        <w:spacing w:after="60"/>
        <w:ind w:left="900" w:hanging="440"/>
        <w:jc w:val="both"/>
        <w:rPr>
          <w:rFonts w:ascii="Arial" w:eastAsia="Arial" w:hAnsi="Arial" w:cs="Arial"/>
          <w:sz w:val="24"/>
          <w:szCs w:val="24"/>
        </w:rPr>
      </w:pPr>
      <w:r>
        <w:rPr>
          <w:rFonts w:ascii="Arial" w:eastAsia="Arial" w:hAnsi="Arial" w:cs="Arial"/>
          <w:sz w:val="24"/>
          <w:szCs w:val="24"/>
        </w:rPr>
        <w:t xml:space="preserve"> </w:t>
      </w:r>
    </w:p>
    <w:p w:rsidR="005A32AC" w:rsidRDefault="00D40999">
      <w:pPr>
        <w:spacing w:before="240" w:after="60"/>
        <w:jc w:val="both"/>
        <w:rPr>
          <w:rFonts w:ascii="Arial" w:eastAsia="Arial" w:hAnsi="Arial" w:cs="Arial"/>
          <w:b/>
          <w:sz w:val="24"/>
          <w:szCs w:val="24"/>
        </w:rPr>
      </w:pPr>
      <w:r>
        <w:rPr>
          <w:rFonts w:ascii="Arial" w:eastAsia="Arial" w:hAnsi="Arial" w:cs="Arial"/>
          <w:b/>
          <w:sz w:val="24"/>
          <w:szCs w:val="24"/>
        </w:rPr>
        <w:t>Interact with learners, peers, colleagues and parents in a professional manner, responding appropriately in situations that are stressful or involve conflict:</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Maintain an organized day book housing all lesson and unit plans, student assessment records, reflections, feedback, and goals for improvement, and keep it in the placement classroom.</w:t>
      </w:r>
    </w:p>
    <w:p w:rsidR="005A32AC" w:rsidRPr="00A83F19" w:rsidRDefault="00D40999" w:rsidP="00A83F19">
      <w:pPr>
        <w:pStyle w:val="ListParagraph"/>
        <w:numPr>
          <w:ilvl w:val="0"/>
          <w:numId w:val="11"/>
        </w:numPr>
        <w:spacing w:after="60"/>
        <w:jc w:val="both"/>
        <w:rPr>
          <w:rFonts w:ascii="Arial" w:eastAsia="Arial" w:hAnsi="Arial" w:cs="Arial"/>
          <w:i/>
          <w:sz w:val="21"/>
          <w:szCs w:val="21"/>
        </w:rPr>
      </w:pPr>
      <w:r w:rsidRPr="00A83F19">
        <w:rPr>
          <w:rFonts w:ascii="Arial" w:eastAsia="Arial" w:hAnsi="Arial" w:cs="Arial"/>
          <w:sz w:val="21"/>
          <w:szCs w:val="21"/>
        </w:rPr>
        <w:t xml:space="preserve">Debrief with your AT every day--communicate professionally, openly and honestly. </w:t>
      </w:r>
      <w:r w:rsidRPr="00A83F19">
        <w:rPr>
          <w:rFonts w:ascii="Arial" w:eastAsia="Arial" w:hAnsi="Arial" w:cs="Arial"/>
          <w:i/>
          <w:sz w:val="21"/>
          <w:szCs w:val="21"/>
        </w:rPr>
        <w:t>ES</w:t>
      </w:r>
    </w:p>
    <w:p w:rsidR="005A32AC" w:rsidRPr="00A83F19" w:rsidRDefault="00D40999" w:rsidP="00A83F19">
      <w:pPr>
        <w:pStyle w:val="ListParagraph"/>
        <w:numPr>
          <w:ilvl w:val="0"/>
          <w:numId w:val="11"/>
        </w:numPr>
        <w:spacing w:after="60"/>
        <w:jc w:val="both"/>
        <w:rPr>
          <w:rFonts w:ascii="Arial" w:eastAsia="Arial" w:hAnsi="Arial" w:cs="Arial"/>
          <w:i/>
          <w:sz w:val="21"/>
          <w:szCs w:val="21"/>
        </w:rPr>
      </w:pPr>
      <w:r w:rsidRPr="00A83F19">
        <w:rPr>
          <w:rFonts w:ascii="Arial" w:eastAsia="Arial" w:hAnsi="Arial" w:cs="Arial"/>
          <w:sz w:val="21"/>
          <w:szCs w:val="21"/>
        </w:rPr>
        <w:t xml:space="preserve">Document and act upon daily oral and written feedback provided by the AT; seek clarification as necessary. </w:t>
      </w:r>
      <w:r w:rsidRPr="00A83F19">
        <w:rPr>
          <w:rFonts w:ascii="Arial" w:eastAsia="Arial" w:hAnsi="Arial" w:cs="Arial"/>
          <w:i/>
          <w:sz w:val="21"/>
          <w:szCs w:val="21"/>
        </w:rPr>
        <w:t>ES</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Attend placement every day. Placement will not be interrupted for absences for personal commitments (e.g., weddings, interviews, travel, coaching, etc.).</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Become familiar with school layout, policies, rules, and routines, including emergency procedures (i.e. lockdown, fire drill)</w:t>
      </w:r>
    </w:p>
    <w:p w:rsidR="005A32AC" w:rsidRPr="00A83F19" w:rsidRDefault="00D40999" w:rsidP="00A83F19">
      <w:pPr>
        <w:pStyle w:val="ListParagraph"/>
        <w:numPr>
          <w:ilvl w:val="0"/>
          <w:numId w:val="11"/>
        </w:numPr>
        <w:spacing w:after="60"/>
        <w:jc w:val="both"/>
        <w:rPr>
          <w:rFonts w:ascii="Arial" w:eastAsia="Arial" w:hAnsi="Arial" w:cs="Arial"/>
          <w:i/>
          <w:sz w:val="21"/>
          <w:szCs w:val="21"/>
        </w:rPr>
      </w:pPr>
      <w:r w:rsidRPr="00A83F19">
        <w:rPr>
          <w:rFonts w:ascii="Arial" w:eastAsia="Arial" w:hAnsi="Arial" w:cs="Arial"/>
          <w:sz w:val="21"/>
          <w:szCs w:val="21"/>
        </w:rPr>
        <w:t xml:space="preserve">Model positive attitudes toward teaching and learning, persisting in the face of adversity. </w:t>
      </w:r>
      <w:r w:rsidRPr="00A83F19">
        <w:rPr>
          <w:rFonts w:ascii="Arial" w:eastAsia="Arial" w:hAnsi="Arial" w:cs="Arial"/>
          <w:i/>
          <w:sz w:val="21"/>
          <w:szCs w:val="21"/>
        </w:rPr>
        <w:t>ES</w:t>
      </w:r>
    </w:p>
    <w:p w:rsidR="005A32AC" w:rsidRPr="00A83F19" w:rsidRDefault="00D40999" w:rsidP="00A83F19">
      <w:pPr>
        <w:pStyle w:val="ListParagraph"/>
        <w:numPr>
          <w:ilvl w:val="0"/>
          <w:numId w:val="11"/>
        </w:numPr>
        <w:spacing w:after="60"/>
        <w:jc w:val="both"/>
        <w:rPr>
          <w:rFonts w:ascii="Arial" w:eastAsia="Arial" w:hAnsi="Arial" w:cs="Arial"/>
          <w:i/>
          <w:sz w:val="21"/>
          <w:szCs w:val="21"/>
        </w:rPr>
      </w:pPr>
      <w:r w:rsidRPr="00A83F19">
        <w:rPr>
          <w:rFonts w:ascii="Arial" w:eastAsia="Arial" w:hAnsi="Arial" w:cs="Arial"/>
          <w:sz w:val="21"/>
          <w:szCs w:val="21"/>
        </w:rPr>
        <w:t xml:space="preserve">Exhibit collegiality and respect for others. </w:t>
      </w:r>
      <w:r w:rsidRPr="00A83F19">
        <w:rPr>
          <w:rFonts w:ascii="Arial" w:eastAsia="Arial" w:hAnsi="Arial" w:cs="Arial"/>
          <w:i/>
          <w:sz w:val="21"/>
          <w:szCs w:val="21"/>
        </w:rPr>
        <w:t>ES</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Maintain AT’s established classroom routines and expectations.</w:t>
      </w:r>
    </w:p>
    <w:p w:rsidR="005A32AC" w:rsidRPr="00A83F19" w:rsidRDefault="00D40999" w:rsidP="00A83F19">
      <w:pPr>
        <w:pStyle w:val="ListParagraph"/>
        <w:numPr>
          <w:ilvl w:val="0"/>
          <w:numId w:val="11"/>
        </w:numPr>
        <w:spacing w:after="60"/>
        <w:jc w:val="both"/>
        <w:rPr>
          <w:rFonts w:ascii="Arial" w:eastAsia="Arial" w:hAnsi="Arial" w:cs="Arial"/>
          <w:i/>
          <w:sz w:val="21"/>
          <w:szCs w:val="21"/>
        </w:rPr>
      </w:pPr>
      <w:proofErr w:type="gramStart"/>
      <w:r w:rsidRPr="00A83F19">
        <w:rPr>
          <w:rFonts w:ascii="Arial" w:eastAsia="Arial" w:hAnsi="Arial" w:cs="Arial"/>
          <w:sz w:val="21"/>
          <w:szCs w:val="21"/>
        </w:rPr>
        <w:t>Maintain a safe environment at all times</w:t>
      </w:r>
      <w:proofErr w:type="gramEnd"/>
      <w:r w:rsidRPr="00A83F19">
        <w:rPr>
          <w:rFonts w:ascii="Arial" w:eastAsia="Arial" w:hAnsi="Arial" w:cs="Arial"/>
          <w:sz w:val="21"/>
          <w:szCs w:val="21"/>
        </w:rPr>
        <w:t xml:space="preserve">; be proactive. </w:t>
      </w:r>
      <w:r w:rsidRPr="00A83F19">
        <w:rPr>
          <w:rFonts w:ascii="Arial" w:eastAsia="Arial" w:hAnsi="Arial" w:cs="Arial"/>
          <w:i/>
          <w:sz w:val="21"/>
          <w:szCs w:val="21"/>
        </w:rPr>
        <w:t>ES</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Be aware of and demonstrate the Ethical Standards of the Teaching Profession of the Ontario College of Teachers and the Lakehead University Code of Student Behaviour and Disciplinary Procedures.</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 xml:space="preserve">Communicate as directed with your FA; contact him/her at first sign of any difficulty.  </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As appropriate, become involved in professional activities which occur in the school during placement.</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Collect ongoing documentation of professional growth during teaching placement (i.e. day book, lesson plans, unit plans, reflections, written and verbal feedback from ATs and responses).</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Meet with the PEC to request any date changes related to the beginning/timeframe of the placement. Placement dates are seldom altered, and only in extreme circumstances.</w:t>
      </w:r>
    </w:p>
    <w:p w:rsidR="005A32AC" w:rsidRDefault="00D40999">
      <w:pPr>
        <w:spacing w:before="240" w:after="60"/>
        <w:jc w:val="both"/>
        <w:rPr>
          <w:rFonts w:ascii="Arial" w:eastAsia="Arial" w:hAnsi="Arial" w:cs="Arial"/>
          <w:sz w:val="24"/>
          <w:szCs w:val="24"/>
        </w:rPr>
      </w:pPr>
      <w:r>
        <w:rPr>
          <w:rFonts w:ascii="Arial" w:eastAsia="Arial" w:hAnsi="Arial" w:cs="Arial"/>
          <w:sz w:val="24"/>
          <w:szCs w:val="24"/>
        </w:rPr>
        <w:t xml:space="preserve"> </w:t>
      </w:r>
    </w:p>
    <w:p w:rsidR="005A32AC" w:rsidRDefault="00D40999">
      <w:pPr>
        <w:spacing w:before="240" w:after="60"/>
        <w:jc w:val="both"/>
        <w:rPr>
          <w:rFonts w:ascii="Arial" w:eastAsia="Arial" w:hAnsi="Arial" w:cs="Arial"/>
          <w:b/>
          <w:sz w:val="24"/>
          <w:szCs w:val="24"/>
        </w:rPr>
      </w:pPr>
      <w:r>
        <w:rPr>
          <w:rFonts w:ascii="Arial" w:eastAsia="Arial" w:hAnsi="Arial" w:cs="Arial"/>
          <w:b/>
          <w:sz w:val="24"/>
          <w:szCs w:val="24"/>
        </w:rPr>
        <w:t>If absent due to personal illness or unexpected, documented family emergencies:</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Email the AT and notify the school office before school begins for the day. Failure to do so may result in a withdrawal from the placement.</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Email the FA before school begins for the day (via email/text/telephone). Failure to do so may result in a withdrawal from the placement.</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Ensure that all materials needed for minimal disruption to the program are delivered to the school in adequate time prior to the beginning of the school day (manuals, lesson plans, marking guides, etc.).</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 xml:space="preserve">Time missed must be made up in full at the end of that placement in that </w:t>
      </w:r>
      <w:proofErr w:type="gramStart"/>
      <w:r w:rsidRPr="00A83F19">
        <w:rPr>
          <w:rFonts w:ascii="Arial" w:eastAsia="Arial" w:hAnsi="Arial" w:cs="Arial"/>
          <w:sz w:val="21"/>
          <w:szCs w:val="21"/>
        </w:rPr>
        <w:t>particular class</w:t>
      </w:r>
      <w:proofErr w:type="gramEnd"/>
      <w:r w:rsidRPr="00A83F19">
        <w:rPr>
          <w:rFonts w:ascii="Arial" w:eastAsia="Arial" w:hAnsi="Arial" w:cs="Arial"/>
          <w:sz w:val="21"/>
          <w:szCs w:val="21"/>
        </w:rPr>
        <w:t>.</w:t>
      </w:r>
    </w:p>
    <w:p w:rsidR="005A32AC" w:rsidRPr="00A83F19" w:rsidRDefault="00D40999" w:rsidP="00A83F19">
      <w:pPr>
        <w:pStyle w:val="ListParagraph"/>
        <w:numPr>
          <w:ilvl w:val="0"/>
          <w:numId w:val="11"/>
        </w:numPr>
        <w:spacing w:after="60"/>
        <w:jc w:val="both"/>
        <w:rPr>
          <w:rFonts w:ascii="Arial" w:eastAsia="Arial" w:hAnsi="Arial" w:cs="Arial"/>
          <w:sz w:val="21"/>
          <w:szCs w:val="21"/>
        </w:rPr>
      </w:pPr>
      <w:r w:rsidRPr="00A83F19">
        <w:rPr>
          <w:rFonts w:ascii="Arial" w:eastAsia="Arial" w:hAnsi="Arial" w:cs="Arial"/>
          <w:sz w:val="21"/>
          <w:szCs w:val="21"/>
        </w:rPr>
        <w:t xml:space="preserve">Submit to the FA written documentation of the date(s) missed, and medical documentation, if absent three or more days; the FA/PEC will contact the AT regarding a mutually agreeable makeup plan. In some situations, the FA/PEC will need to arrange completion of makeup days for the subsequent placement. </w:t>
      </w:r>
    </w:p>
    <w:p w:rsidR="005A32AC" w:rsidRDefault="00D40999">
      <w:pPr>
        <w:spacing w:after="60"/>
        <w:ind w:left="360"/>
        <w:jc w:val="both"/>
        <w:rPr>
          <w:rFonts w:ascii="Arial" w:eastAsia="Arial" w:hAnsi="Arial" w:cs="Arial"/>
          <w:sz w:val="24"/>
          <w:szCs w:val="24"/>
        </w:rPr>
      </w:pPr>
      <w:r>
        <w:rPr>
          <w:rFonts w:ascii="Arial" w:eastAsia="Arial" w:hAnsi="Arial" w:cs="Arial"/>
          <w:sz w:val="24"/>
          <w:szCs w:val="24"/>
        </w:rPr>
        <w:t xml:space="preserve"> </w:t>
      </w:r>
    </w:p>
    <w:p w:rsidR="005A32AC" w:rsidRDefault="00D40999">
      <w:pPr>
        <w:spacing w:before="240" w:after="60"/>
        <w:ind w:left="20"/>
        <w:jc w:val="both"/>
        <w:rPr>
          <w:rFonts w:ascii="Arial" w:eastAsia="Arial" w:hAnsi="Arial" w:cs="Arial"/>
          <w:b/>
          <w:sz w:val="24"/>
          <w:szCs w:val="24"/>
        </w:rPr>
      </w:pPr>
      <w:r>
        <w:rPr>
          <w:rFonts w:ascii="Arial" w:eastAsia="Arial" w:hAnsi="Arial" w:cs="Arial"/>
          <w:b/>
          <w:sz w:val="24"/>
          <w:szCs w:val="24"/>
        </w:rPr>
        <w:t>Demonstrate initiative around the formative and summative evaluations</w:t>
      </w:r>
    </w:p>
    <w:p w:rsidR="00B0447B" w:rsidRDefault="00B0447B" w:rsidP="00B0447B">
      <w:pPr>
        <w:widowControl w:val="0"/>
        <w:tabs>
          <w:tab w:val="left" w:pos="720"/>
          <w:tab w:val="left" w:pos="3240"/>
        </w:tabs>
        <w:spacing w:after="120" w:line="240" w:lineRule="auto"/>
        <w:jc w:val="both"/>
        <w:rPr>
          <w:b/>
        </w:rPr>
      </w:pPr>
      <w:r w:rsidRPr="005845F4">
        <w:rPr>
          <w:b/>
        </w:rPr>
        <w:t>TCs have a responsibility to discuss their progress with their AT</w:t>
      </w:r>
      <w:r>
        <w:rPr>
          <w:b/>
        </w:rPr>
        <w:t xml:space="preserve"> and FA</w:t>
      </w:r>
      <w:r w:rsidRPr="005845F4">
        <w:rPr>
          <w:b/>
        </w:rPr>
        <w:t xml:space="preserve">, and to ask for and follow up on specific and timely feedback provided </w:t>
      </w:r>
      <w:proofErr w:type="gramStart"/>
      <w:r w:rsidRPr="005845F4">
        <w:rPr>
          <w:b/>
        </w:rPr>
        <w:t>in order to</w:t>
      </w:r>
      <w:proofErr w:type="gramEnd"/>
      <w:r w:rsidRPr="005845F4">
        <w:rPr>
          <w:b/>
        </w:rPr>
        <w:t xml:space="preserve"> make ongoing improvement. </w:t>
      </w:r>
    </w:p>
    <w:p w:rsidR="00B0447B" w:rsidRPr="00B0447B" w:rsidRDefault="00B0447B" w:rsidP="00B0447B">
      <w:pPr>
        <w:widowControl w:val="0"/>
        <w:tabs>
          <w:tab w:val="left" w:pos="720"/>
          <w:tab w:val="left" w:pos="3240"/>
        </w:tabs>
        <w:spacing w:after="120" w:line="240" w:lineRule="auto"/>
        <w:jc w:val="both"/>
        <w:rPr>
          <w:b/>
        </w:rPr>
      </w:pPr>
    </w:p>
    <w:p w:rsidR="005A32AC" w:rsidRPr="00986EF7" w:rsidRDefault="00D40999" w:rsidP="00986EF7">
      <w:pPr>
        <w:pStyle w:val="ListParagraph"/>
        <w:numPr>
          <w:ilvl w:val="0"/>
          <w:numId w:val="8"/>
        </w:numPr>
        <w:spacing w:after="60"/>
        <w:jc w:val="both"/>
        <w:rPr>
          <w:rFonts w:ascii="Arial" w:eastAsia="Arial" w:hAnsi="Arial" w:cs="Arial"/>
          <w:sz w:val="21"/>
          <w:szCs w:val="21"/>
        </w:rPr>
      </w:pPr>
      <w:r w:rsidRPr="00986EF7">
        <w:rPr>
          <w:rFonts w:ascii="Arial" w:eastAsia="Arial" w:hAnsi="Arial" w:cs="Arial"/>
          <w:sz w:val="21"/>
          <w:szCs w:val="21"/>
        </w:rPr>
        <w:t xml:space="preserve">In </w:t>
      </w:r>
      <w:r w:rsidRPr="00986EF7">
        <w:rPr>
          <w:rFonts w:ascii="Arial" w:eastAsia="Arial" w:hAnsi="Arial" w:cs="Arial"/>
          <w:b/>
          <w:sz w:val="21"/>
          <w:szCs w:val="21"/>
        </w:rPr>
        <w:t>Week Three</w:t>
      </w:r>
      <w:r w:rsidR="00912B12" w:rsidRPr="00986EF7">
        <w:rPr>
          <w:rFonts w:ascii="Arial" w:eastAsia="Arial" w:hAnsi="Arial" w:cs="Arial"/>
          <w:b/>
          <w:sz w:val="21"/>
          <w:szCs w:val="21"/>
        </w:rPr>
        <w:t xml:space="preserve"> </w:t>
      </w:r>
      <w:r w:rsidRPr="00986EF7">
        <w:rPr>
          <w:rFonts w:ascii="Arial" w:eastAsia="Arial" w:hAnsi="Arial" w:cs="Arial"/>
          <w:sz w:val="21"/>
          <w:szCs w:val="21"/>
        </w:rPr>
        <w:t>complete and</w:t>
      </w:r>
      <w:r w:rsidRPr="00986EF7">
        <w:rPr>
          <w:rFonts w:ascii="Arial" w:eastAsia="Arial" w:hAnsi="Arial" w:cs="Arial"/>
          <w:b/>
          <w:sz w:val="21"/>
          <w:szCs w:val="21"/>
        </w:rPr>
        <w:t xml:space="preserve"> </w:t>
      </w:r>
      <w:r w:rsidRPr="00986EF7">
        <w:rPr>
          <w:rFonts w:ascii="Arial" w:eastAsia="Arial" w:hAnsi="Arial" w:cs="Arial"/>
          <w:sz w:val="21"/>
          <w:szCs w:val="21"/>
        </w:rPr>
        <w:t xml:space="preserve">print my self-assessment and print off the blank formative assessment report.  Meet with my AT to discuss </w:t>
      </w:r>
      <w:r w:rsidR="00B0447B" w:rsidRPr="00986EF7">
        <w:rPr>
          <w:rFonts w:ascii="Arial" w:eastAsia="Arial" w:hAnsi="Arial" w:cs="Arial"/>
          <w:sz w:val="21"/>
          <w:szCs w:val="21"/>
        </w:rPr>
        <w:t>my</w:t>
      </w:r>
      <w:r w:rsidRPr="00986EF7">
        <w:rPr>
          <w:rFonts w:ascii="Arial" w:eastAsia="Arial" w:hAnsi="Arial" w:cs="Arial"/>
          <w:sz w:val="21"/>
          <w:szCs w:val="21"/>
        </w:rPr>
        <w:t xml:space="preserve"> progress.  Contact FA if any difficulties are noted. (</w:t>
      </w:r>
      <w:r w:rsidRPr="00986EF7">
        <w:rPr>
          <w:rFonts w:ascii="Arial" w:eastAsia="Arial" w:hAnsi="Arial" w:cs="Arial"/>
          <w:i/>
          <w:sz w:val="21"/>
          <w:szCs w:val="21"/>
        </w:rPr>
        <w:t>Note</w:t>
      </w:r>
      <w:r w:rsidRPr="00986EF7">
        <w:rPr>
          <w:rFonts w:ascii="Arial" w:eastAsia="Arial" w:hAnsi="Arial" w:cs="Arial"/>
          <w:sz w:val="21"/>
          <w:szCs w:val="21"/>
        </w:rPr>
        <w:t xml:space="preserve">: FA will record a mark of INC for 4398/4498 </w:t>
      </w:r>
      <w:proofErr w:type="gramStart"/>
      <w:r w:rsidRPr="00986EF7">
        <w:rPr>
          <w:rFonts w:ascii="Arial" w:eastAsia="Arial" w:hAnsi="Arial" w:cs="Arial"/>
          <w:sz w:val="21"/>
          <w:szCs w:val="21"/>
        </w:rPr>
        <w:t>until such time as</w:t>
      </w:r>
      <w:proofErr w:type="gramEnd"/>
      <w:r w:rsidRPr="00986EF7">
        <w:rPr>
          <w:rFonts w:ascii="Arial" w:eastAsia="Arial" w:hAnsi="Arial" w:cs="Arial"/>
          <w:sz w:val="21"/>
          <w:szCs w:val="21"/>
        </w:rPr>
        <w:t xml:space="preserve"> TC submits substantively detailed self-assessment online)</w:t>
      </w:r>
    </w:p>
    <w:p w:rsidR="005A32AC" w:rsidRPr="007A5B4C" w:rsidRDefault="00D40999" w:rsidP="00986EF7">
      <w:pPr>
        <w:pStyle w:val="ListParagraph"/>
        <w:numPr>
          <w:ilvl w:val="0"/>
          <w:numId w:val="8"/>
        </w:numPr>
        <w:spacing w:after="60"/>
        <w:jc w:val="both"/>
        <w:rPr>
          <w:rFonts w:ascii="Arial" w:eastAsia="Arial" w:hAnsi="Arial" w:cs="Arial"/>
          <w:sz w:val="21"/>
          <w:szCs w:val="21"/>
        </w:rPr>
      </w:pPr>
      <w:r w:rsidRPr="007A5B4C">
        <w:rPr>
          <w:rFonts w:ascii="Arial" w:eastAsia="Arial" w:hAnsi="Arial" w:cs="Arial"/>
          <w:sz w:val="21"/>
          <w:szCs w:val="21"/>
        </w:rPr>
        <w:t>Submit my detailed self-assessment online (note: FA can request ‘redo’ where self-assessment is lacking in detail)</w:t>
      </w:r>
    </w:p>
    <w:p w:rsidR="00B0447B" w:rsidRPr="00986EF7" w:rsidRDefault="00B0447B" w:rsidP="00986EF7">
      <w:pPr>
        <w:pStyle w:val="ListParagraph"/>
        <w:numPr>
          <w:ilvl w:val="0"/>
          <w:numId w:val="8"/>
        </w:numPr>
        <w:spacing w:after="60"/>
        <w:jc w:val="both"/>
        <w:rPr>
          <w:rFonts w:ascii="Arial" w:eastAsia="Arial" w:hAnsi="Arial" w:cs="Arial"/>
          <w:sz w:val="21"/>
          <w:szCs w:val="21"/>
        </w:rPr>
      </w:pPr>
      <w:r w:rsidRPr="00986EF7">
        <w:rPr>
          <w:rFonts w:ascii="Arial" w:eastAsia="Arial" w:hAnsi="Arial" w:cs="Arial"/>
          <w:sz w:val="21"/>
          <w:szCs w:val="21"/>
        </w:rPr>
        <w:t xml:space="preserve">TCs are expected to share their self-assessment (submitted to the FA online) with their AT(s) and to compare the self-assessment, with the AT(s)’s formative assessment midway through each placement. A TC may be required, by the FA, to resubmit their self-assessment if the self-assessment is deemed to be lacking in detail/reflexive thought. TC failure to submit their self-assessment online will result in an incomplete in Student Teaching (EDUC 4398/4498) </w:t>
      </w:r>
      <w:proofErr w:type="gramStart"/>
      <w:r w:rsidRPr="00986EF7">
        <w:rPr>
          <w:rFonts w:ascii="Arial" w:eastAsia="Arial" w:hAnsi="Arial" w:cs="Arial"/>
          <w:sz w:val="21"/>
          <w:szCs w:val="21"/>
        </w:rPr>
        <w:t>until such time as</w:t>
      </w:r>
      <w:proofErr w:type="gramEnd"/>
      <w:r w:rsidRPr="00986EF7">
        <w:rPr>
          <w:rFonts w:ascii="Arial" w:eastAsia="Arial" w:hAnsi="Arial" w:cs="Arial"/>
          <w:sz w:val="21"/>
          <w:szCs w:val="21"/>
        </w:rPr>
        <w:t xml:space="preserve"> the self-assessment is submitted and is deemed by the FA to be sufficient in detail. </w:t>
      </w:r>
    </w:p>
    <w:p w:rsidR="00B0447B" w:rsidRPr="00A83F19" w:rsidRDefault="00B0447B" w:rsidP="00A83F19">
      <w:pPr>
        <w:pStyle w:val="ListParagraph"/>
        <w:numPr>
          <w:ilvl w:val="0"/>
          <w:numId w:val="8"/>
        </w:numPr>
        <w:spacing w:after="60"/>
        <w:jc w:val="both"/>
        <w:rPr>
          <w:rFonts w:ascii="Arial" w:eastAsia="Arial" w:hAnsi="Arial" w:cs="Arial"/>
          <w:sz w:val="21"/>
          <w:szCs w:val="21"/>
        </w:rPr>
      </w:pPr>
      <w:r w:rsidRPr="00986EF7">
        <w:rPr>
          <w:rFonts w:ascii="Arial" w:eastAsia="Arial" w:hAnsi="Arial" w:cs="Arial"/>
          <w:sz w:val="21"/>
          <w:szCs w:val="21"/>
        </w:rPr>
        <w:t>At the beginning of the last week of placement, the TC will remind the AT(s) about the summative assessment process. TCs are asked to be proactive in establishing a formal meeting time with their AT(s) to review the summative assessment before it is formally submitted and/or before placement ends.</w:t>
      </w:r>
    </w:p>
    <w:p w:rsidR="005A32AC" w:rsidRPr="00986EF7" w:rsidRDefault="00D40999" w:rsidP="00986EF7">
      <w:pPr>
        <w:pStyle w:val="ListParagraph"/>
        <w:numPr>
          <w:ilvl w:val="0"/>
          <w:numId w:val="8"/>
        </w:numPr>
        <w:spacing w:after="60"/>
        <w:jc w:val="both"/>
        <w:rPr>
          <w:rFonts w:ascii="Arial" w:eastAsia="Arial" w:hAnsi="Arial" w:cs="Arial"/>
          <w:sz w:val="21"/>
          <w:szCs w:val="21"/>
        </w:rPr>
      </w:pPr>
      <w:r w:rsidRPr="00986EF7">
        <w:rPr>
          <w:rFonts w:ascii="Arial" w:eastAsia="Arial" w:hAnsi="Arial" w:cs="Arial"/>
          <w:sz w:val="21"/>
          <w:szCs w:val="21"/>
        </w:rPr>
        <w:t>In event of a terminated placement, return any items borrowed from the AT to the school principal. Refrain from further contact with the AT, instead working through your FA.</w:t>
      </w:r>
    </w:p>
    <w:p w:rsidR="005A32AC" w:rsidRPr="00986EF7" w:rsidRDefault="00D40999" w:rsidP="00986EF7">
      <w:pPr>
        <w:pStyle w:val="ListParagraph"/>
        <w:numPr>
          <w:ilvl w:val="0"/>
          <w:numId w:val="8"/>
        </w:numPr>
        <w:spacing w:after="60"/>
        <w:jc w:val="both"/>
        <w:rPr>
          <w:rFonts w:ascii="Arial" w:eastAsia="Arial" w:hAnsi="Arial" w:cs="Arial"/>
          <w:sz w:val="21"/>
          <w:szCs w:val="21"/>
        </w:rPr>
      </w:pPr>
      <w:r w:rsidRPr="00986EF7">
        <w:rPr>
          <w:rFonts w:ascii="Arial" w:eastAsia="Arial" w:hAnsi="Arial" w:cs="Arial"/>
          <w:sz w:val="21"/>
          <w:szCs w:val="21"/>
        </w:rPr>
        <w:t xml:space="preserve">Develop PPLP at the end of placements 1, 2, 3 (and 4 if an additional placement is required), using the template provided in the </w:t>
      </w:r>
      <w:r w:rsidRPr="00986EF7">
        <w:rPr>
          <w:rFonts w:ascii="Arial" w:eastAsia="Arial" w:hAnsi="Arial" w:cs="Arial"/>
          <w:i/>
          <w:sz w:val="21"/>
          <w:szCs w:val="21"/>
        </w:rPr>
        <w:t>Practicum Guide</w:t>
      </w:r>
      <w:r w:rsidRPr="00986EF7">
        <w:rPr>
          <w:rFonts w:ascii="Arial" w:eastAsia="Arial" w:hAnsi="Arial" w:cs="Arial"/>
          <w:sz w:val="21"/>
          <w:szCs w:val="21"/>
        </w:rPr>
        <w:t>.</w:t>
      </w:r>
    </w:p>
    <w:p w:rsidR="005A32AC" w:rsidRDefault="00D40999">
      <w:pPr>
        <w:spacing w:after="60"/>
        <w:ind w:left="360"/>
        <w:jc w:val="both"/>
        <w:rPr>
          <w:rFonts w:ascii="Arial" w:eastAsia="Arial" w:hAnsi="Arial" w:cs="Arial"/>
          <w:sz w:val="24"/>
          <w:szCs w:val="24"/>
        </w:rPr>
      </w:pPr>
      <w:r>
        <w:rPr>
          <w:rFonts w:ascii="Arial" w:eastAsia="Arial" w:hAnsi="Arial" w:cs="Arial"/>
          <w:sz w:val="24"/>
          <w:szCs w:val="24"/>
        </w:rPr>
        <w:t xml:space="preserve"> </w:t>
      </w:r>
    </w:p>
    <w:p w:rsidR="005A32AC" w:rsidRDefault="00D40999">
      <w:pPr>
        <w:spacing w:after="60"/>
        <w:ind w:left="360"/>
        <w:jc w:val="both"/>
        <w:rPr>
          <w:rFonts w:ascii="Arial" w:eastAsia="Arial" w:hAnsi="Arial" w:cs="Arial"/>
          <w:sz w:val="24"/>
          <w:szCs w:val="24"/>
        </w:rPr>
      </w:pPr>
      <w:r>
        <w:rPr>
          <w:rFonts w:ascii="Arial" w:eastAsia="Arial" w:hAnsi="Arial" w:cs="Arial"/>
          <w:sz w:val="24"/>
          <w:szCs w:val="24"/>
        </w:rPr>
        <w:t xml:space="preserve"> </w:t>
      </w:r>
    </w:p>
    <w:p w:rsidR="005A32AC" w:rsidRPr="00A83F19" w:rsidRDefault="00D40999" w:rsidP="00A83F19">
      <w:pPr>
        <w:pStyle w:val="ListParagraph"/>
        <w:numPr>
          <w:ilvl w:val="0"/>
          <w:numId w:val="8"/>
        </w:numPr>
        <w:spacing w:after="60"/>
        <w:jc w:val="both"/>
        <w:rPr>
          <w:rFonts w:ascii="Arial" w:eastAsia="Arial" w:hAnsi="Arial" w:cs="Arial"/>
          <w:b/>
          <w:sz w:val="24"/>
          <w:szCs w:val="24"/>
        </w:rPr>
      </w:pPr>
      <w:r w:rsidRPr="00A83F19">
        <w:rPr>
          <w:rFonts w:ascii="Arial" w:eastAsia="Arial" w:hAnsi="Arial" w:cs="Arial"/>
          <w:b/>
          <w:sz w:val="24"/>
          <w:szCs w:val="24"/>
        </w:rPr>
        <w:t>I have read and will abide by all components of the TC Agreement.</w:t>
      </w:r>
    </w:p>
    <w:p w:rsidR="005A32AC" w:rsidRDefault="00D40999">
      <w:pPr>
        <w:spacing w:after="60"/>
        <w:ind w:left="360"/>
        <w:jc w:val="both"/>
        <w:rPr>
          <w:rFonts w:ascii="Arial" w:eastAsia="Arial" w:hAnsi="Arial" w:cs="Arial"/>
          <w:b/>
          <w:sz w:val="24"/>
          <w:szCs w:val="24"/>
        </w:rPr>
      </w:pPr>
      <w:r>
        <w:rPr>
          <w:rFonts w:ascii="Arial" w:eastAsia="Arial" w:hAnsi="Arial" w:cs="Arial"/>
          <w:b/>
          <w:sz w:val="24"/>
          <w:szCs w:val="24"/>
        </w:rPr>
        <w:t>(</w:t>
      </w:r>
      <w:r>
        <w:rPr>
          <w:rFonts w:ascii="Arial" w:eastAsia="Arial" w:hAnsi="Arial" w:cs="Arial"/>
          <w:b/>
          <w:i/>
          <w:sz w:val="24"/>
          <w:szCs w:val="24"/>
        </w:rPr>
        <w:t>checking of this box indicates consent</w:t>
      </w:r>
      <w:r>
        <w:rPr>
          <w:rFonts w:ascii="Arial" w:eastAsia="Arial" w:hAnsi="Arial" w:cs="Arial"/>
          <w:b/>
          <w:sz w:val="24"/>
          <w:szCs w:val="24"/>
        </w:rPr>
        <w:t>)</w:t>
      </w:r>
    </w:p>
    <w:p w:rsidR="005A32AC" w:rsidRDefault="005A32AC">
      <w:pPr>
        <w:ind w:right="54"/>
        <w:rPr>
          <w:rFonts w:ascii="Arial" w:eastAsia="Arial" w:hAnsi="Arial" w:cs="Arial"/>
          <w:b/>
          <w:sz w:val="32"/>
          <w:szCs w:val="32"/>
        </w:rPr>
      </w:pPr>
    </w:p>
    <w:p w:rsidR="005A32AC" w:rsidRDefault="00D40999">
      <w:pPr>
        <w:ind w:right="54"/>
        <w:rPr>
          <w:b/>
          <w:i/>
        </w:rPr>
      </w:pPr>
      <w:r>
        <w:rPr>
          <w:rFonts w:ascii="Arial Black" w:eastAsia="Arial Black" w:hAnsi="Arial Black" w:cs="Arial Black"/>
          <w:b/>
          <w:sz w:val="32"/>
          <w:szCs w:val="32"/>
        </w:rPr>
        <w:t>Teacher Candidate Agreement, Part B</w:t>
      </w:r>
      <w:r w:rsidR="00B26B91">
        <w:rPr>
          <w:rFonts w:ascii="Arial Black" w:eastAsia="Arial Black" w:hAnsi="Arial Black" w:cs="Arial Black"/>
          <w:b/>
          <w:sz w:val="32"/>
          <w:szCs w:val="32"/>
        </w:rPr>
        <w:t>*</w:t>
      </w:r>
      <w:r>
        <w:t xml:space="preserve"> </w:t>
      </w:r>
      <w:r>
        <w:rPr>
          <w:b/>
          <w:i/>
        </w:rPr>
        <w:t>(binding for all Placements)</w:t>
      </w:r>
    </w:p>
    <w:p w:rsidR="00B26B91" w:rsidRDefault="00B26B91">
      <w:pPr>
        <w:ind w:right="54"/>
        <w:rPr>
          <w:rFonts w:ascii="Arial" w:eastAsia="Arial" w:hAnsi="Arial" w:cs="Arial"/>
          <w:b/>
          <w:sz w:val="24"/>
          <w:szCs w:val="24"/>
        </w:rPr>
      </w:pPr>
      <w:r>
        <w:rPr>
          <w:rFonts w:ascii="Arial" w:eastAsia="Arial" w:hAnsi="Arial" w:cs="Arial"/>
          <w:b/>
          <w:sz w:val="20"/>
          <w:szCs w:val="20"/>
        </w:rPr>
        <w:t>*</w:t>
      </w:r>
      <w:r w:rsidRPr="00B26B91">
        <w:rPr>
          <w:rFonts w:ascii="Arial" w:eastAsia="Arial" w:hAnsi="Arial" w:cs="Arial"/>
          <w:b/>
          <w:sz w:val="20"/>
          <w:szCs w:val="20"/>
        </w:rPr>
        <w:t>Please note, this section will be completed through the Post Placement Learning Plan, also available</w:t>
      </w:r>
      <w:r>
        <w:rPr>
          <w:rFonts w:ascii="Arial" w:eastAsia="Arial" w:hAnsi="Arial" w:cs="Arial"/>
          <w:b/>
          <w:sz w:val="24"/>
          <w:szCs w:val="24"/>
        </w:rPr>
        <w:t xml:space="preserve"> </w:t>
      </w:r>
      <w:r w:rsidRPr="00A83F19">
        <w:rPr>
          <w:rFonts w:ascii="Arial" w:eastAsia="Arial" w:hAnsi="Arial" w:cs="Arial"/>
          <w:b/>
          <w:sz w:val="20"/>
          <w:szCs w:val="20"/>
        </w:rPr>
        <w:t xml:space="preserve">in your D2L </w:t>
      </w:r>
      <w:r>
        <w:rPr>
          <w:rFonts w:ascii="Arial" w:eastAsia="Arial" w:hAnsi="Arial" w:cs="Arial"/>
          <w:b/>
          <w:sz w:val="20"/>
          <w:szCs w:val="20"/>
        </w:rPr>
        <w:t xml:space="preserve">4350/4370 </w:t>
      </w:r>
      <w:r w:rsidRPr="00A83F19">
        <w:rPr>
          <w:rFonts w:ascii="Arial" w:eastAsia="Arial" w:hAnsi="Arial" w:cs="Arial"/>
          <w:b/>
          <w:sz w:val="20"/>
          <w:szCs w:val="20"/>
        </w:rPr>
        <w:t>course site or on our websi</w:t>
      </w:r>
      <w:r>
        <w:rPr>
          <w:rFonts w:ascii="Arial" w:eastAsia="Arial" w:hAnsi="Arial" w:cs="Arial"/>
          <w:b/>
          <w:sz w:val="20"/>
          <w:szCs w:val="20"/>
        </w:rPr>
        <w:t>te</w:t>
      </w:r>
      <w:r w:rsidRPr="00A83F19">
        <w:rPr>
          <w:rFonts w:ascii="Arial" w:eastAsia="Arial" w:hAnsi="Arial" w:cs="Arial"/>
          <w:b/>
          <w:sz w:val="20"/>
          <w:szCs w:val="20"/>
        </w:rPr>
        <w:t xml:space="preserve">:  </w:t>
      </w:r>
      <w:hyperlink r:id="rId12" w:history="1">
        <w:r w:rsidRPr="00B26B91">
          <w:rPr>
            <w:rStyle w:val="Hyperlink"/>
            <w:rFonts w:ascii="Arial" w:eastAsia="Arial" w:hAnsi="Arial" w:cs="Arial"/>
            <w:b/>
            <w:sz w:val="16"/>
            <w:szCs w:val="16"/>
          </w:rPr>
          <w:t>https://www.lakeheadu.ca/programs/departments/education/undergraduate/about-your-teaching-practicum/tbay-teaching-practicums/resources-for-your-practicum</w:t>
        </w:r>
      </w:hyperlink>
    </w:p>
    <w:p w:rsidR="005A32AC" w:rsidRDefault="00D40999">
      <w:pPr>
        <w:numPr>
          <w:ilvl w:val="0"/>
          <w:numId w:val="2"/>
        </w:numPr>
        <w:tabs>
          <w:tab w:val="left" w:pos="360"/>
        </w:tabs>
        <w:spacing w:after="120" w:line="240" w:lineRule="auto"/>
        <w:ind w:left="360"/>
        <w:jc w:val="both"/>
      </w:pPr>
      <w:r>
        <w:rPr>
          <w:rFonts w:ascii="Arial" w:eastAsia="Arial" w:hAnsi="Arial" w:cs="Arial"/>
        </w:rPr>
        <w:t xml:space="preserve">I have read the </w:t>
      </w:r>
      <w:r>
        <w:rPr>
          <w:rFonts w:ascii="Arial" w:eastAsia="Arial" w:hAnsi="Arial" w:cs="Arial"/>
          <w:i/>
        </w:rPr>
        <w:t>Practicum Guide</w:t>
      </w:r>
      <w:r>
        <w:rPr>
          <w:rFonts w:ascii="Arial" w:eastAsia="Arial" w:hAnsi="Arial" w:cs="Arial"/>
        </w:rPr>
        <w:t xml:space="preserve"> </w:t>
      </w:r>
      <w:hyperlink r:id="rId13">
        <w:r>
          <w:rPr>
            <w:rFonts w:ascii="Arial" w:eastAsia="Arial" w:hAnsi="Arial" w:cs="Arial"/>
            <w:color w:val="0000FF"/>
            <w:u w:val="single"/>
          </w:rPr>
          <w:t>https://www.lakeheadu.ca/education-practicum</w:t>
        </w:r>
      </w:hyperlink>
      <w:r>
        <w:rPr>
          <w:rFonts w:ascii="Arial" w:eastAsia="Arial" w:hAnsi="Arial" w:cs="Arial"/>
        </w:rPr>
        <w:t xml:space="preserve"> and reviewed my Teacher Candidate Agreement and am aware of my responsibilities during placement.</w:t>
      </w:r>
    </w:p>
    <w:p w:rsidR="005A32AC" w:rsidRDefault="00D40999">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54"/>
      </w:pPr>
      <w:r>
        <w:rPr>
          <w:rFonts w:ascii="Arial" w:eastAsia="Arial" w:hAnsi="Arial" w:cs="Arial"/>
        </w:rPr>
        <w:t xml:space="preserve">I am aware of the Essential Skills that I must demonstrate: </w:t>
      </w:r>
      <w:hyperlink r:id="rId14">
        <w:r>
          <w:rPr>
            <w:rFonts w:ascii="Arial" w:eastAsia="Arial" w:hAnsi="Arial" w:cs="Arial"/>
            <w:color w:val="0000FF"/>
            <w:u w:val="single"/>
          </w:rPr>
          <w:t>https://www.lakeheadu.ca/academics/departments/education/undergraduate/essential</w:t>
        </w:r>
      </w:hyperlink>
    </w:p>
    <w:p w:rsidR="005A32AC" w:rsidRDefault="00D40999">
      <w:pPr>
        <w:numPr>
          <w:ilvl w:val="0"/>
          <w:numId w:val="6"/>
        </w:numPr>
        <w:spacing w:after="120" w:line="240" w:lineRule="auto"/>
        <w:jc w:val="both"/>
      </w:pPr>
      <w:r>
        <w:rPr>
          <w:rFonts w:ascii="Arial" w:eastAsia="Arial" w:hAnsi="Arial" w:cs="Arial"/>
        </w:rPr>
        <w:t>I am aware that an INC or FAIL in 1 FCE in Education course(s) may prevent me from entering into my next placement as scheduled.</w:t>
      </w:r>
    </w:p>
    <w:p w:rsidR="005A32AC" w:rsidRDefault="00D40999">
      <w:pPr>
        <w:numPr>
          <w:ilvl w:val="0"/>
          <w:numId w:val="2"/>
        </w:numPr>
        <w:tabs>
          <w:tab w:val="left" w:pos="360"/>
        </w:tabs>
        <w:spacing w:after="120" w:line="240" w:lineRule="auto"/>
        <w:ind w:left="360"/>
        <w:jc w:val="both"/>
      </w:pPr>
      <w:r>
        <w:rPr>
          <w:rFonts w:ascii="Arial" w:eastAsia="Arial" w:hAnsi="Arial" w:cs="Arial"/>
        </w:rPr>
        <w:t>I am aware that I may be required to remain in Thunder Bay/Orillia (host campus) for subsequent and/or Year 2 placement(s), under the direct supervision of my FA, if I incur difficulties in Year 1.</w:t>
      </w:r>
    </w:p>
    <w:p w:rsidR="005A32AC" w:rsidRDefault="00D40999">
      <w:pPr>
        <w:numPr>
          <w:ilvl w:val="0"/>
          <w:numId w:val="2"/>
        </w:numPr>
        <w:tabs>
          <w:tab w:val="left" w:pos="360"/>
        </w:tabs>
        <w:spacing w:after="120" w:line="240" w:lineRule="auto"/>
        <w:ind w:left="360"/>
        <w:jc w:val="both"/>
      </w:pPr>
      <w:bookmarkStart w:id="1" w:name="_gjdgxs" w:colFirst="0" w:colLast="0"/>
      <w:bookmarkEnd w:id="1"/>
      <w:r>
        <w:rPr>
          <w:rFonts w:ascii="Arial" w:eastAsia="Arial" w:hAnsi="Arial" w:cs="Arial"/>
        </w:rPr>
        <w:t xml:space="preserve">If I incur </w:t>
      </w:r>
      <w:r>
        <w:rPr>
          <w:rFonts w:ascii="Arial" w:eastAsia="Arial" w:hAnsi="Arial" w:cs="Arial"/>
          <w:b/>
        </w:rPr>
        <w:t>5 or more</w:t>
      </w:r>
      <w:r>
        <w:rPr>
          <w:rFonts w:ascii="Arial" w:eastAsia="Arial" w:hAnsi="Arial" w:cs="Arial"/>
        </w:rPr>
        <w:t xml:space="preserve"> ‘Needs Further Development,’ any ‘At Risk,’ or any combination of these descriptors on the Placement 2 summative assessment, I will be required to complete Placement 3 in close proximity to the host campus to permit easier access to the FA during the subsequent placement.</w:t>
      </w:r>
    </w:p>
    <w:p w:rsidR="005A32AC" w:rsidRDefault="00D40999">
      <w:pPr>
        <w:numPr>
          <w:ilvl w:val="0"/>
          <w:numId w:val="2"/>
        </w:numPr>
        <w:tabs>
          <w:tab w:val="left" w:pos="360"/>
        </w:tabs>
        <w:spacing w:after="120" w:line="240" w:lineRule="auto"/>
        <w:ind w:left="360"/>
        <w:jc w:val="both"/>
      </w:pPr>
      <w:r>
        <w:rPr>
          <w:rFonts w:ascii="Arial" w:eastAsia="Arial" w:hAnsi="Arial" w:cs="Arial"/>
        </w:rPr>
        <w:t xml:space="preserve">If I incur difficulties/fail my placement, I will be placed “On Review” and must enroll in EDUC 0498: </w:t>
      </w:r>
      <w:r>
        <w:rPr>
          <w:rFonts w:ascii="Arial" w:eastAsia="Arial" w:hAnsi="Arial" w:cs="Arial"/>
          <w:i/>
        </w:rPr>
        <w:t>Enhancing the Practicum</w:t>
      </w:r>
      <w:r>
        <w:rPr>
          <w:rFonts w:ascii="Arial" w:eastAsia="Arial" w:hAnsi="Arial" w:cs="Arial"/>
        </w:rPr>
        <w:t xml:space="preserve"> that takes place in the Fall or Winter (or following) Semester.  </w:t>
      </w:r>
    </w:p>
    <w:p w:rsidR="005A32AC" w:rsidRDefault="00D40999">
      <w:pPr>
        <w:numPr>
          <w:ilvl w:val="0"/>
          <w:numId w:val="2"/>
        </w:numPr>
        <w:tabs>
          <w:tab w:val="left" w:pos="360"/>
        </w:tabs>
        <w:spacing w:after="120" w:line="240" w:lineRule="auto"/>
        <w:ind w:left="360"/>
        <w:jc w:val="both"/>
      </w:pPr>
      <w:r>
        <w:rPr>
          <w:rFonts w:ascii="Arial" w:eastAsia="Arial" w:hAnsi="Arial" w:cs="Arial"/>
        </w:rPr>
        <w:t>If I incur difficulties/fail my placement, entrance into my next placement will be contingent upon enacting my PPLP and passing EDUC 0498.</w:t>
      </w:r>
    </w:p>
    <w:p w:rsidR="005A32AC" w:rsidRDefault="00D40999">
      <w:pPr>
        <w:numPr>
          <w:ilvl w:val="0"/>
          <w:numId w:val="2"/>
        </w:numPr>
        <w:tabs>
          <w:tab w:val="left" w:pos="360"/>
        </w:tabs>
        <w:spacing w:after="120" w:line="240" w:lineRule="auto"/>
        <w:ind w:left="360"/>
        <w:jc w:val="both"/>
      </w:pPr>
      <w:r>
        <w:rPr>
          <w:rFonts w:ascii="Arial" w:eastAsia="Arial" w:hAnsi="Arial" w:cs="Arial"/>
        </w:rPr>
        <w:t xml:space="preserve">Failure of two placements constitutes program failure. </w:t>
      </w:r>
      <w:r>
        <w:rPr>
          <w:rFonts w:ascii="Arial Narrow" w:eastAsia="Arial Narrow" w:hAnsi="Arial Narrow" w:cs="Arial Narrow"/>
          <w:b/>
          <w:sz w:val="24"/>
          <w:szCs w:val="24"/>
        </w:rPr>
        <w:t>Normally a TC is not allowed to re-apply to the Two-Year Professional Program.</w:t>
      </w:r>
    </w:p>
    <w:p w:rsidR="005A32AC" w:rsidRDefault="00D40999">
      <w:pPr>
        <w:numPr>
          <w:ilvl w:val="0"/>
          <w:numId w:val="2"/>
        </w:numPr>
        <w:tabs>
          <w:tab w:val="left" w:pos="360"/>
        </w:tabs>
        <w:spacing w:after="120" w:line="240" w:lineRule="auto"/>
        <w:ind w:left="360"/>
        <w:jc w:val="both"/>
        <w:rPr>
          <w:b/>
        </w:rPr>
      </w:pPr>
      <w:r>
        <w:rPr>
          <w:rFonts w:ascii="Arial" w:eastAsia="Arial" w:hAnsi="Arial" w:cs="Arial"/>
          <w:b/>
        </w:rPr>
        <w:t>I must share my PPLP with the AT(s) responsible for my next placement.</w:t>
      </w:r>
    </w:p>
    <w:p w:rsidR="005A32AC" w:rsidRDefault="005A32AC">
      <w:pPr>
        <w:spacing w:after="0" w:line="240" w:lineRule="auto"/>
        <w:rPr>
          <w:rFonts w:ascii="Arial" w:eastAsia="Arial" w:hAnsi="Arial" w:cs="Arial"/>
          <w:b/>
          <w:sz w:val="20"/>
          <w:szCs w:val="20"/>
        </w:rPr>
      </w:pPr>
    </w:p>
    <w:p w:rsidR="005A32AC" w:rsidRDefault="005A32AC">
      <w:pPr>
        <w:spacing w:after="0" w:line="240" w:lineRule="auto"/>
        <w:rPr>
          <w:rFonts w:ascii="Arial" w:eastAsia="Arial" w:hAnsi="Arial" w:cs="Arial"/>
          <w:b/>
          <w:sz w:val="20"/>
          <w:szCs w:val="20"/>
        </w:rPr>
      </w:pPr>
    </w:p>
    <w:p w:rsidR="005A32AC" w:rsidRDefault="005A32AC">
      <w:pPr>
        <w:spacing w:after="0" w:line="240" w:lineRule="auto"/>
        <w:rPr>
          <w:rFonts w:ascii="Arial" w:eastAsia="Arial" w:hAnsi="Arial" w:cs="Arial"/>
          <w:b/>
          <w:sz w:val="16"/>
          <w:szCs w:val="16"/>
        </w:rPr>
      </w:pPr>
    </w:p>
    <w:p w:rsidR="005A32AC" w:rsidRDefault="00D40999">
      <w:pPr>
        <w:ind w:right="54"/>
        <w:jc w:val="both"/>
        <w:rPr>
          <w:rFonts w:ascii="Arial" w:eastAsia="Arial" w:hAnsi="Arial" w:cs="Arial"/>
          <w:sz w:val="24"/>
          <w:szCs w:val="24"/>
        </w:rPr>
      </w:pPr>
      <w:r>
        <w:rPr>
          <w:rFonts w:ascii="Arial" w:eastAsia="Arial" w:hAnsi="Arial" w:cs="Arial"/>
          <w:sz w:val="16"/>
          <w:szCs w:val="16"/>
        </w:rPr>
        <w:t xml:space="preserve">Personal information on this form is collected under the authority of section 14 of the </w:t>
      </w:r>
      <w:r>
        <w:rPr>
          <w:rFonts w:ascii="Arial" w:eastAsia="Arial" w:hAnsi="Arial" w:cs="Arial"/>
          <w:i/>
          <w:sz w:val="16"/>
          <w:szCs w:val="16"/>
        </w:rPr>
        <w:t>Lakehead University Act</w:t>
      </w:r>
      <w:r>
        <w:rPr>
          <w:rFonts w:ascii="Arial" w:eastAsia="Arial" w:hAnsi="Arial" w:cs="Arial"/>
          <w:sz w:val="16"/>
          <w:szCs w:val="16"/>
        </w:rPr>
        <w:t xml:space="preserve"> and will be used to support development of teaching practice of the student named herein.  The information will be kept secure and confidential at all times and will be disclosed only to Lakehead University personnel and agents, such as the associate teacher assigned to the student’s placement, who need the information to support the said development.  Any questions on this collection should be directed to:  Chair, Undergraduate Studies, Faculty of Education, Lakehead University, 955 Oliver Road, Thunder Bay, Ontario P7B 5E1. Telephone:  807-343-8000, ext 8520.</w:t>
      </w:r>
    </w:p>
    <w:p w:rsidR="005A32AC" w:rsidRDefault="005A32AC">
      <w:pPr>
        <w:ind w:right="54"/>
        <w:jc w:val="both"/>
        <w:rPr>
          <w:b/>
          <w:sz w:val="32"/>
          <w:szCs w:val="32"/>
        </w:rPr>
      </w:pPr>
    </w:p>
    <w:p w:rsidR="005A32AC" w:rsidRDefault="00D40999">
      <w:pPr>
        <w:ind w:right="54"/>
        <w:jc w:val="both"/>
        <w:rPr>
          <w:rFonts w:ascii="Arial Black" w:eastAsia="Arial Black" w:hAnsi="Arial Black" w:cs="Arial Black"/>
          <w:b/>
          <w:sz w:val="32"/>
          <w:szCs w:val="32"/>
        </w:rPr>
      </w:pPr>
      <w:r>
        <w:rPr>
          <w:rFonts w:ascii="Arial Black" w:eastAsia="Arial Black" w:hAnsi="Arial Black" w:cs="Arial Black"/>
          <w:b/>
          <w:sz w:val="32"/>
          <w:szCs w:val="32"/>
        </w:rPr>
        <w:t xml:space="preserve">Teacher Candidate Profile </w:t>
      </w:r>
    </w:p>
    <w:p w:rsidR="005A32AC" w:rsidRDefault="00D40999">
      <w:pPr>
        <w:rPr>
          <w:rFonts w:ascii="Arial" w:eastAsia="Arial" w:hAnsi="Arial" w:cs="Arial"/>
          <w:sz w:val="24"/>
          <w:szCs w:val="24"/>
          <w:u w:val="single"/>
        </w:rPr>
      </w:pPr>
      <w:r>
        <w:rPr>
          <w:rFonts w:ascii="Arial" w:eastAsia="Arial" w:hAnsi="Arial" w:cs="Arial"/>
          <w:sz w:val="24"/>
          <w:szCs w:val="24"/>
        </w:rPr>
        <w:t>Name:</w:t>
      </w:r>
    </w:p>
    <w:p w:rsidR="005A32AC" w:rsidRDefault="00D40999">
      <w:pPr>
        <w:spacing w:after="0" w:line="240" w:lineRule="auto"/>
        <w:rPr>
          <w:rFonts w:ascii="Arial" w:eastAsia="Arial" w:hAnsi="Arial" w:cs="Arial"/>
          <w:b/>
          <w:sz w:val="24"/>
          <w:szCs w:val="24"/>
        </w:rPr>
      </w:pPr>
      <w:r>
        <w:rPr>
          <w:rFonts w:ascii="Arial" w:eastAsia="Arial" w:hAnsi="Arial" w:cs="Arial"/>
          <w:b/>
          <w:sz w:val="24"/>
          <w:szCs w:val="24"/>
        </w:rPr>
        <w:t xml:space="preserve">Emergency Contact Information: </w:t>
      </w:r>
    </w:p>
    <w:p w:rsidR="005A32AC" w:rsidRDefault="005A32AC">
      <w:pPr>
        <w:spacing w:after="0" w:line="240" w:lineRule="auto"/>
        <w:rPr>
          <w:rFonts w:ascii="Arial" w:eastAsia="Arial" w:hAnsi="Arial" w:cs="Arial"/>
          <w:b/>
          <w:sz w:val="24"/>
          <w:szCs w:val="24"/>
        </w:rPr>
      </w:pPr>
    </w:p>
    <w:p w:rsidR="005A32AC" w:rsidRDefault="00D40999">
      <w:pPr>
        <w:spacing w:after="0" w:line="240" w:lineRule="auto"/>
        <w:rPr>
          <w:rFonts w:ascii="Arial" w:eastAsia="Arial" w:hAnsi="Arial" w:cs="Arial"/>
          <w:sz w:val="24"/>
          <w:szCs w:val="24"/>
          <w:u w:val="single"/>
        </w:rPr>
      </w:pPr>
      <w:r>
        <w:rPr>
          <w:rFonts w:ascii="Arial" w:eastAsia="Arial" w:hAnsi="Arial" w:cs="Arial"/>
          <w:sz w:val="24"/>
          <w:szCs w:val="24"/>
        </w:rPr>
        <w:t>Name(s):</w:t>
      </w:r>
    </w:p>
    <w:p w:rsidR="005A32AC" w:rsidRDefault="005A32AC">
      <w:pPr>
        <w:spacing w:after="0" w:line="240" w:lineRule="auto"/>
        <w:rPr>
          <w:rFonts w:ascii="Arial" w:eastAsia="Arial" w:hAnsi="Arial" w:cs="Arial"/>
          <w:sz w:val="24"/>
          <w:szCs w:val="24"/>
        </w:rPr>
      </w:pPr>
    </w:p>
    <w:p w:rsidR="005A32AC" w:rsidRDefault="00D40999">
      <w:pPr>
        <w:spacing w:after="0" w:line="240" w:lineRule="auto"/>
        <w:rPr>
          <w:rFonts w:ascii="Arial" w:eastAsia="Arial" w:hAnsi="Arial" w:cs="Arial"/>
          <w:sz w:val="24"/>
          <w:szCs w:val="24"/>
          <w:u w:val="single"/>
        </w:rPr>
      </w:pPr>
      <w:r>
        <w:rPr>
          <w:rFonts w:ascii="Arial" w:eastAsia="Arial" w:hAnsi="Arial" w:cs="Arial"/>
          <w:sz w:val="24"/>
          <w:szCs w:val="24"/>
        </w:rPr>
        <w:t>Contact number(s):</w:t>
      </w:r>
    </w:p>
    <w:p w:rsidR="005A32AC" w:rsidRDefault="005A32AC">
      <w:pPr>
        <w:spacing w:after="0" w:line="240" w:lineRule="auto"/>
        <w:rPr>
          <w:rFonts w:ascii="Arial" w:eastAsia="Arial" w:hAnsi="Arial" w:cs="Arial"/>
          <w:sz w:val="24"/>
          <w:szCs w:val="24"/>
          <w:u w:val="single"/>
        </w:rPr>
      </w:pPr>
    </w:p>
    <w:p w:rsidR="005A32AC" w:rsidRDefault="00D40999">
      <w:pPr>
        <w:spacing w:after="0" w:line="240" w:lineRule="auto"/>
        <w:rPr>
          <w:rFonts w:ascii="Arial" w:eastAsia="Arial" w:hAnsi="Arial" w:cs="Arial"/>
          <w:sz w:val="24"/>
          <w:szCs w:val="24"/>
        </w:rPr>
      </w:pPr>
      <w:r>
        <w:rPr>
          <w:rFonts w:ascii="Arial" w:eastAsia="Arial" w:hAnsi="Arial" w:cs="Arial"/>
          <w:sz w:val="24"/>
          <w:szCs w:val="24"/>
        </w:rPr>
        <w:t>List your teaching or teaching-related experiences; formal or informal settings:</w:t>
      </w:r>
    </w:p>
    <w:p w:rsidR="005A32AC" w:rsidRDefault="005A32AC">
      <w:pPr>
        <w:spacing w:after="0" w:line="240" w:lineRule="auto"/>
        <w:rPr>
          <w:rFonts w:ascii="Cambria" w:eastAsia="Cambria" w:hAnsi="Cambria" w:cs="Cambria"/>
          <w:sz w:val="24"/>
          <w:szCs w:val="24"/>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A32AC">
        <w:trPr>
          <w:trHeight w:val="1095"/>
        </w:trPr>
        <w:tc>
          <w:tcPr>
            <w:tcW w:w="9350"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5A32AC" w:rsidRDefault="005A32AC">
            <w:pPr>
              <w:spacing w:after="0" w:line="240" w:lineRule="auto"/>
              <w:rPr>
                <w:rFonts w:ascii="Arial" w:eastAsia="Arial" w:hAnsi="Arial" w:cs="Arial"/>
                <w:sz w:val="20"/>
                <w:szCs w:val="20"/>
              </w:rPr>
            </w:pPr>
          </w:p>
        </w:tc>
      </w:tr>
    </w:tbl>
    <w:p w:rsidR="005A32AC" w:rsidRDefault="005A32AC">
      <w:pPr>
        <w:spacing w:after="0" w:line="240" w:lineRule="auto"/>
        <w:rPr>
          <w:rFonts w:ascii="Cambria" w:eastAsia="Cambria" w:hAnsi="Cambria" w:cs="Cambria"/>
          <w:sz w:val="24"/>
          <w:szCs w:val="24"/>
        </w:rPr>
      </w:pPr>
    </w:p>
    <w:p w:rsidR="005A32AC" w:rsidRDefault="005A32AC">
      <w:pPr>
        <w:spacing w:after="0" w:line="240" w:lineRule="auto"/>
        <w:rPr>
          <w:rFonts w:ascii="Arial" w:eastAsia="Arial" w:hAnsi="Arial" w:cs="Arial"/>
          <w:sz w:val="24"/>
          <w:szCs w:val="24"/>
        </w:rPr>
      </w:pPr>
    </w:p>
    <w:p w:rsidR="005A32AC" w:rsidRDefault="00D40999">
      <w:pPr>
        <w:spacing w:after="0" w:line="240" w:lineRule="auto"/>
        <w:rPr>
          <w:rFonts w:ascii="Arial" w:eastAsia="Arial" w:hAnsi="Arial" w:cs="Arial"/>
          <w:sz w:val="24"/>
          <w:szCs w:val="24"/>
        </w:rPr>
      </w:pPr>
      <w:r>
        <w:rPr>
          <w:rFonts w:ascii="Arial" w:eastAsia="Arial" w:hAnsi="Arial" w:cs="Arial"/>
          <w:sz w:val="24"/>
          <w:szCs w:val="24"/>
        </w:rPr>
        <w:t xml:space="preserve">List your volunteer experiences with children (Sunday school, summer camp, etc.) </w:t>
      </w:r>
    </w:p>
    <w:p w:rsidR="005A32AC" w:rsidRDefault="005A32AC">
      <w:pPr>
        <w:spacing w:after="0" w:line="240" w:lineRule="auto"/>
        <w:rPr>
          <w:rFonts w:ascii="Arial" w:eastAsia="Arial" w:hAnsi="Arial" w:cs="Arial"/>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A32AC">
        <w:trPr>
          <w:trHeight w:val="930"/>
        </w:trPr>
        <w:tc>
          <w:tcPr>
            <w:tcW w:w="9350"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5A32AC" w:rsidRDefault="005A32AC">
            <w:pPr>
              <w:spacing w:after="0" w:line="240" w:lineRule="auto"/>
              <w:rPr>
                <w:rFonts w:ascii="Arial" w:eastAsia="Arial" w:hAnsi="Arial" w:cs="Arial"/>
                <w:sz w:val="20"/>
                <w:szCs w:val="20"/>
              </w:rPr>
            </w:pPr>
          </w:p>
          <w:p w:rsidR="005A32AC" w:rsidRDefault="005A32AC">
            <w:pPr>
              <w:spacing w:after="0" w:line="240" w:lineRule="auto"/>
              <w:rPr>
                <w:rFonts w:ascii="Arial" w:eastAsia="Arial" w:hAnsi="Arial" w:cs="Arial"/>
                <w:sz w:val="20"/>
                <w:szCs w:val="20"/>
              </w:rPr>
            </w:pPr>
          </w:p>
          <w:p w:rsidR="005A32AC" w:rsidRDefault="005A32AC">
            <w:pPr>
              <w:spacing w:after="0" w:line="240" w:lineRule="auto"/>
              <w:rPr>
                <w:rFonts w:ascii="Arial" w:eastAsia="Arial" w:hAnsi="Arial" w:cs="Arial"/>
                <w:sz w:val="20"/>
                <w:szCs w:val="20"/>
              </w:rPr>
            </w:pPr>
          </w:p>
        </w:tc>
      </w:tr>
    </w:tbl>
    <w:p w:rsidR="005A32AC" w:rsidRDefault="005A32AC">
      <w:pPr>
        <w:spacing w:after="0" w:line="240" w:lineRule="auto"/>
        <w:rPr>
          <w:rFonts w:ascii="Arial" w:eastAsia="Arial" w:hAnsi="Arial" w:cs="Arial"/>
          <w:sz w:val="24"/>
          <w:szCs w:val="24"/>
        </w:rPr>
      </w:pPr>
    </w:p>
    <w:p w:rsidR="005A32AC" w:rsidRDefault="005A32AC">
      <w:pPr>
        <w:spacing w:after="0" w:line="240" w:lineRule="auto"/>
        <w:rPr>
          <w:rFonts w:ascii="Arial" w:eastAsia="Arial" w:hAnsi="Arial" w:cs="Arial"/>
          <w:sz w:val="24"/>
          <w:szCs w:val="24"/>
        </w:rPr>
      </w:pPr>
    </w:p>
    <w:p w:rsidR="005A32AC" w:rsidRDefault="00D40999">
      <w:pPr>
        <w:spacing w:after="0" w:line="240" w:lineRule="auto"/>
        <w:rPr>
          <w:rFonts w:ascii="Arial" w:eastAsia="Arial" w:hAnsi="Arial" w:cs="Arial"/>
          <w:sz w:val="24"/>
          <w:szCs w:val="24"/>
        </w:rPr>
      </w:pPr>
      <w:r>
        <w:rPr>
          <w:rFonts w:ascii="Arial" w:eastAsia="Arial" w:hAnsi="Arial" w:cs="Arial"/>
          <w:sz w:val="24"/>
          <w:szCs w:val="24"/>
        </w:rPr>
        <w:t>List your extracurricular interests/ hobbies/talents/pastimes/athletic skills/artistic skills/ technical skills/ other:</w:t>
      </w:r>
    </w:p>
    <w:p w:rsidR="005A32AC" w:rsidRDefault="005A32AC">
      <w:pPr>
        <w:spacing w:after="0" w:line="240" w:lineRule="auto"/>
        <w:rPr>
          <w:rFonts w:ascii="Cambria" w:eastAsia="Cambria" w:hAnsi="Cambria" w:cs="Cambria"/>
          <w:sz w:val="24"/>
          <w:szCs w:val="24"/>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A32AC">
        <w:trPr>
          <w:trHeight w:val="1035"/>
        </w:trPr>
        <w:tc>
          <w:tcPr>
            <w:tcW w:w="9350"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5A32AC" w:rsidRDefault="005A32AC">
            <w:pPr>
              <w:spacing w:after="0" w:line="240" w:lineRule="auto"/>
              <w:rPr>
                <w:rFonts w:ascii="Arial" w:eastAsia="Arial" w:hAnsi="Arial" w:cs="Arial"/>
                <w:sz w:val="20"/>
                <w:szCs w:val="20"/>
              </w:rPr>
            </w:pPr>
          </w:p>
        </w:tc>
      </w:tr>
    </w:tbl>
    <w:p w:rsidR="005A32AC" w:rsidRDefault="005A32AC">
      <w:pPr>
        <w:rPr>
          <w:rFonts w:ascii="Arial" w:eastAsia="Arial" w:hAnsi="Arial" w:cs="Arial"/>
          <w:b/>
          <w:sz w:val="24"/>
          <w:szCs w:val="24"/>
        </w:rPr>
      </w:pPr>
    </w:p>
    <w:p w:rsidR="005A32AC" w:rsidRDefault="00D40999">
      <w:pPr>
        <w:rPr>
          <w:rFonts w:ascii="Arial" w:eastAsia="Arial" w:hAnsi="Arial" w:cs="Arial"/>
          <w:b/>
          <w:sz w:val="24"/>
          <w:szCs w:val="24"/>
        </w:rPr>
      </w:pPr>
      <w:r>
        <w:rPr>
          <w:rFonts w:ascii="Arial" w:eastAsia="Arial" w:hAnsi="Arial" w:cs="Arial"/>
          <w:b/>
          <w:sz w:val="24"/>
          <w:szCs w:val="24"/>
        </w:rPr>
        <w:t>Education History:</w:t>
      </w:r>
    </w:p>
    <w:p w:rsidR="005A32AC" w:rsidRDefault="005A32AC">
      <w:pPr>
        <w:spacing w:after="0" w:line="240" w:lineRule="auto"/>
        <w:rPr>
          <w:rFonts w:ascii="Arial" w:eastAsia="Arial" w:hAnsi="Arial" w:cs="Arial"/>
          <w:b/>
          <w:sz w:val="24"/>
          <w:szCs w:val="24"/>
        </w:rPr>
      </w:pPr>
    </w:p>
    <w:p w:rsidR="005A32AC" w:rsidRDefault="00D40999">
      <w:pPr>
        <w:spacing w:after="0" w:line="240" w:lineRule="auto"/>
        <w:rPr>
          <w:rFonts w:ascii="Arial" w:eastAsia="Arial" w:hAnsi="Arial" w:cs="Arial"/>
          <w:sz w:val="24"/>
          <w:szCs w:val="24"/>
          <w:u w:val="single"/>
        </w:rPr>
      </w:pPr>
      <w:r>
        <w:rPr>
          <w:rFonts w:ascii="Arial" w:eastAsia="Arial" w:hAnsi="Arial" w:cs="Arial"/>
          <w:sz w:val="24"/>
          <w:szCs w:val="24"/>
        </w:rPr>
        <w:t>Elementary school:</w:t>
      </w:r>
      <w:r>
        <w:rPr>
          <w:rFonts w:ascii="Arial" w:eastAsia="Arial" w:hAnsi="Arial" w:cs="Arial"/>
          <w:sz w:val="24"/>
          <w:szCs w:val="24"/>
          <w:u w:val="single"/>
        </w:rPr>
        <w:t xml:space="preserve"> </w:t>
      </w:r>
    </w:p>
    <w:p w:rsidR="005A32AC" w:rsidRDefault="005A32AC">
      <w:pPr>
        <w:spacing w:after="0" w:line="240" w:lineRule="auto"/>
        <w:rPr>
          <w:rFonts w:ascii="Arial" w:eastAsia="Arial" w:hAnsi="Arial" w:cs="Arial"/>
          <w:sz w:val="24"/>
          <w:szCs w:val="24"/>
        </w:rPr>
      </w:pPr>
    </w:p>
    <w:p w:rsidR="005A32AC" w:rsidRDefault="00D40999">
      <w:pPr>
        <w:spacing w:after="0" w:line="240" w:lineRule="auto"/>
        <w:rPr>
          <w:rFonts w:ascii="Arial" w:eastAsia="Arial" w:hAnsi="Arial" w:cs="Arial"/>
          <w:sz w:val="24"/>
          <w:szCs w:val="24"/>
        </w:rPr>
      </w:pPr>
      <w:r>
        <w:rPr>
          <w:rFonts w:ascii="Arial" w:eastAsia="Arial" w:hAnsi="Arial" w:cs="Arial"/>
          <w:sz w:val="24"/>
          <w:szCs w:val="24"/>
        </w:rPr>
        <w:t xml:space="preserve">Secondary School: </w:t>
      </w:r>
    </w:p>
    <w:p w:rsidR="005A32AC" w:rsidRDefault="005A32AC">
      <w:pPr>
        <w:spacing w:after="0" w:line="240" w:lineRule="auto"/>
        <w:rPr>
          <w:rFonts w:ascii="Arial" w:eastAsia="Arial" w:hAnsi="Arial" w:cs="Arial"/>
          <w:sz w:val="24"/>
          <w:szCs w:val="24"/>
        </w:rPr>
      </w:pPr>
    </w:p>
    <w:p w:rsidR="005A32AC" w:rsidRDefault="00D40999">
      <w:pPr>
        <w:spacing w:after="0" w:line="240" w:lineRule="auto"/>
        <w:rPr>
          <w:rFonts w:ascii="Arial" w:eastAsia="Arial" w:hAnsi="Arial" w:cs="Arial"/>
          <w:sz w:val="24"/>
          <w:szCs w:val="24"/>
        </w:rPr>
      </w:pPr>
      <w:r>
        <w:rPr>
          <w:rFonts w:ascii="Arial" w:eastAsia="Arial" w:hAnsi="Arial" w:cs="Arial"/>
          <w:sz w:val="24"/>
          <w:szCs w:val="24"/>
        </w:rPr>
        <w:t xml:space="preserve">Previous university/degree(s): </w:t>
      </w:r>
    </w:p>
    <w:p w:rsidR="005A32AC" w:rsidRDefault="005A32AC">
      <w:pPr>
        <w:spacing w:after="0" w:line="240" w:lineRule="auto"/>
        <w:rPr>
          <w:rFonts w:ascii="Arial" w:eastAsia="Arial" w:hAnsi="Arial" w:cs="Arial"/>
          <w:sz w:val="24"/>
          <w:szCs w:val="24"/>
        </w:rPr>
      </w:pPr>
    </w:p>
    <w:p w:rsidR="005A32AC" w:rsidRDefault="005A32AC">
      <w:pPr>
        <w:spacing w:after="0" w:line="240" w:lineRule="auto"/>
        <w:rPr>
          <w:rFonts w:ascii="Cambria" w:eastAsia="Cambria" w:hAnsi="Cambria" w:cs="Cambria"/>
          <w:sz w:val="24"/>
          <w:szCs w:val="24"/>
        </w:rPr>
      </w:pPr>
    </w:p>
    <w:p w:rsidR="005A32AC" w:rsidRDefault="00D40999">
      <w:pPr>
        <w:spacing w:after="0" w:line="240" w:lineRule="auto"/>
        <w:jc w:val="both"/>
        <w:rPr>
          <w:rFonts w:ascii="Arial" w:eastAsia="Arial" w:hAnsi="Arial" w:cs="Arial"/>
        </w:rPr>
      </w:pPr>
      <w:r>
        <w:rPr>
          <w:rFonts w:ascii="Arial" w:eastAsia="Arial" w:hAnsi="Arial" w:cs="Arial"/>
        </w:rPr>
        <w:t>Over and above your classroom duties, what contribution(s) would you like to make to the learners in your placement class(es)?  To the school community? What strengths might you bring?</w:t>
      </w:r>
    </w:p>
    <w:p w:rsidR="005A32AC" w:rsidRDefault="005A32AC">
      <w:pPr>
        <w:spacing w:after="0" w:line="240" w:lineRule="auto"/>
        <w:rPr>
          <w:rFonts w:ascii="Arial" w:eastAsia="Arial" w:hAnsi="Arial" w:cs="Arial"/>
          <w:sz w:val="24"/>
          <w:szCs w:val="24"/>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A32AC">
        <w:trPr>
          <w:trHeight w:val="1005"/>
        </w:trPr>
        <w:tc>
          <w:tcPr>
            <w:tcW w:w="9350"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5A32AC" w:rsidRDefault="005A32AC">
            <w:pPr>
              <w:spacing w:after="0" w:line="240" w:lineRule="auto"/>
              <w:rPr>
                <w:rFonts w:ascii="Arial" w:eastAsia="Arial" w:hAnsi="Arial" w:cs="Arial"/>
                <w:sz w:val="20"/>
                <w:szCs w:val="20"/>
              </w:rPr>
            </w:pPr>
          </w:p>
          <w:p w:rsidR="005A32AC" w:rsidRDefault="005A32AC">
            <w:pPr>
              <w:spacing w:after="0" w:line="240" w:lineRule="auto"/>
              <w:rPr>
                <w:rFonts w:ascii="Arial" w:eastAsia="Arial" w:hAnsi="Arial" w:cs="Arial"/>
                <w:sz w:val="20"/>
                <w:szCs w:val="20"/>
              </w:rPr>
            </w:pPr>
          </w:p>
          <w:p w:rsidR="005A32AC" w:rsidRDefault="005A32AC">
            <w:pPr>
              <w:spacing w:after="0" w:line="240" w:lineRule="auto"/>
              <w:rPr>
                <w:rFonts w:ascii="Arial" w:eastAsia="Arial" w:hAnsi="Arial" w:cs="Arial"/>
                <w:sz w:val="20"/>
                <w:szCs w:val="20"/>
              </w:rPr>
            </w:pPr>
          </w:p>
        </w:tc>
      </w:tr>
    </w:tbl>
    <w:p w:rsidR="005A32AC" w:rsidRDefault="005A32AC">
      <w:pPr>
        <w:spacing w:after="0" w:line="240" w:lineRule="auto"/>
        <w:rPr>
          <w:rFonts w:ascii="Arial" w:eastAsia="Arial" w:hAnsi="Arial" w:cs="Arial"/>
          <w:sz w:val="24"/>
          <w:szCs w:val="24"/>
        </w:rPr>
      </w:pPr>
    </w:p>
    <w:p w:rsidR="005A32AC" w:rsidRDefault="00D40999">
      <w:pPr>
        <w:spacing w:after="0" w:line="240" w:lineRule="auto"/>
        <w:rPr>
          <w:rFonts w:ascii="Arial" w:eastAsia="Arial" w:hAnsi="Arial" w:cs="Arial"/>
        </w:rPr>
      </w:pPr>
      <w:r>
        <w:rPr>
          <w:rFonts w:ascii="Arial" w:eastAsia="Arial" w:hAnsi="Arial" w:cs="Arial"/>
        </w:rPr>
        <w:t>Why do you want to be a teacher? What makes you a good fit for this profession?</w:t>
      </w:r>
    </w:p>
    <w:p w:rsidR="005A32AC" w:rsidRDefault="005A32AC">
      <w:pPr>
        <w:spacing w:after="0" w:line="240" w:lineRule="auto"/>
        <w:rPr>
          <w:rFonts w:ascii="Arial" w:eastAsia="Arial" w:hAnsi="Arial" w:cs="Arial"/>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A32AC">
        <w:trPr>
          <w:trHeight w:val="1020"/>
        </w:trPr>
        <w:tc>
          <w:tcPr>
            <w:tcW w:w="9350"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5A32AC" w:rsidRDefault="005A32AC">
            <w:pPr>
              <w:spacing w:after="0" w:line="240" w:lineRule="auto"/>
              <w:rPr>
                <w:rFonts w:ascii="Arial" w:eastAsia="Arial" w:hAnsi="Arial" w:cs="Arial"/>
                <w:sz w:val="20"/>
                <w:szCs w:val="20"/>
              </w:rPr>
            </w:pPr>
          </w:p>
        </w:tc>
      </w:tr>
    </w:tbl>
    <w:p w:rsidR="005A32AC" w:rsidRDefault="005A32AC">
      <w:pPr>
        <w:spacing w:after="0" w:line="240" w:lineRule="auto"/>
        <w:rPr>
          <w:rFonts w:ascii="Arial" w:eastAsia="Arial" w:hAnsi="Arial" w:cs="Arial"/>
          <w:sz w:val="24"/>
          <w:szCs w:val="24"/>
        </w:rPr>
      </w:pPr>
    </w:p>
    <w:p w:rsidR="005A32AC" w:rsidRDefault="00D40999">
      <w:pPr>
        <w:spacing w:after="0" w:line="240" w:lineRule="auto"/>
        <w:jc w:val="both"/>
        <w:rPr>
          <w:rFonts w:ascii="Arial" w:eastAsia="Arial" w:hAnsi="Arial" w:cs="Arial"/>
        </w:rPr>
      </w:pPr>
      <w:r>
        <w:rPr>
          <w:rFonts w:ascii="Arial" w:eastAsia="Arial" w:hAnsi="Arial" w:cs="Arial"/>
        </w:rPr>
        <w:t>Describe anything that would be helpful for your AT to know prior to placement (i.e. something you do well / medical needs (if important to share) / conditions that best support your learning/ other):</w:t>
      </w:r>
    </w:p>
    <w:p w:rsidR="005A32AC" w:rsidRDefault="005A32AC">
      <w:pPr>
        <w:tabs>
          <w:tab w:val="left" w:pos="8295"/>
        </w:tabs>
        <w:spacing w:after="0" w:line="240" w:lineRule="auto"/>
        <w:rPr>
          <w:rFonts w:ascii="Arial" w:eastAsia="Arial" w:hAnsi="Arial" w:cs="Arial"/>
          <w:sz w:val="24"/>
          <w:szCs w:val="24"/>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A32AC" w:rsidTr="00B26B91">
        <w:trPr>
          <w:trHeight w:val="794"/>
        </w:trPr>
        <w:tc>
          <w:tcPr>
            <w:tcW w:w="9350"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5A32AC" w:rsidRDefault="005A32AC">
            <w:pPr>
              <w:spacing w:after="0" w:line="240" w:lineRule="auto"/>
              <w:rPr>
                <w:rFonts w:ascii="Arial" w:eastAsia="Arial" w:hAnsi="Arial" w:cs="Arial"/>
                <w:sz w:val="20"/>
                <w:szCs w:val="20"/>
              </w:rPr>
            </w:pPr>
          </w:p>
          <w:p w:rsidR="00B26B91" w:rsidRDefault="00B26B91">
            <w:pPr>
              <w:spacing w:after="0" w:line="240" w:lineRule="auto"/>
              <w:rPr>
                <w:rFonts w:ascii="Arial" w:eastAsia="Arial" w:hAnsi="Arial" w:cs="Arial"/>
                <w:sz w:val="20"/>
                <w:szCs w:val="20"/>
              </w:rPr>
            </w:pPr>
          </w:p>
          <w:p w:rsidR="00B26B91" w:rsidRDefault="00B26B91">
            <w:pPr>
              <w:spacing w:after="0" w:line="240" w:lineRule="auto"/>
              <w:rPr>
                <w:rFonts w:ascii="Arial" w:eastAsia="Arial" w:hAnsi="Arial" w:cs="Arial"/>
                <w:sz w:val="20"/>
                <w:szCs w:val="20"/>
              </w:rPr>
            </w:pPr>
          </w:p>
        </w:tc>
      </w:tr>
    </w:tbl>
    <w:p w:rsidR="005A32AC" w:rsidRDefault="005A32AC">
      <w:pPr>
        <w:tabs>
          <w:tab w:val="left" w:pos="8295"/>
        </w:tabs>
        <w:spacing w:after="0" w:line="240" w:lineRule="auto"/>
        <w:rPr>
          <w:rFonts w:ascii="Arial" w:eastAsia="Arial" w:hAnsi="Arial" w:cs="Arial"/>
          <w:sz w:val="24"/>
          <w:szCs w:val="24"/>
        </w:rPr>
      </w:pPr>
    </w:p>
    <w:p w:rsidR="005A32AC" w:rsidRDefault="00D40999">
      <w:pPr>
        <w:spacing w:after="0" w:line="240" w:lineRule="auto"/>
        <w:jc w:val="both"/>
        <w:rPr>
          <w:rFonts w:ascii="Arial" w:eastAsia="Arial" w:hAnsi="Arial" w:cs="Arial"/>
        </w:rPr>
      </w:pPr>
      <w:r>
        <w:rPr>
          <w:rFonts w:ascii="Arial" w:eastAsia="Arial" w:hAnsi="Arial" w:cs="Arial"/>
        </w:rPr>
        <w:t>List/describe any skills / information you would like your AT to target/model during this placement, if possible:</w:t>
      </w:r>
    </w:p>
    <w:p w:rsidR="005A32AC" w:rsidRDefault="005A32AC">
      <w:pPr>
        <w:spacing w:after="0" w:line="240" w:lineRule="auto"/>
        <w:jc w:val="both"/>
        <w:rPr>
          <w:rFonts w:ascii="Arial" w:eastAsia="Arial" w:hAnsi="Arial" w:cs="Arial"/>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5A32AC">
        <w:trPr>
          <w:trHeight w:val="870"/>
        </w:trPr>
        <w:tc>
          <w:tcPr>
            <w:tcW w:w="9350" w:type="dxa"/>
          </w:tcPr>
          <w:p w:rsidR="005A32AC" w:rsidRDefault="00D40999">
            <w:pPr>
              <w:spacing w:after="0" w:line="240" w:lineRule="auto"/>
              <w:rPr>
                <w:rFonts w:ascii="Arial" w:eastAsia="Arial" w:hAnsi="Arial" w:cs="Arial"/>
                <w:sz w:val="20"/>
                <w:szCs w:val="20"/>
              </w:rPr>
            </w:pPr>
            <w:r>
              <w:rPr>
                <w:rFonts w:ascii="Arial" w:eastAsia="Arial" w:hAnsi="Arial" w:cs="Arial"/>
                <w:sz w:val="20"/>
                <w:szCs w:val="20"/>
              </w:rPr>
              <w:t>Box will expand as you type</w:t>
            </w:r>
          </w:p>
          <w:p w:rsidR="005A32AC" w:rsidRDefault="005A32AC">
            <w:pPr>
              <w:spacing w:after="0" w:line="240" w:lineRule="auto"/>
              <w:rPr>
                <w:rFonts w:ascii="Arial" w:eastAsia="Arial" w:hAnsi="Arial" w:cs="Arial"/>
                <w:sz w:val="20"/>
                <w:szCs w:val="20"/>
              </w:rPr>
            </w:pPr>
          </w:p>
          <w:p w:rsidR="005A32AC" w:rsidRDefault="005A32AC">
            <w:pPr>
              <w:spacing w:after="0" w:line="240" w:lineRule="auto"/>
              <w:rPr>
                <w:rFonts w:ascii="Arial" w:eastAsia="Arial" w:hAnsi="Arial" w:cs="Arial"/>
                <w:sz w:val="20"/>
                <w:szCs w:val="20"/>
              </w:rPr>
            </w:pPr>
          </w:p>
          <w:p w:rsidR="005A32AC" w:rsidRDefault="005A32AC">
            <w:pPr>
              <w:spacing w:after="0" w:line="240" w:lineRule="auto"/>
              <w:rPr>
                <w:rFonts w:ascii="Arial" w:eastAsia="Arial" w:hAnsi="Arial" w:cs="Arial"/>
                <w:sz w:val="20"/>
                <w:szCs w:val="20"/>
              </w:rPr>
            </w:pPr>
          </w:p>
        </w:tc>
      </w:tr>
    </w:tbl>
    <w:p w:rsidR="00B26B91" w:rsidRDefault="00B26B91">
      <w:pPr>
        <w:rPr>
          <w:rFonts w:ascii="Arial Black" w:eastAsia="Arial Black" w:hAnsi="Arial Black" w:cs="Arial Black"/>
          <w:b/>
          <w:sz w:val="32"/>
          <w:szCs w:val="32"/>
        </w:rPr>
      </w:pPr>
    </w:p>
    <w:p w:rsidR="005A32AC" w:rsidRDefault="00D40999">
      <w:pPr>
        <w:rPr>
          <w:rFonts w:ascii="Arial Black" w:eastAsia="Arial Black" w:hAnsi="Arial Black" w:cs="Arial Black"/>
          <w:b/>
          <w:sz w:val="32"/>
          <w:szCs w:val="32"/>
        </w:rPr>
      </w:pPr>
      <w:r>
        <w:rPr>
          <w:rFonts w:ascii="Arial Black" w:eastAsia="Arial Black" w:hAnsi="Arial Black" w:cs="Arial Black"/>
          <w:b/>
          <w:sz w:val="32"/>
          <w:szCs w:val="32"/>
        </w:rPr>
        <w:t>First Meeting with Associate Teacher(s)</w:t>
      </w:r>
    </w:p>
    <w:p w:rsidR="005A32AC" w:rsidRDefault="00D40999">
      <w:pPr>
        <w:spacing w:before="240" w:after="240"/>
        <w:rPr>
          <w:rFonts w:ascii="Arial" w:eastAsia="Arial" w:hAnsi="Arial" w:cs="Arial"/>
          <w:b/>
          <w:sz w:val="24"/>
          <w:szCs w:val="24"/>
        </w:rPr>
      </w:pPr>
      <w:r>
        <w:rPr>
          <w:rFonts w:ascii="Arial" w:eastAsia="Arial" w:hAnsi="Arial" w:cs="Arial"/>
          <w:b/>
          <w:sz w:val="24"/>
          <w:szCs w:val="24"/>
        </w:rPr>
        <w:t>Here is a list of suggested topics to discuss with your associate teacher:</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1.</w:t>
      </w:r>
      <w:r>
        <w:rPr>
          <w:rFonts w:ascii="Arial" w:eastAsia="Arial" w:hAnsi="Arial" w:cs="Arial"/>
          <w:sz w:val="14"/>
          <w:szCs w:val="14"/>
        </w:rPr>
        <w:t xml:space="preserve">      </w:t>
      </w:r>
      <w:r>
        <w:rPr>
          <w:rFonts w:ascii="Arial" w:eastAsia="Arial" w:hAnsi="Arial" w:cs="Arial"/>
          <w:sz w:val="24"/>
          <w:szCs w:val="24"/>
        </w:rPr>
        <w:t>How will you communicate with your AT throughout your placement? (time/method/ frequency)</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2.</w:t>
      </w:r>
      <w:r>
        <w:rPr>
          <w:rFonts w:ascii="Arial" w:eastAsia="Arial" w:hAnsi="Arial" w:cs="Arial"/>
          <w:sz w:val="14"/>
          <w:szCs w:val="14"/>
        </w:rPr>
        <w:t xml:space="preserve">      </w:t>
      </w:r>
      <w:r>
        <w:rPr>
          <w:rFonts w:ascii="Arial" w:eastAsia="Arial" w:hAnsi="Arial" w:cs="Arial"/>
          <w:sz w:val="24"/>
          <w:szCs w:val="24"/>
        </w:rPr>
        <w:t>What are your working hours at the school (before school, after school, etc.)?</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3.</w:t>
      </w:r>
      <w:r>
        <w:rPr>
          <w:rFonts w:ascii="Arial" w:eastAsia="Arial" w:hAnsi="Arial" w:cs="Arial"/>
          <w:sz w:val="14"/>
          <w:szCs w:val="14"/>
        </w:rPr>
        <w:t xml:space="preserve">      </w:t>
      </w:r>
      <w:r>
        <w:rPr>
          <w:rFonts w:ascii="Arial" w:eastAsia="Arial" w:hAnsi="Arial" w:cs="Arial"/>
          <w:sz w:val="24"/>
          <w:szCs w:val="24"/>
        </w:rPr>
        <w:t>What workload is expected throughout placement (i.e. number of classes/hours/blocks/ days of week)?</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4.</w:t>
      </w:r>
      <w:r>
        <w:rPr>
          <w:rFonts w:ascii="Arial" w:eastAsia="Arial" w:hAnsi="Arial" w:cs="Arial"/>
          <w:sz w:val="14"/>
          <w:szCs w:val="14"/>
        </w:rPr>
        <w:t xml:space="preserve">      </w:t>
      </w:r>
      <w:r>
        <w:rPr>
          <w:rFonts w:ascii="Arial" w:eastAsia="Arial" w:hAnsi="Arial" w:cs="Arial"/>
          <w:sz w:val="24"/>
          <w:szCs w:val="24"/>
        </w:rPr>
        <w:t>What subjects/units will you be teaching? Might you get a copy of the schedule and a map and/or tour of the school?</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5.</w:t>
      </w:r>
      <w:r>
        <w:rPr>
          <w:rFonts w:ascii="Arial" w:eastAsia="Arial" w:hAnsi="Arial" w:cs="Arial"/>
          <w:sz w:val="14"/>
          <w:szCs w:val="14"/>
        </w:rPr>
        <w:t xml:space="preserve">      </w:t>
      </w:r>
      <w:r>
        <w:rPr>
          <w:rFonts w:ascii="Arial" w:eastAsia="Arial" w:hAnsi="Arial" w:cs="Arial"/>
          <w:sz w:val="24"/>
          <w:szCs w:val="24"/>
        </w:rPr>
        <w:t>How far in advance (by how much time) does your AT expect to see your lesson plans (LU expects TCs to submit LPs 24 hours in advance of when the lesson will be taught)?</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6.</w:t>
      </w:r>
      <w:r>
        <w:rPr>
          <w:rFonts w:ascii="Arial" w:eastAsia="Arial" w:hAnsi="Arial" w:cs="Arial"/>
          <w:sz w:val="14"/>
          <w:szCs w:val="14"/>
        </w:rPr>
        <w:t xml:space="preserve">      </w:t>
      </w:r>
      <w:r>
        <w:rPr>
          <w:rFonts w:ascii="Arial" w:eastAsia="Arial" w:hAnsi="Arial" w:cs="Arial"/>
          <w:sz w:val="24"/>
          <w:szCs w:val="24"/>
        </w:rPr>
        <w:t>What and when will you be co-planning/co-teaching with your AT in the beginning (first lessons should take place in Week 1)?</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7.</w:t>
      </w:r>
      <w:r>
        <w:rPr>
          <w:rFonts w:ascii="Arial" w:eastAsia="Arial" w:hAnsi="Arial" w:cs="Arial"/>
          <w:sz w:val="14"/>
          <w:szCs w:val="14"/>
        </w:rPr>
        <w:t xml:space="preserve">      </w:t>
      </w:r>
      <w:r>
        <w:rPr>
          <w:rFonts w:ascii="Arial" w:eastAsia="Arial" w:hAnsi="Arial" w:cs="Arial"/>
          <w:sz w:val="24"/>
          <w:szCs w:val="24"/>
        </w:rPr>
        <w:t>What strengths do you bring to the classroom (review your profile)?</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8.</w:t>
      </w:r>
      <w:r>
        <w:rPr>
          <w:rFonts w:ascii="Arial" w:eastAsia="Arial" w:hAnsi="Arial" w:cs="Arial"/>
          <w:sz w:val="14"/>
          <w:szCs w:val="14"/>
        </w:rPr>
        <w:t xml:space="preserve">      </w:t>
      </w:r>
      <w:r>
        <w:rPr>
          <w:rFonts w:ascii="Arial" w:eastAsia="Arial" w:hAnsi="Arial" w:cs="Arial"/>
          <w:sz w:val="24"/>
          <w:szCs w:val="24"/>
        </w:rPr>
        <w:t>What teaching/learning skills do you want to focus on building (review your profile/share components of your PPLP in Placements 2, 3 and 4)?</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9.</w:t>
      </w:r>
      <w:r>
        <w:rPr>
          <w:rFonts w:ascii="Arial" w:eastAsia="Arial" w:hAnsi="Arial" w:cs="Arial"/>
          <w:sz w:val="14"/>
          <w:szCs w:val="14"/>
        </w:rPr>
        <w:t xml:space="preserve">      </w:t>
      </w:r>
      <w:r>
        <w:rPr>
          <w:rFonts w:ascii="Arial" w:eastAsia="Arial" w:hAnsi="Arial" w:cs="Arial"/>
          <w:sz w:val="24"/>
          <w:szCs w:val="24"/>
        </w:rPr>
        <w:t>How might you become involved in the school? (e.g. extracurriculars, school initiatives)</w:t>
      </w:r>
    </w:p>
    <w:p w:rsidR="005A32AC" w:rsidRDefault="00D40999">
      <w:pPr>
        <w:spacing w:after="240"/>
        <w:ind w:left="980" w:hanging="440"/>
        <w:rPr>
          <w:rFonts w:ascii="Arial" w:eastAsia="Arial" w:hAnsi="Arial" w:cs="Arial"/>
          <w:sz w:val="24"/>
          <w:szCs w:val="24"/>
        </w:rPr>
      </w:pPr>
      <w:r>
        <w:rPr>
          <w:rFonts w:ascii="Arial" w:eastAsia="Arial" w:hAnsi="Arial" w:cs="Arial"/>
          <w:sz w:val="24"/>
          <w:szCs w:val="24"/>
        </w:rPr>
        <w:t>10.</w:t>
      </w:r>
      <w:r>
        <w:rPr>
          <w:rFonts w:ascii="Arial" w:eastAsia="Arial" w:hAnsi="Arial" w:cs="Arial"/>
          <w:sz w:val="14"/>
          <w:szCs w:val="14"/>
        </w:rPr>
        <w:t xml:space="preserve">   </w:t>
      </w:r>
      <w:r>
        <w:rPr>
          <w:rFonts w:ascii="Arial" w:eastAsia="Arial" w:hAnsi="Arial" w:cs="Arial"/>
          <w:sz w:val="24"/>
          <w:szCs w:val="24"/>
        </w:rPr>
        <w:t>What is the classroom profile? (e.g. # of students, IEPs, etc.)</w:t>
      </w:r>
    </w:p>
    <w:p w:rsidR="005A32AC" w:rsidRDefault="00D40999">
      <w:pPr>
        <w:spacing w:before="240" w:after="240"/>
        <w:ind w:left="980" w:hanging="440"/>
        <w:rPr>
          <w:rFonts w:ascii="Arial" w:eastAsia="Arial" w:hAnsi="Arial" w:cs="Arial"/>
          <w:sz w:val="24"/>
          <w:szCs w:val="24"/>
        </w:rPr>
      </w:pPr>
      <w:r>
        <w:rPr>
          <w:rFonts w:ascii="Arial" w:eastAsia="Arial" w:hAnsi="Arial" w:cs="Arial"/>
          <w:sz w:val="24"/>
          <w:szCs w:val="24"/>
        </w:rPr>
        <w:t>11.</w:t>
      </w:r>
      <w:r>
        <w:rPr>
          <w:rFonts w:ascii="Arial" w:eastAsia="Arial" w:hAnsi="Arial" w:cs="Arial"/>
          <w:sz w:val="14"/>
          <w:szCs w:val="14"/>
        </w:rPr>
        <w:t xml:space="preserve">   </w:t>
      </w:r>
      <w:r>
        <w:rPr>
          <w:rFonts w:ascii="Arial" w:eastAsia="Arial" w:hAnsi="Arial" w:cs="Arial"/>
          <w:sz w:val="24"/>
          <w:szCs w:val="24"/>
        </w:rPr>
        <w:t>If there are Individual Education Plans (IEPs), what is required for accommodations/ modifications?</w:t>
      </w:r>
    </w:p>
    <w:p w:rsidR="005A32AC" w:rsidRDefault="00D40999">
      <w:pPr>
        <w:spacing w:before="240" w:after="240"/>
        <w:ind w:left="540"/>
      </w:pPr>
      <w:r>
        <w:rPr>
          <w:rFonts w:ascii="Arial" w:eastAsia="Arial" w:hAnsi="Arial" w:cs="Arial"/>
          <w:sz w:val="24"/>
          <w:szCs w:val="24"/>
        </w:rPr>
        <w:t xml:space="preserve"> 12.</w:t>
      </w:r>
      <w:r>
        <w:rPr>
          <w:rFonts w:ascii="Arial" w:eastAsia="Arial" w:hAnsi="Arial" w:cs="Arial"/>
          <w:sz w:val="14"/>
          <w:szCs w:val="14"/>
        </w:rPr>
        <w:t xml:space="preserve">   </w:t>
      </w:r>
      <w:r>
        <w:rPr>
          <w:rFonts w:ascii="Arial" w:eastAsia="Arial" w:hAnsi="Arial" w:cs="Arial"/>
          <w:sz w:val="24"/>
          <w:szCs w:val="24"/>
        </w:rPr>
        <w:t>What are the schedules (teaching, duty, staff meeting, other) and staff policies (handbook, lockdown, fire/other emergency plans, school closure) of which you need to be aware?</w:t>
      </w:r>
    </w:p>
    <w:sectPr w:rsidR="005A32AC" w:rsidSect="00A83F19">
      <w:headerReference w:type="default" r:id="rId15"/>
      <w:footerReference w:type="default" r:id="rId16"/>
      <w:footerReference w:type="first" r:id="rId17"/>
      <w:pgSz w:w="12240" w:h="15840"/>
      <w:pgMar w:top="1440" w:right="1080" w:bottom="1440" w:left="1080" w:header="227"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78A" w:rsidRDefault="0097278A">
      <w:pPr>
        <w:spacing w:after="0" w:line="240" w:lineRule="auto"/>
      </w:pPr>
      <w:r>
        <w:separator/>
      </w:r>
    </w:p>
  </w:endnote>
  <w:endnote w:type="continuationSeparator" w:id="0">
    <w:p w:rsidR="0097278A" w:rsidRDefault="0097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Noto Sans Symbols">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026788"/>
      <w:docPartObj>
        <w:docPartGallery w:val="Page Numbers (Bottom of Page)"/>
        <w:docPartUnique/>
      </w:docPartObj>
    </w:sdtPr>
    <w:sdtEndPr>
      <w:rPr>
        <w:noProof/>
      </w:rPr>
    </w:sdtEndPr>
    <w:sdtContent>
      <w:p w:rsidR="008A0D68" w:rsidRDefault="008A0D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A0D68" w:rsidRDefault="008A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68" w:rsidRDefault="008A0D68">
    <w:pPr>
      <w:pStyle w:val="Footer"/>
      <w:jc w:val="right"/>
    </w:pPr>
  </w:p>
  <w:p w:rsidR="008A0D68" w:rsidRDefault="008A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78A" w:rsidRDefault="0097278A">
      <w:pPr>
        <w:spacing w:after="0" w:line="240" w:lineRule="auto"/>
      </w:pPr>
      <w:r>
        <w:separator/>
      </w:r>
    </w:p>
  </w:footnote>
  <w:footnote w:type="continuationSeparator" w:id="0">
    <w:p w:rsidR="0097278A" w:rsidRDefault="0097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CE" w:rsidRDefault="006D70CE">
    <w:pPr>
      <w:pStyle w:val="Header"/>
    </w:pPr>
    <w:r>
      <w:rPr>
        <w:noProof/>
      </w:rPr>
      <w:drawing>
        <wp:inline distT="0" distB="0" distL="0" distR="0" wp14:anchorId="165A075E" wp14:editId="16D95F6B">
          <wp:extent cx="5943600" cy="12985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298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bullet"/>
      <w:lvlText w:val="●"/>
      <w:lvlJc w:val="left"/>
      <w:pPr>
        <w:tabs>
          <w:tab w:val="num" w:pos="3240"/>
        </w:tabs>
        <w:ind w:left="1800" w:hanging="1440"/>
      </w:pPr>
      <w:rPr>
        <w:rFonts w:ascii="Arial" w:eastAsia="Times New Roman" w:hAnsi="Arial"/>
        <w:sz w:val="18"/>
      </w:rPr>
    </w:lvl>
    <w:lvl w:ilvl="1">
      <w:start w:val="1"/>
      <w:numFmt w:val="bullet"/>
      <w:lvlText w:val="o"/>
      <w:lvlJc w:val="left"/>
      <w:pPr>
        <w:tabs>
          <w:tab w:val="num" w:pos="4680"/>
        </w:tabs>
        <w:ind w:left="2520" w:hanging="1440"/>
      </w:pPr>
      <w:rPr>
        <w:rFonts w:ascii="Arial" w:eastAsia="Times New Roman" w:hAnsi="Arial"/>
      </w:rPr>
    </w:lvl>
    <w:lvl w:ilvl="2">
      <w:start w:val="1"/>
      <w:numFmt w:val="bullet"/>
      <w:lvlText w:val="▪"/>
      <w:lvlJc w:val="left"/>
      <w:pPr>
        <w:tabs>
          <w:tab w:val="num" w:pos="6120"/>
        </w:tabs>
        <w:ind w:left="3240" w:hanging="1260"/>
      </w:pPr>
      <w:rPr>
        <w:rFonts w:ascii="Arial" w:eastAsia="Times New Roman" w:hAnsi="Arial"/>
      </w:rPr>
    </w:lvl>
    <w:lvl w:ilvl="3">
      <w:start w:val="1"/>
      <w:numFmt w:val="bullet"/>
      <w:lvlText w:val="●"/>
      <w:lvlJc w:val="left"/>
      <w:pPr>
        <w:tabs>
          <w:tab w:val="num" w:pos="7560"/>
        </w:tabs>
        <w:ind w:left="3960" w:hanging="1440"/>
      </w:pPr>
      <w:rPr>
        <w:rFonts w:ascii="Arial" w:eastAsia="Times New Roman" w:hAnsi="Arial"/>
      </w:rPr>
    </w:lvl>
    <w:lvl w:ilvl="4">
      <w:start w:val="1"/>
      <w:numFmt w:val="bullet"/>
      <w:lvlText w:val="o"/>
      <w:lvlJc w:val="left"/>
      <w:pPr>
        <w:tabs>
          <w:tab w:val="num" w:pos="9000"/>
        </w:tabs>
        <w:ind w:left="4680" w:hanging="1440"/>
      </w:pPr>
      <w:rPr>
        <w:rFonts w:ascii="Arial" w:eastAsia="Times New Roman" w:hAnsi="Arial"/>
      </w:rPr>
    </w:lvl>
    <w:lvl w:ilvl="5">
      <w:start w:val="1"/>
      <w:numFmt w:val="bullet"/>
      <w:lvlText w:val="▪"/>
      <w:lvlJc w:val="left"/>
      <w:pPr>
        <w:tabs>
          <w:tab w:val="num" w:pos="10440"/>
        </w:tabs>
        <w:ind w:left="5400" w:hanging="1260"/>
      </w:pPr>
      <w:rPr>
        <w:rFonts w:ascii="Arial" w:eastAsia="Times New Roman" w:hAnsi="Arial"/>
      </w:rPr>
    </w:lvl>
    <w:lvl w:ilvl="6">
      <w:start w:val="1"/>
      <w:numFmt w:val="bullet"/>
      <w:lvlText w:val="●"/>
      <w:lvlJc w:val="left"/>
      <w:pPr>
        <w:tabs>
          <w:tab w:val="num" w:pos="11880"/>
        </w:tabs>
        <w:ind w:left="6120" w:hanging="1440"/>
      </w:pPr>
      <w:rPr>
        <w:rFonts w:ascii="Arial" w:eastAsia="Times New Roman" w:hAnsi="Arial"/>
      </w:rPr>
    </w:lvl>
    <w:lvl w:ilvl="7">
      <w:start w:val="1"/>
      <w:numFmt w:val="bullet"/>
      <w:lvlText w:val="o"/>
      <w:lvlJc w:val="left"/>
      <w:pPr>
        <w:tabs>
          <w:tab w:val="num" w:pos="13320"/>
        </w:tabs>
        <w:ind w:left="6840" w:hanging="1440"/>
      </w:pPr>
      <w:rPr>
        <w:rFonts w:ascii="Arial" w:eastAsia="Times New Roman" w:hAnsi="Arial"/>
      </w:rPr>
    </w:lvl>
    <w:lvl w:ilvl="8">
      <w:start w:val="1"/>
      <w:numFmt w:val="bullet"/>
      <w:lvlText w:val="▪"/>
      <w:lvlJc w:val="left"/>
      <w:pPr>
        <w:tabs>
          <w:tab w:val="num" w:pos="14760"/>
        </w:tabs>
        <w:ind w:left="7560" w:hanging="1260"/>
      </w:pPr>
      <w:rPr>
        <w:rFonts w:ascii="Arial" w:eastAsia="Times New Roman" w:hAnsi="Arial"/>
      </w:rPr>
    </w:lvl>
  </w:abstractNum>
  <w:abstractNum w:abstractNumId="1" w15:restartNumberingAfterBreak="0">
    <w:nsid w:val="002C584F"/>
    <w:multiLevelType w:val="hybridMultilevel"/>
    <w:tmpl w:val="26304CF8"/>
    <w:lvl w:ilvl="0" w:tplc="7F9E61A0">
      <w:numFmt w:val="bullet"/>
      <w:lvlText w:val=""/>
      <w:lvlJc w:val="left"/>
      <w:pPr>
        <w:ind w:left="1080" w:hanging="360"/>
      </w:pPr>
      <w:rPr>
        <w:rFonts w:ascii="Symbol" w:eastAsia="Arial" w:hAnsi="Symbol" w:cs="Aria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3260B5"/>
    <w:multiLevelType w:val="multilevel"/>
    <w:tmpl w:val="80722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83B86"/>
    <w:multiLevelType w:val="multilevel"/>
    <w:tmpl w:val="8CFE9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3D4E36"/>
    <w:multiLevelType w:val="hybridMultilevel"/>
    <w:tmpl w:val="881645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B2F3D3F"/>
    <w:multiLevelType w:val="multilevel"/>
    <w:tmpl w:val="9E56DE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46670F"/>
    <w:multiLevelType w:val="hybridMultilevel"/>
    <w:tmpl w:val="0EDAFCCE"/>
    <w:lvl w:ilvl="0" w:tplc="7F9E61A0">
      <w:numFmt w:val="bullet"/>
      <w:lvlText w:val=""/>
      <w:lvlJc w:val="left"/>
      <w:pPr>
        <w:ind w:left="1080" w:hanging="360"/>
      </w:pPr>
      <w:rPr>
        <w:rFonts w:ascii="Symbol" w:eastAsia="Arial" w:hAnsi="Symbol" w:cs="Aria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61C59C2"/>
    <w:multiLevelType w:val="hybridMultilevel"/>
    <w:tmpl w:val="C940138C"/>
    <w:lvl w:ilvl="0" w:tplc="6FEE8A0C">
      <w:start w:val="5"/>
      <w:numFmt w:val="bullet"/>
      <w:lvlText w:val=""/>
      <w:lvlJc w:val="left"/>
      <w:pPr>
        <w:ind w:left="720" w:hanging="360"/>
      </w:pPr>
      <w:rPr>
        <w:rFonts w:ascii="Symbol" w:eastAsia="Arial" w:hAnsi="Symbo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DD43EB"/>
    <w:multiLevelType w:val="multilevel"/>
    <w:tmpl w:val="9A02EE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8CB7BF3"/>
    <w:multiLevelType w:val="multilevel"/>
    <w:tmpl w:val="BC6400C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C860FE"/>
    <w:multiLevelType w:val="hybridMultilevel"/>
    <w:tmpl w:val="52B8E52A"/>
    <w:lvl w:ilvl="0" w:tplc="7F9E61A0">
      <w:numFmt w:val="bullet"/>
      <w:lvlText w:val=""/>
      <w:lvlJc w:val="left"/>
      <w:pPr>
        <w:ind w:left="1080" w:hanging="360"/>
      </w:pPr>
      <w:rPr>
        <w:rFonts w:ascii="Symbol" w:eastAsia="Arial" w:hAnsi="Symbol" w:cs="Aria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27006ED"/>
    <w:multiLevelType w:val="multilevel"/>
    <w:tmpl w:val="BC5EF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18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180"/>
      </w:pPr>
      <w:rPr>
        <w:rFonts w:ascii="Noto Sans Symbols" w:eastAsia="Noto Sans Symbols" w:hAnsi="Noto Sans Symbols" w:cs="Noto Sans Symbols"/>
      </w:rPr>
    </w:lvl>
  </w:abstractNum>
  <w:abstractNum w:abstractNumId="12" w15:restartNumberingAfterBreak="0">
    <w:nsid w:val="7BE9774B"/>
    <w:multiLevelType w:val="multilevel"/>
    <w:tmpl w:val="7B529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F831D01"/>
    <w:multiLevelType w:val="hybridMultilevel"/>
    <w:tmpl w:val="B9A09D62"/>
    <w:lvl w:ilvl="0" w:tplc="7F9E61A0">
      <w:numFmt w:val="bullet"/>
      <w:lvlText w:val=""/>
      <w:lvlJc w:val="left"/>
      <w:pPr>
        <w:ind w:left="720" w:hanging="360"/>
      </w:pPr>
      <w:rPr>
        <w:rFonts w:ascii="Symbol" w:eastAsia="Arial" w:hAnsi="Symbo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2"/>
  </w:num>
  <w:num w:numId="5">
    <w:abstractNumId w:val="9"/>
  </w:num>
  <w:num w:numId="6">
    <w:abstractNumId w:val="8"/>
  </w:num>
  <w:num w:numId="7">
    <w:abstractNumId w:val="5"/>
  </w:num>
  <w:num w:numId="8">
    <w:abstractNumId w:val="7"/>
  </w:num>
  <w:num w:numId="9">
    <w:abstractNumId w:val="0"/>
  </w:num>
  <w:num w:numId="10">
    <w:abstractNumId w:val="4"/>
  </w:num>
  <w:num w:numId="11">
    <w:abstractNumId w:val="13"/>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AC"/>
    <w:rsid w:val="000B0EA7"/>
    <w:rsid w:val="00124317"/>
    <w:rsid w:val="001325B0"/>
    <w:rsid w:val="00384DBA"/>
    <w:rsid w:val="005A32AC"/>
    <w:rsid w:val="00617B8F"/>
    <w:rsid w:val="006D70CE"/>
    <w:rsid w:val="00713DBE"/>
    <w:rsid w:val="007A5B4C"/>
    <w:rsid w:val="008A0D68"/>
    <w:rsid w:val="00912B12"/>
    <w:rsid w:val="0097278A"/>
    <w:rsid w:val="00986EF7"/>
    <w:rsid w:val="009B75AC"/>
    <w:rsid w:val="00A83F19"/>
    <w:rsid w:val="00B0447B"/>
    <w:rsid w:val="00B12C03"/>
    <w:rsid w:val="00B26B91"/>
    <w:rsid w:val="00D409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37D0"/>
  <w15:docId w15:val="{F160E2B1-938A-4332-8B6E-8444616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8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BA"/>
  </w:style>
  <w:style w:type="paragraph" w:styleId="Footer">
    <w:name w:val="footer"/>
    <w:basedOn w:val="Normal"/>
    <w:link w:val="FooterChar"/>
    <w:uiPriority w:val="99"/>
    <w:unhideWhenUsed/>
    <w:rsid w:val="0038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BA"/>
  </w:style>
  <w:style w:type="paragraph" w:styleId="ListParagraph">
    <w:name w:val="List Paragraph"/>
    <w:basedOn w:val="Normal"/>
    <w:uiPriority w:val="34"/>
    <w:qFormat/>
    <w:rsid w:val="00B0447B"/>
    <w:pPr>
      <w:ind w:left="720"/>
      <w:contextualSpacing/>
    </w:pPr>
  </w:style>
  <w:style w:type="character" w:styleId="Hyperlink">
    <w:name w:val="Hyperlink"/>
    <w:basedOn w:val="DefaultParagraphFont"/>
    <w:uiPriority w:val="99"/>
    <w:unhideWhenUsed/>
    <w:rsid w:val="00B26B91"/>
    <w:rPr>
      <w:color w:val="0000FF" w:themeColor="hyperlink"/>
      <w:u w:val="single"/>
    </w:rPr>
  </w:style>
  <w:style w:type="character" w:styleId="UnresolvedMention">
    <w:name w:val="Unresolved Mention"/>
    <w:basedOn w:val="DefaultParagraphFont"/>
    <w:uiPriority w:val="99"/>
    <w:semiHidden/>
    <w:unhideWhenUsed/>
    <w:rsid w:val="00B2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headu.ca/academics/departments/education/undergraduate/about-your-teaching-practicum/tbay-teaching-practicums/resources-for-your-practic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headu.ca/programs/departments/education/undergraduate/about-your-teaching-practicum/tbay-teaching-practicums/resources-for-your-practicu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headu.ca/programs/departments/education/undergraduate/about-your-teaching-practicum/tbay-teaching-practicums/resources-for-your-practic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amesegerton.wordpress.com/2016/12/11/mindset-making-the-most-of-observ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ffeo.on.ca/en/wp-content/uploads/sites/2/2014/01/WTT-TPA-REG-POLICIES-ENG-January-20141.pdf" TargetMode="External"/><Relationship Id="rId14" Type="http://schemas.openxmlformats.org/officeDocument/2006/relationships/hyperlink" Target="https://www.lakeheadu.ca/academics/departments/education/undergraduate/essent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7928-C761-4761-A64C-DB708E7C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14</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Matic</dc:creator>
  <cp:lastModifiedBy>Katica Matic</cp:lastModifiedBy>
  <cp:revision>10</cp:revision>
  <dcterms:created xsi:type="dcterms:W3CDTF">2021-09-18T14:14:00Z</dcterms:created>
  <dcterms:modified xsi:type="dcterms:W3CDTF">2021-09-20T16:24:00Z</dcterms:modified>
</cp:coreProperties>
</file>